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FBFC0" w14:textId="0CDE3F90" w:rsidR="00C95EDC" w:rsidRPr="00DB5DB6" w:rsidRDefault="00C95EDC" w:rsidP="0003657C">
      <w:pPr>
        <w:tabs>
          <w:tab w:val="left" w:pos="720"/>
        </w:tabs>
        <w:spacing w:after="0" w:line="259" w:lineRule="auto"/>
        <w:ind w:right="450"/>
        <w:rPr>
          <w:rFonts w:ascii="Noto Sans" w:hAnsi="Noto Sans" w:cs="Noto Sans"/>
          <w:b/>
        </w:rPr>
      </w:pPr>
      <w:r w:rsidRPr="00DB5DB6">
        <w:rPr>
          <w:rFonts w:ascii="Noto Sans" w:hAnsi="Noto Sans" w:cs="Noto Sans"/>
          <w:b/>
        </w:rPr>
        <w:t>[</w:t>
      </w:r>
      <w:r w:rsidR="008F0871" w:rsidRPr="00AE4BA9">
        <w:rPr>
          <w:rFonts w:ascii="Noto Sans" w:hAnsi="Noto Sans" w:cs="Noto Sans"/>
          <w:b/>
          <w:highlight w:val="yellow"/>
        </w:rPr>
        <w:t>EFFECTIVE DATE</w:t>
      </w:r>
      <w:r w:rsidRPr="00DB5DB6">
        <w:rPr>
          <w:rFonts w:ascii="Noto Sans" w:hAnsi="Noto Sans" w:cs="Noto Sans"/>
          <w:b/>
        </w:rPr>
        <w:t>]</w:t>
      </w:r>
    </w:p>
    <w:p w14:paraId="49648DF3" w14:textId="77777777" w:rsidR="00DB5DB6" w:rsidRPr="00DB5DB6" w:rsidRDefault="00DB5DB6" w:rsidP="0003657C">
      <w:pPr>
        <w:spacing w:after="0" w:line="259" w:lineRule="auto"/>
        <w:ind w:right="450"/>
        <w:rPr>
          <w:rFonts w:ascii="Noto Sans" w:hAnsi="Noto Sans" w:cs="Noto Sans"/>
          <w:b/>
          <w:bCs/>
        </w:rPr>
      </w:pPr>
    </w:p>
    <w:p w14:paraId="320FFF15" w14:textId="0D95869A" w:rsidR="00C95EDC" w:rsidRPr="00DB5DB6" w:rsidRDefault="00C95EDC" w:rsidP="0003657C">
      <w:pPr>
        <w:spacing w:after="0" w:line="259" w:lineRule="auto"/>
        <w:ind w:right="450"/>
        <w:rPr>
          <w:rFonts w:ascii="Noto Sans" w:hAnsi="Noto Sans" w:cs="Noto Sans"/>
          <w:b/>
          <w:bCs/>
        </w:rPr>
      </w:pPr>
      <w:r w:rsidRPr="00DB5DB6">
        <w:rPr>
          <w:rFonts w:ascii="Noto Sans" w:hAnsi="Noto Sans" w:cs="Noto Sans"/>
          <w:b/>
          <w:bCs/>
        </w:rPr>
        <w:t>TO</w:t>
      </w:r>
      <w:r w:rsidR="008F0871">
        <w:rPr>
          <w:rFonts w:ascii="Noto Sans" w:hAnsi="Noto Sans" w:cs="Noto Sans"/>
          <w:b/>
          <w:bCs/>
        </w:rPr>
        <w:t xml:space="preserve"> [</w:t>
      </w:r>
      <w:r w:rsidR="008F0871" w:rsidRPr="00AE4BA9">
        <w:rPr>
          <w:rFonts w:ascii="Noto Sans" w:hAnsi="Noto Sans" w:cs="Noto Sans"/>
          <w:b/>
          <w:bCs/>
          <w:highlight w:val="yellow"/>
        </w:rPr>
        <w:t>SUBRECIPIENT CONTACT NAME</w:t>
      </w:r>
      <w:r w:rsidRPr="00DB5DB6">
        <w:rPr>
          <w:rFonts w:ascii="Noto Sans" w:hAnsi="Noto Sans" w:cs="Noto Sans"/>
          <w:b/>
          <w:bCs/>
        </w:rPr>
        <w:t>]</w:t>
      </w:r>
    </w:p>
    <w:p w14:paraId="2AB989D1" w14:textId="1BAEED42" w:rsidR="00C95EDC" w:rsidRPr="00DB5DB6" w:rsidRDefault="00C95EDC" w:rsidP="0003657C">
      <w:pPr>
        <w:spacing w:after="0" w:line="259" w:lineRule="auto"/>
        <w:ind w:right="450"/>
        <w:rPr>
          <w:rFonts w:ascii="Noto Sans" w:hAnsi="Noto Sans" w:cs="Noto Sans"/>
        </w:rPr>
      </w:pPr>
      <w:r w:rsidRPr="00DB5DB6">
        <w:rPr>
          <w:rFonts w:ascii="Noto Sans" w:hAnsi="Noto Sans" w:cs="Noto Sans"/>
          <w:b/>
        </w:rPr>
        <w:t>[</w:t>
      </w:r>
      <w:r w:rsidR="008F0871" w:rsidRPr="00AE4BA9">
        <w:rPr>
          <w:rFonts w:ascii="Noto Sans" w:hAnsi="Noto Sans" w:cs="Noto Sans"/>
          <w:b/>
          <w:bCs/>
          <w:highlight w:val="yellow"/>
        </w:rPr>
        <w:t>SUBRECIPIENT NAME</w:t>
      </w:r>
      <w:r w:rsidRPr="00DB5DB6">
        <w:rPr>
          <w:rFonts w:ascii="Noto Sans" w:hAnsi="Noto Sans" w:cs="Noto Sans"/>
          <w:b/>
        </w:rPr>
        <w:t>]</w:t>
      </w:r>
    </w:p>
    <w:p w14:paraId="2AE8F1D1" w14:textId="0B246193" w:rsidR="00C95EDC" w:rsidRPr="00DB5DB6" w:rsidRDefault="00C95EDC" w:rsidP="0003657C">
      <w:pPr>
        <w:spacing w:after="0" w:line="259" w:lineRule="auto"/>
        <w:ind w:right="450"/>
        <w:rPr>
          <w:rFonts w:ascii="Noto Sans" w:hAnsi="Noto Sans" w:cs="Noto Sans"/>
        </w:rPr>
      </w:pPr>
      <w:r w:rsidRPr="00DB5DB6">
        <w:rPr>
          <w:rFonts w:ascii="Noto Sans" w:eastAsia="Times New Roman" w:hAnsi="Noto Sans" w:cs="Noto Sans"/>
          <w:b/>
        </w:rPr>
        <w:t>[</w:t>
      </w:r>
      <w:r w:rsidR="008F0871" w:rsidRPr="00AE4BA9">
        <w:rPr>
          <w:rFonts w:ascii="Noto Sans" w:hAnsi="Noto Sans" w:cs="Noto Sans"/>
          <w:b/>
          <w:bCs/>
          <w:highlight w:val="yellow"/>
        </w:rPr>
        <w:t>ADDRESS LINE</w:t>
      </w:r>
      <w:r w:rsidR="008F0871" w:rsidRPr="00AE4BA9">
        <w:rPr>
          <w:rFonts w:ascii="Noto Sans" w:hAnsi="Noto Sans" w:cs="Noto Sans"/>
          <w:highlight w:val="yellow"/>
        </w:rPr>
        <w:t xml:space="preserve"> </w:t>
      </w:r>
      <w:r w:rsidR="008F0871" w:rsidRPr="00AE4BA9">
        <w:rPr>
          <w:rFonts w:ascii="Noto Sans" w:hAnsi="Noto Sans" w:cs="Noto Sans"/>
          <w:b/>
          <w:bCs/>
          <w:highlight w:val="yellow"/>
        </w:rPr>
        <w:t>1</w:t>
      </w:r>
      <w:r w:rsidRPr="00DB5DB6">
        <w:rPr>
          <w:rFonts w:ascii="Noto Sans" w:eastAsia="Times New Roman" w:hAnsi="Noto Sans" w:cs="Noto Sans"/>
          <w:b/>
        </w:rPr>
        <w:t>]</w:t>
      </w:r>
      <w:r w:rsidRPr="00DB5DB6">
        <w:rPr>
          <w:rFonts w:ascii="Noto Sans" w:eastAsia="Times New Roman" w:hAnsi="Noto Sans" w:cs="Noto Sans"/>
          <w:b/>
        </w:rPr>
        <w:br/>
        <w:t>[</w:t>
      </w:r>
      <w:r w:rsidR="008F0871" w:rsidRPr="00AE4BA9">
        <w:rPr>
          <w:rFonts w:ascii="Noto Sans" w:hAnsi="Noto Sans" w:cs="Noto Sans"/>
          <w:b/>
          <w:bCs/>
          <w:highlight w:val="yellow"/>
        </w:rPr>
        <w:t>ADDRESS LINE 2</w:t>
      </w:r>
      <w:r w:rsidRPr="00DB5DB6">
        <w:rPr>
          <w:rFonts w:ascii="Noto Sans" w:eastAsia="Times New Roman" w:hAnsi="Noto Sans" w:cs="Noto Sans"/>
          <w:b/>
        </w:rPr>
        <w:t>]</w:t>
      </w:r>
    </w:p>
    <w:p w14:paraId="45919F10" w14:textId="5A246FD0" w:rsidR="00C95EDC" w:rsidRPr="00DB5DB6" w:rsidRDefault="00C95EDC" w:rsidP="0003657C">
      <w:pPr>
        <w:spacing w:after="0" w:line="259" w:lineRule="auto"/>
        <w:ind w:right="450"/>
        <w:rPr>
          <w:rFonts w:ascii="Noto Sans" w:hAnsi="Noto Sans" w:cs="Noto Sans"/>
          <w:b/>
          <w:highlight w:val="yellow"/>
        </w:rPr>
      </w:pPr>
      <w:r w:rsidRPr="00DB5DB6">
        <w:rPr>
          <w:rFonts w:ascii="Noto Sans" w:eastAsia="Times New Roman" w:hAnsi="Noto Sans" w:cs="Noto Sans"/>
          <w:b/>
        </w:rPr>
        <w:t>[</w:t>
      </w:r>
      <w:r w:rsidR="008F0871" w:rsidRPr="00AE4BA9">
        <w:rPr>
          <w:rFonts w:ascii="Noto Sans" w:eastAsia="Times New Roman" w:hAnsi="Noto Sans" w:cs="Noto Sans"/>
          <w:b/>
          <w:highlight w:val="yellow"/>
        </w:rPr>
        <w:t>ADDRESS LINE 3</w:t>
      </w:r>
      <w:r w:rsidRPr="00DB5DB6">
        <w:rPr>
          <w:rFonts w:ascii="Noto Sans" w:eastAsia="Times New Roman" w:hAnsi="Noto Sans" w:cs="Noto Sans"/>
          <w:b/>
        </w:rPr>
        <w:t xml:space="preserve">] </w:t>
      </w:r>
    </w:p>
    <w:p w14:paraId="7E90153B" w14:textId="77777777" w:rsidR="00C95EDC" w:rsidRPr="00DB5DB6" w:rsidRDefault="00C95EDC" w:rsidP="0003657C">
      <w:pPr>
        <w:spacing w:after="0" w:line="259" w:lineRule="auto"/>
        <w:ind w:right="450"/>
        <w:rPr>
          <w:rFonts w:ascii="Noto Sans" w:hAnsi="Noto Sans" w:cs="Noto Sans"/>
        </w:rPr>
      </w:pPr>
      <w:r w:rsidRPr="00DB5DB6">
        <w:rPr>
          <w:rFonts w:ascii="Noto Sans" w:hAnsi="Noto Sans" w:cs="Noto Sans"/>
        </w:rPr>
        <w:tab/>
      </w:r>
      <w:r w:rsidRPr="00DB5DB6">
        <w:rPr>
          <w:rFonts w:ascii="Noto Sans" w:hAnsi="Noto Sans" w:cs="Noto Sans"/>
        </w:rPr>
        <w:tab/>
      </w:r>
      <w:r w:rsidRPr="00DB5DB6">
        <w:rPr>
          <w:rFonts w:ascii="Noto Sans" w:hAnsi="Noto Sans" w:cs="Noto Sans"/>
        </w:rPr>
        <w:tab/>
      </w:r>
    </w:p>
    <w:p w14:paraId="788B7244" w14:textId="6E655964" w:rsidR="00C95EDC" w:rsidRPr="00DB5DB6" w:rsidRDefault="00C95EDC" w:rsidP="0003657C">
      <w:pPr>
        <w:spacing w:after="0" w:line="259" w:lineRule="auto"/>
        <w:ind w:right="450"/>
        <w:rPr>
          <w:rFonts w:ascii="Noto Sans" w:hAnsi="Noto Sans" w:cs="Noto Sans"/>
          <w:b/>
          <w:bCs/>
        </w:rPr>
      </w:pPr>
      <w:r w:rsidRPr="00DB5DB6">
        <w:rPr>
          <w:rFonts w:ascii="Noto Sans" w:hAnsi="Noto Sans" w:cs="Noto Sans"/>
          <w:b/>
          <w:bCs/>
        </w:rPr>
        <w:t>Subject:</w:t>
      </w:r>
      <w:r w:rsidRPr="00DB5DB6">
        <w:rPr>
          <w:rFonts w:ascii="Noto Sans" w:hAnsi="Noto Sans" w:cs="Noto Sans"/>
        </w:rPr>
        <w:t xml:space="preserve">  </w:t>
      </w:r>
      <w:r w:rsidR="00932CE6">
        <w:rPr>
          <w:rFonts w:ascii="Noto Sans" w:hAnsi="Noto Sans" w:cs="Noto Sans"/>
          <w:b/>
          <w:bCs/>
        </w:rPr>
        <w:t>Subgrant</w:t>
      </w:r>
      <w:r w:rsidRPr="00DB5DB6">
        <w:rPr>
          <w:rFonts w:ascii="Noto Sans" w:hAnsi="Noto Sans" w:cs="Noto Sans"/>
        </w:rPr>
        <w:t xml:space="preserve"> to </w:t>
      </w:r>
      <w:r w:rsidR="009970F6">
        <w:rPr>
          <w:rFonts w:ascii="Noto Sans" w:hAnsi="Noto Sans" w:cs="Noto Sans"/>
        </w:rPr>
        <w:t>[</w:t>
      </w:r>
      <w:r w:rsidR="008F0871" w:rsidRPr="00AE4BA9">
        <w:rPr>
          <w:rFonts w:ascii="Noto Sans" w:hAnsi="Noto Sans" w:cs="Noto Sans"/>
          <w:b/>
          <w:bCs/>
          <w:highlight w:val="yellow"/>
        </w:rPr>
        <w:t>SUBRECIPIENT NAME</w:t>
      </w:r>
      <w:r w:rsidR="009970F6">
        <w:rPr>
          <w:rFonts w:ascii="Noto Sans" w:hAnsi="Noto Sans" w:cs="Noto Sans"/>
        </w:rPr>
        <w:t>]</w:t>
      </w:r>
    </w:p>
    <w:p w14:paraId="2845A98A" w14:textId="77777777" w:rsidR="00150506" w:rsidRDefault="00150506" w:rsidP="0003657C">
      <w:pPr>
        <w:tabs>
          <w:tab w:val="left" w:pos="5784"/>
        </w:tabs>
        <w:spacing w:after="0" w:line="259" w:lineRule="auto"/>
        <w:ind w:right="450"/>
        <w:jc w:val="both"/>
        <w:rPr>
          <w:rFonts w:ascii="Noto Sans" w:hAnsi="Noto Sans" w:cs="Noto Sans"/>
          <w:b/>
        </w:rPr>
      </w:pPr>
    </w:p>
    <w:p w14:paraId="18AB8208" w14:textId="54BE6C18" w:rsidR="00C95EDC" w:rsidRPr="00DB5DB6" w:rsidRDefault="00C95EDC" w:rsidP="0003657C">
      <w:pPr>
        <w:tabs>
          <w:tab w:val="left" w:pos="5784"/>
        </w:tabs>
        <w:spacing w:after="0" w:line="259" w:lineRule="auto"/>
        <w:ind w:right="450"/>
        <w:jc w:val="both"/>
        <w:rPr>
          <w:rFonts w:ascii="Noto Sans" w:hAnsi="Noto Sans" w:cs="Noto Sans"/>
          <w:b/>
        </w:rPr>
      </w:pPr>
      <w:r w:rsidRPr="00DB5DB6">
        <w:rPr>
          <w:rFonts w:ascii="Noto Sans" w:hAnsi="Noto Sans" w:cs="Noto Sans"/>
          <w:b/>
        </w:rPr>
        <w:t xml:space="preserve">Objective: </w:t>
      </w:r>
    </w:p>
    <w:p w14:paraId="06A832F8" w14:textId="65C74E83" w:rsidR="00C95EDC" w:rsidRPr="00DB5DB6" w:rsidRDefault="00C95EDC" w:rsidP="0003657C">
      <w:pPr>
        <w:pStyle w:val="ListParagraph"/>
        <w:numPr>
          <w:ilvl w:val="0"/>
          <w:numId w:val="1"/>
        </w:numPr>
        <w:spacing w:after="0" w:line="259" w:lineRule="auto"/>
        <w:ind w:right="450"/>
        <w:contextualSpacing w:val="0"/>
        <w:jc w:val="both"/>
        <w:rPr>
          <w:rFonts w:ascii="Noto Sans" w:hAnsi="Noto Sans" w:cs="Noto Sans"/>
          <w:b/>
          <w:bCs/>
          <w:color w:val="2C2B2E"/>
          <w:lang w:val="en-GB"/>
        </w:rPr>
      </w:pPr>
      <w:r w:rsidRPr="00DB5DB6">
        <w:rPr>
          <w:rFonts w:ascii="Noto Sans" w:hAnsi="Noto Sans" w:cs="Noto Sans"/>
          <w:b/>
          <w:bCs/>
          <w:color w:val="2C2B2E"/>
          <w:lang w:val="en-GB"/>
        </w:rPr>
        <w:t xml:space="preserve">Objective 1: </w:t>
      </w:r>
    </w:p>
    <w:p w14:paraId="7DB80132" w14:textId="528F7D50" w:rsidR="00C95EDC" w:rsidRPr="00DB5DB6" w:rsidRDefault="008F0871" w:rsidP="0003657C">
      <w:pPr>
        <w:pStyle w:val="ListParagraph"/>
        <w:spacing w:after="0" w:line="259" w:lineRule="auto"/>
        <w:ind w:right="450"/>
        <w:contextualSpacing w:val="0"/>
        <w:jc w:val="both"/>
        <w:rPr>
          <w:rFonts w:ascii="Noto Sans" w:hAnsi="Noto Sans" w:cs="Noto Sans"/>
          <w:color w:val="2C2B2E"/>
          <w:lang w:val="en-GB"/>
        </w:rPr>
      </w:pPr>
      <w:r>
        <w:rPr>
          <w:rFonts w:ascii="Noto Sans" w:hAnsi="Noto Sans" w:cs="Noto Sans"/>
          <w:color w:val="2C2B2E"/>
          <w:lang w:val="en-GB"/>
        </w:rPr>
        <w:t>Summary</w:t>
      </w:r>
    </w:p>
    <w:p w14:paraId="1712E8B5" w14:textId="395C4E75" w:rsidR="00C95EDC" w:rsidRPr="00DB5DB6" w:rsidRDefault="00C95EDC" w:rsidP="0003657C">
      <w:pPr>
        <w:pStyle w:val="ListParagraph"/>
        <w:numPr>
          <w:ilvl w:val="0"/>
          <w:numId w:val="1"/>
        </w:numPr>
        <w:spacing w:after="0" w:line="259" w:lineRule="auto"/>
        <w:ind w:right="450"/>
        <w:contextualSpacing w:val="0"/>
        <w:jc w:val="both"/>
        <w:rPr>
          <w:rFonts w:ascii="Noto Sans" w:hAnsi="Noto Sans" w:cs="Noto Sans"/>
          <w:b/>
          <w:bCs/>
          <w:color w:val="2C2B2E"/>
          <w:lang w:val="en-GB"/>
        </w:rPr>
      </w:pPr>
      <w:r w:rsidRPr="00DB5DB6">
        <w:rPr>
          <w:rFonts w:ascii="Noto Sans" w:hAnsi="Noto Sans" w:cs="Noto Sans"/>
          <w:b/>
          <w:bCs/>
          <w:color w:val="2C2B2E"/>
          <w:lang w:val="en-GB"/>
        </w:rPr>
        <w:t xml:space="preserve">Objective 2: </w:t>
      </w:r>
    </w:p>
    <w:p w14:paraId="4B761FE0" w14:textId="7CB4A64A" w:rsidR="00C95EDC" w:rsidRPr="00DB5DB6" w:rsidRDefault="008F0871" w:rsidP="0003657C">
      <w:pPr>
        <w:pStyle w:val="ListParagraph"/>
        <w:spacing w:after="0" w:line="259" w:lineRule="auto"/>
        <w:ind w:right="450"/>
        <w:contextualSpacing w:val="0"/>
        <w:jc w:val="both"/>
        <w:rPr>
          <w:rFonts w:ascii="Noto Sans" w:hAnsi="Noto Sans" w:cs="Noto Sans"/>
          <w:color w:val="2C2B2E"/>
          <w:lang w:val="en-GB"/>
        </w:rPr>
      </w:pPr>
      <w:r>
        <w:rPr>
          <w:rFonts w:ascii="Noto Sans" w:hAnsi="Noto Sans" w:cs="Noto Sans"/>
          <w:color w:val="2C2B2E"/>
          <w:lang w:val="en-GB"/>
        </w:rPr>
        <w:t>Summary</w:t>
      </w:r>
    </w:p>
    <w:p w14:paraId="0DB1B017" w14:textId="2DAFE174" w:rsidR="008F0871" w:rsidRPr="008F0871" w:rsidRDefault="00C95EDC" w:rsidP="008F0871">
      <w:pPr>
        <w:pStyle w:val="ListParagraph"/>
        <w:numPr>
          <w:ilvl w:val="0"/>
          <w:numId w:val="1"/>
        </w:numPr>
        <w:spacing w:after="0" w:line="259" w:lineRule="auto"/>
        <w:ind w:right="450"/>
        <w:contextualSpacing w:val="0"/>
        <w:jc w:val="both"/>
        <w:rPr>
          <w:rFonts w:ascii="Noto Sans" w:hAnsi="Noto Sans" w:cs="Noto Sans"/>
        </w:rPr>
      </w:pPr>
      <w:r w:rsidRPr="00DB5DB6">
        <w:rPr>
          <w:rFonts w:ascii="Noto Sans" w:hAnsi="Noto Sans" w:cs="Noto Sans"/>
          <w:b/>
          <w:bCs/>
          <w:color w:val="2C2B2E"/>
          <w:lang w:val="en-GB"/>
        </w:rPr>
        <w:t>Objective 3:</w:t>
      </w:r>
    </w:p>
    <w:p w14:paraId="2FFC38B1" w14:textId="0FD5753E" w:rsidR="008F0871" w:rsidRPr="008F0871" w:rsidRDefault="008F0871" w:rsidP="008F0871">
      <w:pPr>
        <w:spacing w:after="0" w:line="259" w:lineRule="auto"/>
        <w:ind w:left="720" w:right="450"/>
        <w:jc w:val="both"/>
        <w:rPr>
          <w:rFonts w:ascii="Noto Sans" w:hAnsi="Noto Sans" w:cs="Noto Sans"/>
        </w:rPr>
      </w:pPr>
      <w:r>
        <w:rPr>
          <w:rFonts w:ascii="Noto Sans" w:hAnsi="Noto Sans" w:cs="Noto Sans"/>
        </w:rPr>
        <w:t xml:space="preserve">Summary </w:t>
      </w:r>
    </w:p>
    <w:p w14:paraId="74BD226B" w14:textId="39D30BC5" w:rsidR="00C95EDC" w:rsidRPr="00DB5DB6" w:rsidRDefault="00C95EDC" w:rsidP="0003657C">
      <w:pPr>
        <w:pStyle w:val="ListParagraph"/>
        <w:spacing w:after="0" w:line="259" w:lineRule="auto"/>
        <w:ind w:right="450"/>
        <w:contextualSpacing w:val="0"/>
        <w:jc w:val="both"/>
        <w:rPr>
          <w:rFonts w:ascii="Noto Sans" w:hAnsi="Noto Sans" w:cs="Noto Sans"/>
          <w:color w:val="2C2B2E"/>
          <w:lang w:val="en-GB"/>
        </w:rPr>
      </w:pPr>
      <w:r w:rsidRPr="00DB5DB6">
        <w:rPr>
          <w:rFonts w:ascii="Noto Sans" w:hAnsi="Noto Sans" w:cs="Noto Sans"/>
        </w:rPr>
        <w:tab/>
      </w:r>
    </w:p>
    <w:p w14:paraId="11AD777B" w14:textId="77777777" w:rsidR="00150506" w:rsidRDefault="00150506" w:rsidP="0003657C">
      <w:pPr>
        <w:pStyle w:val="CommentText"/>
        <w:spacing w:after="0" w:line="259" w:lineRule="auto"/>
        <w:ind w:right="450"/>
        <w:rPr>
          <w:rFonts w:ascii="Noto Sans" w:hAnsi="Noto Sans" w:cs="Noto Sans"/>
          <w:b/>
          <w:sz w:val="22"/>
          <w:szCs w:val="22"/>
        </w:rPr>
      </w:pPr>
    </w:p>
    <w:p w14:paraId="16DE4854" w14:textId="5FCA8E34" w:rsidR="00C95EDC" w:rsidRPr="00DB5DB6" w:rsidRDefault="00C95EDC" w:rsidP="0003657C">
      <w:pPr>
        <w:pStyle w:val="CommentText"/>
        <w:spacing w:after="0" w:line="259" w:lineRule="auto"/>
        <w:ind w:right="450"/>
        <w:rPr>
          <w:rFonts w:ascii="Noto Sans" w:hAnsi="Noto Sans" w:cs="Noto Sans"/>
          <w:b/>
          <w:sz w:val="22"/>
          <w:szCs w:val="22"/>
        </w:rPr>
      </w:pPr>
      <w:r w:rsidRPr="00DB5DB6">
        <w:rPr>
          <w:rFonts w:ascii="Noto Sans" w:hAnsi="Noto Sans" w:cs="Noto Sans"/>
          <w:b/>
          <w:sz w:val="22"/>
          <w:szCs w:val="22"/>
        </w:rPr>
        <w:t>Donor award reference:</w:t>
      </w:r>
      <w:r w:rsidRPr="00DB5DB6">
        <w:rPr>
          <w:rFonts w:ascii="Noto Sans" w:hAnsi="Noto Sans" w:cs="Noto Sans"/>
          <w:sz w:val="22"/>
          <w:szCs w:val="22"/>
        </w:rPr>
        <w:t xml:space="preserve"> </w:t>
      </w:r>
      <w:r w:rsidRPr="00DB5DB6">
        <w:rPr>
          <w:rFonts w:ascii="Noto Sans" w:hAnsi="Noto Sans" w:cs="Noto Sans"/>
          <w:b/>
          <w:sz w:val="22"/>
          <w:szCs w:val="22"/>
        </w:rPr>
        <w:t>[</w:t>
      </w:r>
      <w:r w:rsidR="00AE4BA9" w:rsidRPr="00AE4BA9">
        <w:rPr>
          <w:rFonts w:ascii="Noto Sans" w:hAnsi="Noto Sans" w:cs="Noto Sans"/>
          <w:b/>
          <w:sz w:val="22"/>
          <w:szCs w:val="22"/>
          <w:highlight w:val="yellow"/>
        </w:rPr>
        <w:t xml:space="preserve">USAID </w:t>
      </w:r>
      <w:r w:rsidR="008F0871" w:rsidRPr="00AE4BA9">
        <w:rPr>
          <w:rFonts w:ascii="Noto Sans" w:hAnsi="Noto Sans" w:cs="Noto Sans"/>
          <w:b/>
          <w:sz w:val="22"/>
          <w:szCs w:val="22"/>
          <w:highlight w:val="yellow"/>
        </w:rPr>
        <w:t>REFERENCE NUMBER</w:t>
      </w:r>
      <w:r w:rsidRPr="00DB5DB6">
        <w:rPr>
          <w:rFonts w:ascii="Noto Sans" w:hAnsi="Noto Sans" w:cs="Noto Sans"/>
          <w:b/>
          <w:sz w:val="22"/>
          <w:szCs w:val="22"/>
        </w:rPr>
        <w:t xml:space="preserve">] </w:t>
      </w:r>
    </w:p>
    <w:p w14:paraId="68896FE4" w14:textId="77777777" w:rsidR="00C95EDC" w:rsidRPr="00DB5DB6" w:rsidRDefault="00C95EDC" w:rsidP="0003657C">
      <w:pPr>
        <w:pStyle w:val="CommentText"/>
        <w:spacing w:after="0" w:line="259" w:lineRule="auto"/>
        <w:ind w:right="450"/>
        <w:rPr>
          <w:rFonts w:ascii="Noto Sans" w:hAnsi="Noto Sans" w:cs="Noto Sans"/>
          <w:sz w:val="22"/>
          <w:szCs w:val="22"/>
        </w:rPr>
      </w:pPr>
    </w:p>
    <w:p w14:paraId="55B5FE5D" w14:textId="6A24A033" w:rsidR="00C95EDC" w:rsidRPr="00DB5DB6" w:rsidRDefault="00C95EDC" w:rsidP="0003657C">
      <w:pPr>
        <w:spacing w:after="0" w:line="259" w:lineRule="auto"/>
        <w:ind w:right="450"/>
        <w:rPr>
          <w:rFonts w:ascii="Noto Sans" w:hAnsi="Noto Sans" w:cs="Noto Sans"/>
          <w:b/>
          <w:bCs/>
        </w:rPr>
      </w:pPr>
      <w:r w:rsidRPr="25B56221">
        <w:rPr>
          <w:rFonts w:ascii="Noto Sans" w:hAnsi="Noto Sans" w:cs="Noto Sans"/>
          <w:b/>
          <w:bCs/>
        </w:rPr>
        <w:t>Period of Performance:</w:t>
      </w:r>
      <w:r w:rsidRPr="25B56221">
        <w:rPr>
          <w:rFonts w:ascii="Noto Sans" w:hAnsi="Noto Sans" w:cs="Noto Sans"/>
        </w:rPr>
        <w:t xml:space="preserve"> </w:t>
      </w:r>
      <w:r w:rsidR="008F0871">
        <w:rPr>
          <w:rFonts w:ascii="Noto Sans" w:hAnsi="Noto Sans" w:cs="Noto Sans"/>
        </w:rPr>
        <w:t>[</w:t>
      </w:r>
      <w:r w:rsidR="008F0871" w:rsidRPr="00AE4BA9">
        <w:rPr>
          <w:rFonts w:ascii="Noto Sans" w:hAnsi="Noto Sans" w:cs="Noto Sans"/>
          <w:b/>
          <w:bCs/>
          <w:highlight w:val="yellow"/>
        </w:rPr>
        <w:t>START DATE</w:t>
      </w:r>
      <w:r w:rsidR="008F0871">
        <w:rPr>
          <w:rFonts w:ascii="Noto Sans" w:hAnsi="Noto Sans" w:cs="Noto Sans"/>
          <w:b/>
          <w:bCs/>
        </w:rPr>
        <w:t>]</w:t>
      </w:r>
      <w:r w:rsidRPr="25B56221">
        <w:rPr>
          <w:rFonts w:ascii="Noto Sans" w:hAnsi="Noto Sans" w:cs="Noto Sans"/>
          <w:b/>
          <w:bCs/>
        </w:rPr>
        <w:t xml:space="preserve"> to </w:t>
      </w:r>
      <w:r w:rsidR="008F0871">
        <w:rPr>
          <w:rFonts w:ascii="Noto Sans" w:hAnsi="Noto Sans" w:cs="Noto Sans"/>
          <w:b/>
          <w:bCs/>
        </w:rPr>
        <w:t>[</w:t>
      </w:r>
      <w:r w:rsidR="008F0871" w:rsidRPr="00AE4BA9">
        <w:rPr>
          <w:rFonts w:ascii="Noto Sans" w:hAnsi="Noto Sans" w:cs="Noto Sans"/>
          <w:b/>
          <w:bCs/>
          <w:highlight w:val="yellow"/>
        </w:rPr>
        <w:t>END DATE</w:t>
      </w:r>
      <w:r w:rsidR="008F0871">
        <w:rPr>
          <w:rFonts w:ascii="Noto Sans" w:hAnsi="Noto Sans" w:cs="Noto Sans"/>
          <w:b/>
          <w:bCs/>
        </w:rPr>
        <w:t>]</w:t>
      </w:r>
    </w:p>
    <w:p w14:paraId="4FBAFCB8" w14:textId="77777777" w:rsidR="00150506" w:rsidRDefault="00150506" w:rsidP="0003657C">
      <w:pPr>
        <w:spacing w:after="0" w:line="259" w:lineRule="auto"/>
        <w:ind w:right="450"/>
        <w:rPr>
          <w:rFonts w:ascii="Noto Sans" w:hAnsi="Noto Sans" w:cs="Noto Sans"/>
        </w:rPr>
      </w:pPr>
    </w:p>
    <w:p w14:paraId="2651F9DD" w14:textId="77777777" w:rsidR="00150506" w:rsidRDefault="00150506" w:rsidP="0003657C">
      <w:pPr>
        <w:spacing w:after="0" w:line="259" w:lineRule="auto"/>
        <w:ind w:right="450"/>
        <w:rPr>
          <w:rFonts w:ascii="Noto Sans" w:hAnsi="Noto Sans" w:cs="Noto Sans"/>
        </w:rPr>
      </w:pPr>
    </w:p>
    <w:p w14:paraId="2D8D0FE8" w14:textId="77777777" w:rsidR="00150506" w:rsidRDefault="00150506" w:rsidP="0003657C">
      <w:pPr>
        <w:spacing w:after="0" w:line="259" w:lineRule="auto"/>
        <w:ind w:right="450"/>
        <w:rPr>
          <w:rFonts w:ascii="Noto Sans" w:hAnsi="Noto Sans" w:cs="Noto Sans"/>
        </w:rPr>
      </w:pPr>
    </w:p>
    <w:p w14:paraId="21615514" w14:textId="77777777" w:rsidR="00150506" w:rsidRDefault="00150506" w:rsidP="0003657C">
      <w:pPr>
        <w:spacing w:after="0" w:line="259" w:lineRule="auto"/>
        <w:ind w:right="450"/>
        <w:rPr>
          <w:rFonts w:ascii="Noto Sans" w:hAnsi="Noto Sans" w:cs="Noto Sans"/>
        </w:rPr>
      </w:pPr>
    </w:p>
    <w:p w14:paraId="451BBC28" w14:textId="77777777" w:rsidR="00150506" w:rsidRDefault="00150506" w:rsidP="0003657C">
      <w:pPr>
        <w:spacing w:after="0" w:line="259" w:lineRule="auto"/>
        <w:ind w:right="450"/>
        <w:rPr>
          <w:rFonts w:ascii="Noto Sans" w:hAnsi="Noto Sans" w:cs="Noto Sans"/>
        </w:rPr>
      </w:pPr>
    </w:p>
    <w:p w14:paraId="3ACD4242" w14:textId="77777777" w:rsidR="00150506" w:rsidRDefault="00150506" w:rsidP="0003657C">
      <w:pPr>
        <w:spacing w:after="0" w:line="259" w:lineRule="auto"/>
        <w:ind w:right="450"/>
        <w:rPr>
          <w:rFonts w:ascii="Noto Sans" w:hAnsi="Noto Sans" w:cs="Noto Sans"/>
        </w:rPr>
      </w:pPr>
    </w:p>
    <w:p w14:paraId="433D772B" w14:textId="77777777" w:rsidR="00150506" w:rsidRDefault="00150506" w:rsidP="0003657C">
      <w:pPr>
        <w:spacing w:after="0" w:line="259" w:lineRule="auto"/>
        <w:ind w:right="450"/>
        <w:rPr>
          <w:rFonts w:ascii="Noto Sans" w:hAnsi="Noto Sans" w:cs="Noto Sans"/>
        </w:rPr>
      </w:pPr>
    </w:p>
    <w:p w14:paraId="45AA9428" w14:textId="77777777" w:rsidR="00150506" w:rsidRDefault="00150506" w:rsidP="0003657C">
      <w:pPr>
        <w:spacing w:after="0" w:line="259" w:lineRule="auto"/>
        <w:ind w:right="450"/>
        <w:rPr>
          <w:rFonts w:ascii="Noto Sans" w:hAnsi="Noto Sans" w:cs="Noto Sans"/>
        </w:rPr>
      </w:pPr>
    </w:p>
    <w:p w14:paraId="4BA2F545" w14:textId="77777777" w:rsidR="00150506" w:rsidRDefault="00150506" w:rsidP="0003657C">
      <w:pPr>
        <w:spacing w:after="0" w:line="259" w:lineRule="auto"/>
        <w:ind w:right="450"/>
        <w:rPr>
          <w:rFonts w:ascii="Noto Sans" w:hAnsi="Noto Sans" w:cs="Noto Sans"/>
        </w:rPr>
      </w:pPr>
    </w:p>
    <w:p w14:paraId="60056929" w14:textId="77777777" w:rsidR="00150506" w:rsidRDefault="00150506" w:rsidP="0003657C">
      <w:pPr>
        <w:spacing w:after="0" w:line="259" w:lineRule="auto"/>
        <w:ind w:right="450"/>
        <w:rPr>
          <w:rFonts w:ascii="Noto Sans" w:hAnsi="Noto Sans" w:cs="Noto Sans"/>
        </w:rPr>
      </w:pPr>
    </w:p>
    <w:p w14:paraId="7D5C6B65" w14:textId="77777777" w:rsidR="00150506" w:rsidRDefault="00150506" w:rsidP="0003657C">
      <w:pPr>
        <w:spacing w:after="0" w:line="259" w:lineRule="auto"/>
        <w:ind w:right="450"/>
        <w:rPr>
          <w:rFonts w:ascii="Noto Sans" w:hAnsi="Noto Sans" w:cs="Noto Sans"/>
        </w:rPr>
      </w:pPr>
    </w:p>
    <w:p w14:paraId="1F3BFD5B" w14:textId="77777777" w:rsidR="00150506" w:rsidRDefault="00150506" w:rsidP="0003657C">
      <w:pPr>
        <w:spacing w:after="0" w:line="259" w:lineRule="auto"/>
        <w:ind w:right="450"/>
        <w:rPr>
          <w:rFonts w:ascii="Noto Sans" w:hAnsi="Noto Sans" w:cs="Noto Sans"/>
        </w:rPr>
      </w:pPr>
    </w:p>
    <w:p w14:paraId="6F78DB04" w14:textId="77777777" w:rsidR="00150506" w:rsidRDefault="00150506" w:rsidP="0003657C">
      <w:pPr>
        <w:spacing w:after="0" w:line="259" w:lineRule="auto"/>
        <w:ind w:right="450"/>
        <w:rPr>
          <w:rFonts w:ascii="Noto Sans" w:hAnsi="Noto Sans" w:cs="Noto Sans"/>
        </w:rPr>
      </w:pPr>
    </w:p>
    <w:p w14:paraId="1742F382" w14:textId="77777777" w:rsidR="00150506" w:rsidRDefault="00150506" w:rsidP="0003657C">
      <w:pPr>
        <w:spacing w:after="0" w:line="259" w:lineRule="auto"/>
        <w:ind w:right="450"/>
        <w:rPr>
          <w:rFonts w:ascii="Noto Sans" w:hAnsi="Noto Sans" w:cs="Noto Sans"/>
        </w:rPr>
      </w:pPr>
    </w:p>
    <w:p w14:paraId="064F5CAE" w14:textId="77777777" w:rsidR="00D51574" w:rsidRDefault="00D51574" w:rsidP="0003657C">
      <w:pPr>
        <w:spacing w:after="0" w:line="259" w:lineRule="auto"/>
        <w:ind w:right="450"/>
        <w:rPr>
          <w:rFonts w:ascii="Noto Sans" w:hAnsi="Noto Sans" w:cs="Noto Sans"/>
        </w:rPr>
      </w:pPr>
    </w:p>
    <w:p w14:paraId="3E3942CF" w14:textId="77777777" w:rsidR="00150506" w:rsidRDefault="00150506" w:rsidP="0003657C">
      <w:pPr>
        <w:spacing w:after="0" w:line="259" w:lineRule="auto"/>
        <w:ind w:right="450"/>
        <w:rPr>
          <w:rFonts w:ascii="Noto Sans" w:hAnsi="Noto Sans" w:cs="Noto Sans"/>
        </w:rPr>
      </w:pPr>
    </w:p>
    <w:p w14:paraId="5D3E08D6" w14:textId="77777777" w:rsidR="009E4FAA" w:rsidRDefault="009E4FAA" w:rsidP="0003657C">
      <w:pPr>
        <w:spacing w:after="0" w:line="259" w:lineRule="auto"/>
        <w:ind w:right="450"/>
        <w:rPr>
          <w:rFonts w:ascii="Noto Sans" w:hAnsi="Noto Sans" w:cs="Noto Sans"/>
        </w:rPr>
      </w:pPr>
    </w:p>
    <w:p w14:paraId="427D7022" w14:textId="77777777" w:rsidR="008F0871" w:rsidRDefault="008F0871">
      <w:pPr>
        <w:spacing w:after="160" w:line="259" w:lineRule="auto"/>
        <w:rPr>
          <w:rFonts w:ascii="Noto Sans" w:hAnsi="Noto Sans" w:cs="Noto Sans"/>
        </w:rPr>
      </w:pPr>
      <w:r>
        <w:rPr>
          <w:rFonts w:ascii="Noto Sans" w:hAnsi="Noto Sans" w:cs="Noto Sans"/>
        </w:rPr>
        <w:br w:type="page"/>
      </w:r>
    </w:p>
    <w:p w14:paraId="41EC1FF5" w14:textId="35CC1B7B" w:rsidR="00C95EDC" w:rsidRPr="00DB5DB6" w:rsidRDefault="00C95EDC" w:rsidP="0003657C">
      <w:pPr>
        <w:spacing w:after="0" w:line="259" w:lineRule="auto"/>
        <w:ind w:right="450"/>
        <w:rPr>
          <w:rFonts w:ascii="Noto Sans" w:hAnsi="Noto Sans" w:cs="Noto Sans"/>
        </w:rPr>
      </w:pPr>
      <w:r w:rsidRPr="00DB5DB6">
        <w:rPr>
          <w:rFonts w:ascii="Noto Sans" w:hAnsi="Noto Sans" w:cs="Noto Sans"/>
        </w:rPr>
        <w:lastRenderedPageBreak/>
        <w:t xml:space="preserve">Dear </w:t>
      </w:r>
      <w:r w:rsidR="008F0871">
        <w:rPr>
          <w:rFonts w:ascii="Noto Sans" w:hAnsi="Noto Sans" w:cs="Noto Sans"/>
          <w:b/>
        </w:rPr>
        <w:t>[</w:t>
      </w:r>
      <w:r w:rsidR="008F0871" w:rsidRPr="00AE4BA9">
        <w:rPr>
          <w:rFonts w:ascii="Noto Sans" w:hAnsi="Noto Sans" w:cs="Noto Sans"/>
          <w:b/>
          <w:highlight w:val="yellow"/>
        </w:rPr>
        <w:t>CONTACT NAME</w:t>
      </w:r>
      <w:r w:rsidR="008F0871">
        <w:rPr>
          <w:rFonts w:ascii="Noto Sans" w:hAnsi="Noto Sans" w:cs="Noto Sans"/>
          <w:b/>
        </w:rPr>
        <w:t>]</w:t>
      </w:r>
      <w:r w:rsidRPr="00DB5DB6">
        <w:rPr>
          <w:rFonts w:ascii="Noto Sans" w:hAnsi="Noto Sans" w:cs="Noto Sans"/>
          <w:b/>
        </w:rPr>
        <w:t>:</w:t>
      </w:r>
    </w:p>
    <w:p w14:paraId="1A92E29B" w14:textId="77777777" w:rsidR="00C95EDC" w:rsidRPr="00DB5DB6" w:rsidRDefault="00C95EDC" w:rsidP="0003657C">
      <w:pPr>
        <w:spacing w:after="0" w:line="259" w:lineRule="auto"/>
        <w:ind w:right="450"/>
        <w:rPr>
          <w:rFonts w:ascii="Noto Sans" w:hAnsi="Noto Sans" w:cs="Noto Sans"/>
        </w:rPr>
      </w:pPr>
    </w:p>
    <w:p w14:paraId="100C1DAB" w14:textId="1BAC298D" w:rsidR="00C95EDC" w:rsidRPr="00DB5DB6" w:rsidRDefault="00C95EDC" w:rsidP="0003657C">
      <w:pPr>
        <w:spacing w:after="0" w:line="259" w:lineRule="auto"/>
        <w:ind w:right="450"/>
        <w:rPr>
          <w:rFonts w:ascii="Noto Sans" w:hAnsi="Noto Sans" w:cs="Noto Sans"/>
          <w:color w:val="000000" w:themeColor="text1"/>
        </w:rPr>
      </w:pPr>
      <w:r w:rsidRPr="00DB5DB6">
        <w:rPr>
          <w:rFonts w:ascii="Noto Sans" w:hAnsi="Noto Sans" w:cs="Noto Sans"/>
        </w:rPr>
        <w:t xml:space="preserve">This partnership agreement with </w:t>
      </w:r>
      <w:r w:rsidR="008F0871">
        <w:rPr>
          <w:rFonts w:ascii="Noto Sans" w:hAnsi="Noto Sans" w:cs="Noto Sans"/>
        </w:rPr>
        <w:t>[</w:t>
      </w:r>
      <w:r w:rsidRPr="00AE4BA9">
        <w:rPr>
          <w:rFonts w:ascii="Noto Sans" w:hAnsi="Noto Sans" w:cs="Noto Sans"/>
          <w:b/>
          <w:bCs/>
          <w:highlight w:val="yellow"/>
        </w:rPr>
        <w:t xml:space="preserve">USAID &amp; </w:t>
      </w:r>
      <w:r w:rsidR="00AE4BA9" w:rsidRPr="00AE4BA9">
        <w:rPr>
          <w:rFonts w:ascii="Noto Sans" w:hAnsi="Noto Sans" w:cs="Noto Sans"/>
          <w:b/>
          <w:bCs/>
          <w:highlight w:val="yellow"/>
        </w:rPr>
        <w:t>PRIME</w:t>
      </w:r>
      <w:r w:rsidR="009946E0" w:rsidRPr="00AE4BA9">
        <w:rPr>
          <w:rFonts w:ascii="Noto Sans" w:hAnsi="Noto Sans" w:cs="Noto Sans"/>
          <w:b/>
          <w:bCs/>
          <w:highlight w:val="yellow"/>
        </w:rPr>
        <w:t xml:space="preserve"> NAME</w:t>
      </w:r>
      <w:r w:rsidR="008F0871">
        <w:rPr>
          <w:rFonts w:ascii="Noto Sans" w:hAnsi="Noto Sans" w:cs="Noto Sans"/>
        </w:rPr>
        <w:t>]</w:t>
      </w:r>
      <w:r w:rsidRPr="00DB5DB6">
        <w:rPr>
          <w:rFonts w:ascii="Noto Sans" w:hAnsi="Noto Sans" w:cs="Noto Sans"/>
        </w:rPr>
        <w:t xml:space="preserve"> funds is a </w:t>
      </w:r>
      <w:r w:rsidR="00932CE6">
        <w:rPr>
          <w:rFonts w:ascii="Noto Sans" w:hAnsi="Noto Sans" w:cs="Noto Sans"/>
        </w:rPr>
        <w:t>subgrant</w:t>
      </w:r>
      <w:r w:rsidRPr="00DB5DB6">
        <w:rPr>
          <w:rFonts w:ascii="Noto Sans" w:hAnsi="Noto Sans" w:cs="Noto Sans"/>
        </w:rPr>
        <w:t xml:space="preserve"> of WaterAid, in accordance with the referenced prime award, WaterAid America hereby </w:t>
      </w:r>
      <w:r w:rsidR="00932CE6">
        <w:rPr>
          <w:rFonts w:ascii="Noto Sans" w:hAnsi="Noto Sans" w:cs="Noto Sans"/>
        </w:rPr>
        <w:t>Subgrant</w:t>
      </w:r>
      <w:r w:rsidRPr="00DB5DB6">
        <w:rPr>
          <w:rFonts w:ascii="Noto Sans" w:hAnsi="Noto Sans" w:cs="Noto Sans"/>
        </w:rPr>
        <w:t xml:space="preserve">s to </w:t>
      </w:r>
      <w:r w:rsidRPr="00DB5DB6">
        <w:rPr>
          <w:rFonts w:ascii="Noto Sans" w:hAnsi="Noto Sans" w:cs="Noto Sans"/>
          <w:b/>
          <w:bCs/>
        </w:rPr>
        <w:t>[</w:t>
      </w:r>
      <w:r w:rsidR="009946E0" w:rsidRPr="00AE4BA9">
        <w:rPr>
          <w:rFonts w:ascii="Noto Sans" w:hAnsi="Noto Sans" w:cs="Noto Sans"/>
          <w:b/>
          <w:bCs/>
          <w:highlight w:val="yellow"/>
        </w:rPr>
        <w:t>SUBRECIPIENT NAME</w:t>
      </w:r>
      <w:r w:rsidRPr="00DB5DB6">
        <w:rPr>
          <w:rFonts w:ascii="Noto Sans" w:hAnsi="Noto Sans" w:cs="Noto Sans"/>
          <w:b/>
          <w:bCs/>
        </w:rPr>
        <w:t>]</w:t>
      </w:r>
      <w:r w:rsidRPr="00DB5DB6">
        <w:rPr>
          <w:rFonts w:ascii="Noto Sans" w:hAnsi="Noto Sans" w:cs="Noto Sans"/>
        </w:rPr>
        <w:t xml:space="preserve"> (hereinafter referred to as "</w:t>
      </w:r>
      <w:r w:rsidR="00932CE6">
        <w:rPr>
          <w:rFonts w:ascii="Noto Sans" w:hAnsi="Noto Sans" w:cs="Noto Sans"/>
        </w:rPr>
        <w:t>Subgrant</w:t>
      </w:r>
      <w:r w:rsidRPr="00DB5DB6">
        <w:rPr>
          <w:rFonts w:ascii="Noto Sans" w:hAnsi="Noto Sans" w:cs="Noto Sans"/>
        </w:rPr>
        <w:t xml:space="preserve">ee", the </w:t>
      </w:r>
      <w:r w:rsidR="00932CE6">
        <w:rPr>
          <w:rFonts w:ascii="Noto Sans" w:hAnsi="Noto Sans" w:cs="Noto Sans"/>
        </w:rPr>
        <w:t>subgrant</w:t>
      </w:r>
      <w:r w:rsidRPr="00DB5DB6">
        <w:rPr>
          <w:rFonts w:ascii="Noto Sans" w:hAnsi="Noto Sans" w:cs="Noto Sans"/>
        </w:rPr>
        <w:t xml:space="preserve"> of estimated amount </w:t>
      </w:r>
      <w:r w:rsidRPr="00DB5DB6">
        <w:rPr>
          <w:rFonts w:ascii="Noto Sans" w:hAnsi="Noto Sans" w:cs="Noto Sans"/>
          <w:b/>
          <w:bCs/>
        </w:rPr>
        <w:t>[</w:t>
      </w:r>
      <w:r w:rsidR="006D37D2" w:rsidRPr="00AE4BA9">
        <w:rPr>
          <w:rFonts w:ascii="Noto Sans" w:hAnsi="Noto Sans" w:cs="Noto Sans"/>
          <w:b/>
          <w:bCs/>
          <w:highlight w:val="yellow"/>
        </w:rPr>
        <w:t>ESTIMATED AMOUNT</w:t>
      </w:r>
      <w:r w:rsidR="00AE4BA9" w:rsidRPr="00AE4BA9">
        <w:rPr>
          <w:rFonts w:ascii="Noto Sans" w:hAnsi="Noto Sans" w:cs="Noto Sans"/>
          <w:b/>
          <w:bCs/>
          <w:highlight w:val="yellow"/>
        </w:rPr>
        <w:t xml:space="preserve"> IN WRITING</w:t>
      </w:r>
      <w:r w:rsidRPr="00DB5DB6">
        <w:rPr>
          <w:rFonts w:ascii="Noto Sans" w:hAnsi="Noto Sans" w:cs="Noto Sans"/>
          <w:b/>
          <w:bCs/>
        </w:rPr>
        <w:t>]</w:t>
      </w:r>
      <w:r w:rsidRPr="00DB5DB6">
        <w:rPr>
          <w:rFonts w:ascii="Noto Sans" w:hAnsi="Noto Sans" w:cs="Noto Sans"/>
        </w:rPr>
        <w:t xml:space="preserve"> to support the </w:t>
      </w:r>
      <w:r w:rsidR="00932CE6">
        <w:rPr>
          <w:rFonts w:ascii="Noto Sans" w:hAnsi="Noto Sans" w:cs="Noto Sans"/>
        </w:rPr>
        <w:t>Subgrant</w:t>
      </w:r>
      <w:r w:rsidRPr="00DB5DB6">
        <w:rPr>
          <w:rFonts w:ascii="Noto Sans" w:hAnsi="Noto Sans" w:cs="Noto Sans"/>
        </w:rPr>
        <w:t xml:space="preserve">ee’s </w:t>
      </w:r>
      <w:r w:rsidRPr="00DB5DB6">
        <w:rPr>
          <w:rFonts w:ascii="Noto Sans" w:hAnsi="Noto Sans" w:cs="Noto Sans"/>
          <w:b/>
          <w:bCs/>
        </w:rPr>
        <w:t>[</w:t>
      </w:r>
      <w:r w:rsidR="006D37D2" w:rsidRPr="00AE4BA9">
        <w:rPr>
          <w:rFonts w:ascii="Noto Sans" w:hAnsi="Noto Sans" w:cs="Noto Sans"/>
          <w:b/>
          <w:bCs/>
          <w:highlight w:val="yellow"/>
        </w:rPr>
        <w:t>PROJECT NAME</w:t>
      </w:r>
      <w:r w:rsidRPr="00DB5DB6">
        <w:rPr>
          <w:rFonts w:ascii="Noto Sans" w:hAnsi="Noto Sans" w:cs="Noto Sans"/>
          <w:b/>
          <w:bCs/>
        </w:rPr>
        <w:t xml:space="preserve">] </w:t>
      </w:r>
      <w:r w:rsidRPr="00DB5DB6">
        <w:rPr>
          <w:rFonts w:ascii="Noto Sans" w:hAnsi="Noto Sans" w:cs="Noto Sans"/>
        </w:rPr>
        <w:t xml:space="preserve">(hereinafter “Program”) as described </w:t>
      </w:r>
      <w:r w:rsidRPr="00286A34">
        <w:rPr>
          <w:rFonts w:ascii="Noto Sans" w:hAnsi="Noto Sans" w:cs="Noto Sans"/>
        </w:rPr>
        <w:t xml:space="preserve">in Attachment </w:t>
      </w:r>
      <w:r w:rsidR="00E16604" w:rsidRPr="00286A34">
        <w:rPr>
          <w:rFonts w:ascii="Noto Sans" w:hAnsi="Noto Sans" w:cs="Noto Sans"/>
        </w:rPr>
        <w:t>4</w:t>
      </w:r>
      <w:r w:rsidRPr="00286A34">
        <w:rPr>
          <w:rFonts w:ascii="Noto Sans" w:hAnsi="Noto Sans" w:cs="Noto Sans"/>
        </w:rPr>
        <w:t>, entitled</w:t>
      </w:r>
      <w:r w:rsidRPr="00DB5DB6">
        <w:rPr>
          <w:rFonts w:ascii="Noto Sans" w:hAnsi="Noto Sans" w:cs="Noto Sans"/>
        </w:rPr>
        <w:t xml:space="preserve"> “Approved Implementation Plan</w:t>
      </w:r>
      <w:r w:rsidRPr="00DB5DB6">
        <w:rPr>
          <w:rFonts w:ascii="Noto Sans" w:hAnsi="Noto Sans" w:cs="Noto Sans"/>
          <w:color w:val="000000" w:themeColor="text1"/>
        </w:rPr>
        <w:t xml:space="preserve">”. </w:t>
      </w:r>
    </w:p>
    <w:p w14:paraId="3BDAD5EE" w14:textId="77777777" w:rsidR="00C95EDC" w:rsidRPr="00DB5DB6" w:rsidRDefault="00C95EDC" w:rsidP="0003657C">
      <w:pPr>
        <w:spacing w:after="0" w:line="259" w:lineRule="auto"/>
        <w:ind w:right="450"/>
        <w:rPr>
          <w:rFonts w:ascii="Noto Sans" w:hAnsi="Noto Sans" w:cs="Noto Sans"/>
          <w:color w:val="000000" w:themeColor="text1"/>
        </w:rPr>
      </w:pPr>
    </w:p>
    <w:p w14:paraId="554DD6C3" w14:textId="437CDC64" w:rsidR="00C95EDC" w:rsidRPr="00DB5DB6" w:rsidRDefault="00C95EDC" w:rsidP="0003657C">
      <w:pPr>
        <w:spacing w:after="0" w:line="259" w:lineRule="auto"/>
        <w:ind w:right="450"/>
        <w:rPr>
          <w:rFonts w:ascii="Noto Sans" w:hAnsi="Noto Sans" w:cs="Noto Sans"/>
          <w:b/>
          <w:bCs/>
        </w:rPr>
      </w:pPr>
      <w:r w:rsidRPr="00DB5DB6">
        <w:rPr>
          <w:rFonts w:ascii="Noto Sans" w:hAnsi="Noto Sans" w:cs="Noto Sans"/>
        </w:rPr>
        <w:t xml:space="preserve">This </w:t>
      </w:r>
      <w:r w:rsidR="00932CE6">
        <w:rPr>
          <w:rFonts w:ascii="Noto Sans" w:hAnsi="Noto Sans" w:cs="Noto Sans"/>
        </w:rPr>
        <w:t>subgrant</w:t>
      </w:r>
      <w:r w:rsidRPr="00DB5DB6">
        <w:rPr>
          <w:rFonts w:ascii="Noto Sans" w:hAnsi="Noto Sans" w:cs="Noto Sans"/>
        </w:rPr>
        <w:t xml:space="preserve"> is effective from</w:t>
      </w:r>
      <w:r w:rsidRPr="00324D74">
        <w:rPr>
          <w:rFonts w:ascii="Noto Sans" w:hAnsi="Noto Sans" w:cs="Noto Sans"/>
          <w:b/>
          <w:bCs/>
        </w:rPr>
        <w:t xml:space="preserve"> </w:t>
      </w:r>
      <w:r w:rsidR="006D37D2">
        <w:rPr>
          <w:rFonts w:ascii="Noto Sans" w:hAnsi="Noto Sans" w:cs="Noto Sans"/>
          <w:b/>
          <w:bCs/>
        </w:rPr>
        <w:t>[</w:t>
      </w:r>
      <w:r w:rsidR="006D37D2" w:rsidRPr="00AE4BA9">
        <w:rPr>
          <w:rFonts w:ascii="Noto Sans" w:hAnsi="Noto Sans" w:cs="Noto Sans"/>
          <w:b/>
          <w:bCs/>
          <w:highlight w:val="yellow"/>
        </w:rPr>
        <w:t>START DATE</w:t>
      </w:r>
      <w:r w:rsidR="006D37D2">
        <w:rPr>
          <w:rFonts w:ascii="Noto Sans" w:hAnsi="Noto Sans" w:cs="Noto Sans"/>
          <w:b/>
          <w:bCs/>
        </w:rPr>
        <w:t>]</w:t>
      </w:r>
      <w:r w:rsidR="00AC7B7C" w:rsidRPr="00324D74">
        <w:rPr>
          <w:rFonts w:ascii="Noto Sans" w:hAnsi="Noto Sans" w:cs="Noto Sans"/>
          <w:b/>
          <w:bCs/>
        </w:rPr>
        <w:t xml:space="preserve"> </w:t>
      </w:r>
      <w:r w:rsidRPr="00DB5DB6">
        <w:rPr>
          <w:rFonts w:ascii="Noto Sans" w:hAnsi="Noto Sans" w:cs="Noto Sans"/>
        </w:rPr>
        <w:t xml:space="preserve">and ends on </w:t>
      </w:r>
      <w:r w:rsidR="006D37D2">
        <w:rPr>
          <w:rFonts w:ascii="Noto Sans" w:hAnsi="Noto Sans" w:cs="Noto Sans"/>
        </w:rPr>
        <w:t>[</w:t>
      </w:r>
      <w:r w:rsidR="006D37D2" w:rsidRPr="00AE4BA9">
        <w:rPr>
          <w:rFonts w:ascii="Noto Sans" w:hAnsi="Noto Sans" w:cs="Noto Sans"/>
          <w:b/>
          <w:bCs/>
          <w:highlight w:val="yellow"/>
        </w:rPr>
        <w:t>END DATE</w:t>
      </w:r>
      <w:r w:rsidR="006D37D2">
        <w:rPr>
          <w:rFonts w:ascii="Noto Sans" w:hAnsi="Noto Sans" w:cs="Noto Sans"/>
          <w:b/>
          <w:bCs/>
        </w:rPr>
        <w:t>]</w:t>
      </w:r>
      <w:r w:rsidRPr="00DB5DB6">
        <w:rPr>
          <w:rFonts w:ascii="Noto Sans" w:hAnsi="Noto Sans" w:cs="Noto Sans"/>
          <w:b/>
          <w:bCs/>
        </w:rPr>
        <w:t>.</w:t>
      </w:r>
    </w:p>
    <w:p w14:paraId="2634E5BC" w14:textId="77777777" w:rsidR="00C95EDC" w:rsidRPr="00DB5DB6" w:rsidRDefault="00C95EDC" w:rsidP="0003657C">
      <w:pPr>
        <w:spacing w:after="0" w:line="259" w:lineRule="auto"/>
        <w:ind w:right="450"/>
        <w:rPr>
          <w:rFonts w:ascii="Noto Sans" w:hAnsi="Noto Sans" w:cs="Noto Sans"/>
        </w:rPr>
      </w:pPr>
    </w:p>
    <w:p w14:paraId="565E308B" w14:textId="70712929" w:rsidR="00C95EDC" w:rsidRPr="00DB5DB6" w:rsidRDefault="00C95EDC" w:rsidP="0003657C">
      <w:pPr>
        <w:pStyle w:val="Default"/>
        <w:spacing w:line="259" w:lineRule="auto"/>
        <w:ind w:right="450"/>
        <w:rPr>
          <w:rFonts w:ascii="Noto Sans" w:hAnsi="Noto Sans" w:cs="Noto Sans"/>
          <w:sz w:val="22"/>
          <w:szCs w:val="22"/>
        </w:rPr>
      </w:pPr>
      <w:r w:rsidRPr="00DB5DB6">
        <w:rPr>
          <w:rFonts w:ascii="Noto Sans" w:hAnsi="Noto Sans" w:cs="Noto Sans"/>
          <w:sz w:val="22"/>
          <w:szCs w:val="22"/>
        </w:rPr>
        <w:t xml:space="preserve">Please sign both originals of this </w:t>
      </w:r>
      <w:r w:rsidR="00932CE6">
        <w:rPr>
          <w:rFonts w:ascii="Noto Sans" w:hAnsi="Noto Sans" w:cs="Noto Sans"/>
          <w:sz w:val="22"/>
          <w:szCs w:val="22"/>
        </w:rPr>
        <w:t>subgrant</w:t>
      </w:r>
      <w:r w:rsidRPr="00DB5DB6">
        <w:rPr>
          <w:rFonts w:ascii="Noto Sans" w:hAnsi="Noto Sans" w:cs="Noto Sans"/>
          <w:sz w:val="22"/>
          <w:szCs w:val="22"/>
        </w:rPr>
        <w:t xml:space="preserve"> to acknowledge receipt and confirm your understanding of the acceptance of the </w:t>
      </w:r>
      <w:r w:rsidR="00932CE6">
        <w:rPr>
          <w:rFonts w:ascii="Noto Sans" w:hAnsi="Noto Sans" w:cs="Noto Sans"/>
          <w:sz w:val="22"/>
          <w:szCs w:val="22"/>
        </w:rPr>
        <w:t>Subgrant</w:t>
      </w:r>
      <w:r w:rsidRPr="00DB5DB6">
        <w:rPr>
          <w:rFonts w:ascii="Noto Sans" w:hAnsi="Noto Sans" w:cs="Noto Sans"/>
          <w:sz w:val="22"/>
          <w:szCs w:val="22"/>
        </w:rPr>
        <w:t xml:space="preserve"> and its terms and conditions, including those contained in all its attachments. Return both signed originals to </w:t>
      </w:r>
      <w:r w:rsidRPr="00DB5DB6">
        <w:rPr>
          <w:rFonts w:ascii="Noto Sans" w:hAnsi="Noto Sans" w:cs="Noto Sans"/>
          <w:b/>
          <w:bCs/>
          <w:sz w:val="22"/>
          <w:szCs w:val="22"/>
        </w:rPr>
        <w:t>[</w:t>
      </w:r>
      <w:r w:rsidR="006D37D2" w:rsidRPr="00AE4BA9">
        <w:rPr>
          <w:rFonts w:ascii="Noto Sans" w:hAnsi="Noto Sans" w:cs="Noto Sans"/>
          <w:b/>
          <w:bCs/>
          <w:sz w:val="22"/>
          <w:szCs w:val="22"/>
          <w:highlight w:val="yellow"/>
        </w:rPr>
        <w:t>WAA CONTACT NAME</w:t>
      </w:r>
      <w:r w:rsidRPr="00AE4BA9">
        <w:rPr>
          <w:rFonts w:ascii="Noto Sans" w:hAnsi="Noto Sans" w:cs="Noto Sans"/>
          <w:b/>
          <w:bCs/>
          <w:sz w:val="22"/>
          <w:szCs w:val="22"/>
          <w:highlight w:val="yellow"/>
        </w:rPr>
        <w:t>, Director, Grants and Compliance</w:t>
      </w:r>
      <w:r w:rsidRPr="00DB5DB6">
        <w:rPr>
          <w:rFonts w:ascii="Noto Sans" w:hAnsi="Noto Sans" w:cs="Noto Sans"/>
          <w:b/>
          <w:bCs/>
          <w:sz w:val="22"/>
          <w:szCs w:val="22"/>
        </w:rPr>
        <w:t>]</w:t>
      </w:r>
      <w:r w:rsidRPr="00DB5DB6">
        <w:rPr>
          <w:rFonts w:ascii="Noto Sans" w:hAnsi="Noto Sans" w:cs="Noto Sans"/>
          <w:sz w:val="22"/>
          <w:szCs w:val="22"/>
        </w:rPr>
        <w:t xml:space="preserve"> at </w:t>
      </w:r>
      <w:r w:rsidRPr="00DB5DB6">
        <w:rPr>
          <w:rFonts w:ascii="Noto Sans" w:hAnsi="Noto Sans" w:cs="Noto Sans"/>
          <w:b/>
          <w:bCs/>
          <w:sz w:val="22"/>
          <w:szCs w:val="22"/>
        </w:rPr>
        <w:t>[</w:t>
      </w:r>
      <w:r w:rsidR="006D37D2" w:rsidRPr="00AE4BA9">
        <w:rPr>
          <w:rFonts w:ascii="Noto Sans" w:hAnsi="Noto Sans" w:cs="Noto Sans"/>
          <w:b/>
          <w:bCs/>
          <w:sz w:val="22"/>
          <w:szCs w:val="22"/>
          <w:highlight w:val="yellow"/>
        </w:rPr>
        <w:t>WAA CONTACT NAME</w:t>
      </w:r>
      <w:r w:rsidRPr="00DB5DB6">
        <w:rPr>
          <w:rFonts w:ascii="Noto Sans" w:hAnsi="Noto Sans" w:cs="Noto Sans"/>
          <w:b/>
          <w:bCs/>
          <w:sz w:val="22"/>
          <w:szCs w:val="22"/>
        </w:rPr>
        <w:t>].</w:t>
      </w:r>
      <w:r w:rsidRPr="00DB5DB6">
        <w:rPr>
          <w:rFonts w:ascii="Noto Sans" w:hAnsi="Noto Sans" w:cs="Noto Sans"/>
          <w:sz w:val="22"/>
          <w:szCs w:val="22"/>
        </w:rPr>
        <w:t xml:space="preserve"> A fully executed original will be provided to you. </w:t>
      </w:r>
    </w:p>
    <w:p w14:paraId="767916C4" w14:textId="77777777" w:rsidR="00C95EDC" w:rsidRPr="00DB5DB6" w:rsidRDefault="00C95EDC" w:rsidP="0003657C">
      <w:pPr>
        <w:pStyle w:val="Default"/>
        <w:spacing w:line="259" w:lineRule="auto"/>
        <w:ind w:right="450"/>
        <w:rPr>
          <w:rFonts w:ascii="Noto Sans" w:hAnsi="Noto Sans" w:cs="Noto Sans"/>
          <w:sz w:val="22"/>
          <w:szCs w:val="22"/>
        </w:rPr>
      </w:pPr>
    </w:p>
    <w:p w14:paraId="1E6B47FA" w14:textId="77777777" w:rsidR="00C95EDC" w:rsidRPr="00DB5DB6" w:rsidRDefault="00C95EDC" w:rsidP="0003657C">
      <w:pPr>
        <w:pStyle w:val="Default"/>
        <w:spacing w:line="259" w:lineRule="auto"/>
        <w:ind w:right="450"/>
        <w:rPr>
          <w:rFonts w:ascii="Noto Sans" w:hAnsi="Noto Sans" w:cs="Noto Sans"/>
          <w:sz w:val="22"/>
          <w:szCs w:val="22"/>
        </w:rPr>
      </w:pPr>
      <w:r w:rsidRPr="00DB5DB6">
        <w:rPr>
          <w:rFonts w:ascii="Noto Sans" w:hAnsi="Noto Sans" w:cs="Noto Sans"/>
          <w:sz w:val="22"/>
          <w:szCs w:val="22"/>
        </w:rPr>
        <w:t>Sincerely,</w:t>
      </w:r>
    </w:p>
    <w:p w14:paraId="14B51585" w14:textId="77777777" w:rsidR="00C95EDC" w:rsidRDefault="00C95EDC" w:rsidP="0003657C">
      <w:pPr>
        <w:pStyle w:val="Default"/>
        <w:spacing w:line="259" w:lineRule="auto"/>
        <w:ind w:right="450"/>
        <w:rPr>
          <w:rFonts w:ascii="Noto Sans" w:hAnsi="Noto Sans" w:cs="Noto Sans"/>
          <w:sz w:val="22"/>
          <w:szCs w:val="22"/>
        </w:rPr>
      </w:pPr>
    </w:p>
    <w:p w14:paraId="0D44F2FD" w14:textId="77777777" w:rsidR="00324D74" w:rsidRPr="00DB5DB6" w:rsidRDefault="00324D74" w:rsidP="0003657C">
      <w:pPr>
        <w:pStyle w:val="Default"/>
        <w:spacing w:line="259" w:lineRule="auto"/>
        <w:ind w:right="450"/>
        <w:rPr>
          <w:rFonts w:ascii="Noto Sans" w:hAnsi="Noto Sans" w:cs="Noto Sans"/>
          <w:sz w:val="22"/>
          <w:szCs w:val="22"/>
        </w:rPr>
      </w:pPr>
    </w:p>
    <w:p w14:paraId="02073EAD" w14:textId="77777777" w:rsidR="00C95EDC" w:rsidRPr="00DB5DB6" w:rsidRDefault="00C95EDC" w:rsidP="0003657C">
      <w:pPr>
        <w:pStyle w:val="Default"/>
        <w:spacing w:line="259" w:lineRule="auto"/>
        <w:ind w:right="450"/>
        <w:rPr>
          <w:rFonts w:ascii="Noto Sans" w:hAnsi="Noto Sans" w:cs="Noto Sans"/>
          <w:sz w:val="22"/>
          <w:szCs w:val="22"/>
        </w:rPr>
      </w:pPr>
    </w:p>
    <w:p w14:paraId="6AFC1E87" w14:textId="636C72B0" w:rsidR="00C95EDC" w:rsidRPr="00DB5DB6" w:rsidRDefault="00C95EDC" w:rsidP="0003657C">
      <w:pPr>
        <w:pStyle w:val="Default"/>
        <w:spacing w:line="259" w:lineRule="auto"/>
        <w:ind w:right="450"/>
        <w:rPr>
          <w:rFonts w:ascii="Noto Sans" w:hAnsi="Noto Sans" w:cs="Noto Sans"/>
          <w:b/>
          <w:bCs/>
          <w:sz w:val="22"/>
          <w:szCs w:val="22"/>
        </w:rPr>
      </w:pPr>
      <w:r w:rsidRPr="00DB5DB6">
        <w:rPr>
          <w:rFonts w:ascii="Noto Sans" w:hAnsi="Noto Sans" w:cs="Noto Sans"/>
          <w:b/>
          <w:bCs/>
          <w:sz w:val="22"/>
          <w:szCs w:val="22"/>
        </w:rPr>
        <w:t>[</w:t>
      </w:r>
      <w:r w:rsidR="006D37D2" w:rsidRPr="00AE4BA9">
        <w:rPr>
          <w:rFonts w:ascii="Noto Sans" w:hAnsi="Noto Sans" w:cs="Noto Sans"/>
          <w:b/>
          <w:bCs/>
          <w:sz w:val="22"/>
          <w:szCs w:val="22"/>
          <w:highlight w:val="yellow"/>
        </w:rPr>
        <w:t>WAA CONTACT NAME</w:t>
      </w:r>
      <w:r w:rsidRPr="00AE4BA9">
        <w:rPr>
          <w:rFonts w:ascii="Noto Sans" w:hAnsi="Noto Sans" w:cs="Noto Sans"/>
          <w:b/>
          <w:bCs/>
          <w:sz w:val="22"/>
          <w:szCs w:val="22"/>
          <w:highlight w:val="yellow"/>
        </w:rPr>
        <w:t>]</w:t>
      </w:r>
    </w:p>
    <w:p w14:paraId="652C1D46" w14:textId="77777777" w:rsidR="00C95EDC" w:rsidRPr="00DB5DB6" w:rsidRDefault="00C95EDC" w:rsidP="0003657C">
      <w:pPr>
        <w:pStyle w:val="Default"/>
        <w:spacing w:line="259" w:lineRule="auto"/>
        <w:ind w:right="450"/>
        <w:rPr>
          <w:rFonts w:ascii="Noto Sans" w:hAnsi="Noto Sans" w:cs="Noto Sans"/>
          <w:sz w:val="22"/>
          <w:szCs w:val="22"/>
        </w:rPr>
      </w:pPr>
    </w:p>
    <w:sdt>
      <w:sdtPr>
        <w:rPr>
          <w:rFonts w:asciiTheme="minorHAnsi" w:eastAsiaTheme="minorHAnsi" w:hAnsiTheme="minorHAnsi" w:cstheme="minorBidi"/>
          <w:color w:val="auto"/>
          <w:sz w:val="22"/>
          <w:szCs w:val="22"/>
          <w:shd w:val="clear" w:color="auto" w:fill="E6E6E6"/>
        </w:rPr>
        <w:id w:val="-1836290749"/>
        <w:docPartObj>
          <w:docPartGallery w:val="Table of Contents"/>
          <w:docPartUnique/>
        </w:docPartObj>
      </w:sdtPr>
      <w:sdtEndPr>
        <w:rPr>
          <w:b/>
          <w:bCs/>
          <w:noProof/>
        </w:rPr>
      </w:sdtEndPr>
      <w:sdtContent>
        <w:p w14:paraId="364EB741" w14:textId="1A47A30B" w:rsidR="00150506" w:rsidRDefault="00150506" w:rsidP="0003657C">
          <w:pPr>
            <w:pStyle w:val="TOCHeading"/>
            <w:ind w:right="450"/>
          </w:pPr>
          <w:r>
            <w:t>Table of Contents</w:t>
          </w:r>
        </w:p>
        <w:p w14:paraId="3002FAA5" w14:textId="6CCE43C9" w:rsidR="00D51574" w:rsidRDefault="00150506">
          <w:pPr>
            <w:pStyle w:val="TOC2"/>
            <w:rPr>
              <w:rFonts w:eastAsiaTheme="minorEastAsia"/>
              <w:noProof/>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89777862" w:history="1">
            <w:r w:rsidR="00D51574" w:rsidRPr="00F97205">
              <w:rPr>
                <w:rStyle w:val="Hyperlink"/>
                <w:rFonts w:ascii="Noto Sans" w:hAnsi="Noto Sans" w:cs="Noto Sans"/>
                <w:b/>
                <w:bCs/>
                <w:noProof/>
              </w:rPr>
              <w:t>SUBGRANTEES ACKNOWLEDGEMENTS AND SIGNATORY PAGE</w:t>
            </w:r>
            <w:r w:rsidR="00D51574">
              <w:rPr>
                <w:noProof/>
                <w:webHidden/>
              </w:rPr>
              <w:tab/>
            </w:r>
            <w:r w:rsidR="00D51574">
              <w:rPr>
                <w:noProof/>
                <w:webHidden/>
              </w:rPr>
              <w:fldChar w:fldCharType="begin"/>
            </w:r>
            <w:r w:rsidR="00D51574">
              <w:rPr>
                <w:noProof/>
                <w:webHidden/>
              </w:rPr>
              <w:instrText xml:space="preserve"> PAGEREF _Toc89777862 \h </w:instrText>
            </w:r>
            <w:r w:rsidR="00D51574">
              <w:rPr>
                <w:noProof/>
                <w:webHidden/>
              </w:rPr>
            </w:r>
            <w:r w:rsidR="00D51574">
              <w:rPr>
                <w:noProof/>
                <w:webHidden/>
              </w:rPr>
              <w:fldChar w:fldCharType="separate"/>
            </w:r>
            <w:r w:rsidR="00F83F95">
              <w:rPr>
                <w:noProof/>
                <w:webHidden/>
              </w:rPr>
              <w:t>4</w:t>
            </w:r>
            <w:r w:rsidR="00D51574">
              <w:rPr>
                <w:noProof/>
                <w:webHidden/>
              </w:rPr>
              <w:fldChar w:fldCharType="end"/>
            </w:r>
          </w:hyperlink>
        </w:p>
        <w:p w14:paraId="7D56524C" w14:textId="0EA16A0D" w:rsidR="00D51574" w:rsidRDefault="0034526C">
          <w:pPr>
            <w:pStyle w:val="TOC2"/>
            <w:rPr>
              <w:rFonts w:eastAsiaTheme="minorEastAsia"/>
              <w:noProof/>
            </w:rPr>
          </w:pPr>
          <w:hyperlink w:anchor="_Toc89777863" w:history="1">
            <w:r w:rsidR="00D51574" w:rsidRPr="00F97205">
              <w:rPr>
                <w:rStyle w:val="Hyperlink"/>
                <w:rFonts w:ascii="Noto Sans" w:hAnsi="Noto Sans" w:cs="Noto Sans"/>
                <w:b/>
                <w:bCs/>
                <w:noProof/>
              </w:rPr>
              <w:t>PASS THROUGH ENTITY’S ACKNOWLEDGEMENTS AND SIGNATORY PAGE</w:t>
            </w:r>
            <w:r w:rsidR="00D51574">
              <w:rPr>
                <w:noProof/>
                <w:webHidden/>
              </w:rPr>
              <w:tab/>
            </w:r>
            <w:r w:rsidR="00D51574">
              <w:rPr>
                <w:noProof/>
                <w:webHidden/>
              </w:rPr>
              <w:fldChar w:fldCharType="begin"/>
            </w:r>
            <w:r w:rsidR="00D51574">
              <w:rPr>
                <w:noProof/>
                <w:webHidden/>
              </w:rPr>
              <w:instrText xml:space="preserve"> PAGEREF _Toc89777863 \h </w:instrText>
            </w:r>
            <w:r w:rsidR="00D51574">
              <w:rPr>
                <w:noProof/>
                <w:webHidden/>
              </w:rPr>
            </w:r>
            <w:r w:rsidR="00D51574">
              <w:rPr>
                <w:noProof/>
                <w:webHidden/>
              </w:rPr>
              <w:fldChar w:fldCharType="separate"/>
            </w:r>
            <w:r w:rsidR="00F83F95">
              <w:rPr>
                <w:noProof/>
                <w:webHidden/>
              </w:rPr>
              <w:t>4</w:t>
            </w:r>
            <w:r w:rsidR="00D51574">
              <w:rPr>
                <w:noProof/>
                <w:webHidden/>
              </w:rPr>
              <w:fldChar w:fldCharType="end"/>
            </w:r>
          </w:hyperlink>
        </w:p>
        <w:p w14:paraId="73A01CF3" w14:textId="585131FC" w:rsidR="00D51574" w:rsidRDefault="0034526C">
          <w:pPr>
            <w:pStyle w:val="TOC1"/>
            <w:rPr>
              <w:rFonts w:eastAsiaTheme="minorEastAsia"/>
              <w:noProof/>
            </w:rPr>
          </w:pPr>
          <w:hyperlink w:anchor="_Toc89777864" w:history="1">
            <w:r w:rsidR="00D51574" w:rsidRPr="00F97205">
              <w:rPr>
                <w:rStyle w:val="Hyperlink"/>
                <w:rFonts w:ascii="Noto Sans" w:hAnsi="Noto Sans" w:cs="Noto Sans"/>
                <w:b/>
                <w:bCs/>
                <w:noProof/>
              </w:rPr>
              <w:t>Attachment 1 – Schedule</w:t>
            </w:r>
            <w:r w:rsidR="00D51574">
              <w:rPr>
                <w:noProof/>
                <w:webHidden/>
              </w:rPr>
              <w:tab/>
            </w:r>
            <w:r w:rsidR="00D51574">
              <w:rPr>
                <w:noProof/>
                <w:webHidden/>
              </w:rPr>
              <w:fldChar w:fldCharType="begin"/>
            </w:r>
            <w:r w:rsidR="00D51574">
              <w:rPr>
                <w:noProof/>
                <w:webHidden/>
              </w:rPr>
              <w:instrText xml:space="preserve"> PAGEREF _Toc89777864 \h </w:instrText>
            </w:r>
            <w:r w:rsidR="00D51574">
              <w:rPr>
                <w:noProof/>
                <w:webHidden/>
              </w:rPr>
            </w:r>
            <w:r w:rsidR="00D51574">
              <w:rPr>
                <w:noProof/>
                <w:webHidden/>
              </w:rPr>
              <w:fldChar w:fldCharType="separate"/>
            </w:r>
            <w:r w:rsidR="00F83F95">
              <w:rPr>
                <w:noProof/>
                <w:webHidden/>
              </w:rPr>
              <w:t>5</w:t>
            </w:r>
            <w:r w:rsidR="00D51574">
              <w:rPr>
                <w:noProof/>
                <w:webHidden/>
              </w:rPr>
              <w:fldChar w:fldCharType="end"/>
            </w:r>
          </w:hyperlink>
        </w:p>
        <w:p w14:paraId="6083937B" w14:textId="5A28ED92" w:rsidR="00D51574" w:rsidRDefault="0034526C">
          <w:pPr>
            <w:pStyle w:val="TOC2"/>
            <w:rPr>
              <w:rFonts w:eastAsiaTheme="minorEastAsia"/>
              <w:noProof/>
            </w:rPr>
          </w:pPr>
          <w:hyperlink w:anchor="_Toc89777865" w:history="1">
            <w:r w:rsidR="00D51574" w:rsidRPr="00F97205">
              <w:rPr>
                <w:rStyle w:val="Hyperlink"/>
                <w:rFonts w:ascii="Noto Sans" w:hAnsi="Noto Sans" w:cs="Noto Sans"/>
                <w:noProof/>
              </w:rPr>
              <w:t>A.</w:t>
            </w:r>
            <w:r w:rsidR="00D51574">
              <w:rPr>
                <w:rFonts w:eastAsiaTheme="minorEastAsia"/>
                <w:noProof/>
              </w:rPr>
              <w:tab/>
            </w:r>
            <w:r w:rsidR="00D51574" w:rsidRPr="00F97205">
              <w:rPr>
                <w:rStyle w:val="Hyperlink"/>
                <w:rFonts w:ascii="Noto Sans" w:hAnsi="Noto Sans" w:cs="Noto Sans"/>
                <w:noProof/>
              </w:rPr>
              <w:t>Reference Information</w:t>
            </w:r>
            <w:r w:rsidR="00D51574">
              <w:rPr>
                <w:noProof/>
                <w:webHidden/>
              </w:rPr>
              <w:tab/>
            </w:r>
            <w:r w:rsidR="00D51574">
              <w:rPr>
                <w:noProof/>
                <w:webHidden/>
              </w:rPr>
              <w:fldChar w:fldCharType="begin"/>
            </w:r>
            <w:r w:rsidR="00D51574">
              <w:rPr>
                <w:noProof/>
                <w:webHidden/>
              </w:rPr>
              <w:instrText xml:space="preserve"> PAGEREF _Toc89777865 \h </w:instrText>
            </w:r>
            <w:r w:rsidR="00D51574">
              <w:rPr>
                <w:noProof/>
                <w:webHidden/>
              </w:rPr>
            </w:r>
            <w:r w:rsidR="00D51574">
              <w:rPr>
                <w:noProof/>
                <w:webHidden/>
              </w:rPr>
              <w:fldChar w:fldCharType="separate"/>
            </w:r>
            <w:r w:rsidR="00F83F95">
              <w:rPr>
                <w:noProof/>
                <w:webHidden/>
              </w:rPr>
              <w:t>5</w:t>
            </w:r>
            <w:r w:rsidR="00D51574">
              <w:rPr>
                <w:noProof/>
                <w:webHidden/>
              </w:rPr>
              <w:fldChar w:fldCharType="end"/>
            </w:r>
          </w:hyperlink>
        </w:p>
        <w:p w14:paraId="32BDC39B" w14:textId="7668A388" w:rsidR="00D51574" w:rsidRDefault="0034526C">
          <w:pPr>
            <w:pStyle w:val="TOC2"/>
            <w:rPr>
              <w:rFonts w:eastAsiaTheme="minorEastAsia"/>
              <w:noProof/>
            </w:rPr>
          </w:pPr>
          <w:hyperlink w:anchor="_Toc89777866" w:history="1">
            <w:r w:rsidR="00D51574" w:rsidRPr="00F97205">
              <w:rPr>
                <w:rStyle w:val="Hyperlink"/>
                <w:rFonts w:ascii="Noto Sans" w:hAnsi="Noto Sans" w:cs="Noto Sans"/>
                <w:noProof/>
              </w:rPr>
              <w:t>B.</w:t>
            </w:r>
            <w:r w:rsidR="00D51574">
              <w:rPr>
                <w:rFonts w:eastAsiaTheme="minorEastAsia"/>
                <w:noProof/>
              </w:rPr>
              <w:tab/>
            </w:r>
            <w:r w:rsidR="00D51574" w:rsidRPr="00F97205">
              <w:rPr>
                <w:rStyle w:val="Hyperlink"/>
                <w:rFonts w:ascii="Noto Sans" w:hAnsi="Noto Sans" w:cs="Noto Sans"/>
                <w:noProof/>
              </w:rPr>
              <w:t>Purpose Of Subgrant</w:t>
            </w:r>
            <w:r w:rsidR="00D51574">
              <w:rPr>
                <w:noProof/>
                <w:webHidden/>
              </w:rPr>
              <w:tab/>
            </w:r>
            <w:r w:rsidR="00D51574">
              <w:rPr>
                <w:noProof/>
                <w:webHidden/>
              </w:rPr>
              <w:fldChar w:fldCharType="begin"/>
            </w:r>
            <w:r w:rsidR="00D51574">
              <w:rPr>
                <w:noProof/>
                <w:webHidden/>
              </w:rPr>
              <w:instrText xml:space="preserve"> PAGEREF _Toc89777866 \h </w:instrText>
            </w:r>
            <w:r w:rsidR="00D51574">
              <w:rPr>
                <w:noProof/>
                <w:webHidden/>
              </w:rPr>
            </w:r>
            <w:r w:rsidR="00D51574">
              <w:rPr>
                <w:noProof/>
                <w:webHidden/>
              </w:rPr>
              <w:fldChar w:fldCharType="separate"/>
            </w:r>
            <w:r w:rsidR="00F83F95">
              <w:rPr>
                <w:noProof/>
                <w:webHidden/>
              </w:rPr>
              <w:t>5</w:t>
            </w:r>
            <w:r w:rsidR="00D51574">
              <w:rPr>
                <w:noProof/>
                <w:webHidden/>
              </w:rPr>
              <w:fldChar w:fldCharType="end"/>
            </w:r>
          </w:hyperlink>
        </w:p>
        <w:p w14:paraId="3505D6B1" w14:textId="3E85BD4D" w:rsidR="00D51574" w:rsidRDefault="0034526C">
          <w:pPr>
            <w:pStyle w:val="TOC2"/>
            <w:rPr>
              <w:rFonts w:eastAsiaTheme="minorEastAsia"/>
              <w:noProof/>
            </w:rPr>
          </w:pPr>
          <w:hyperlink w:anchor="_Toc89777867" w:history="1">
            <w:r w:rsidR="00D51574" w:rsidRPr="00F97205">
              <w:rPr>
                <w:rStyle w:val="Hyperlink"/>
                <w:rFonts w:ascii="Noto Sans" w:hAnsi="Noto Sans" w:cs="Noto Sans"/>
                <w:noProof/>
              </w:rPr>
              <w:t>C.</w:t>
            </w:r>
            <w:r w:rsidR="00D51574">
              <w:rPr>
                <w:rFonts w:eastAsiaTheme="minorEastAsia"/>
                <w:noProof/>
              </w:rPr>
              <w:tab/>
            </w:r>
            <w:r w:rsidR="00D51574" w:rsidRPr="00F97205">
              <w:rPr>
                <w:rStyle w:val="Hyperlink"/>
                <w:rFonts w:ascii="Noto Sans" w:hAnsi="Noto Sans" w:cs="Noto Sans"/>
                <w:noProof/>
              </w:rPr>
              <w:t>Substantial Involvement</w:t>
            </w:r>
            <w:r w:rsidR="00D51574">
              <w:rPr>
                <w:noProof/>
                <w:webHidden/>
              </w:rPr>
              <w:tab/>
            </w:r>
            <w:r w:rsidR="00D51574">
              <w:rPr>
                <w:noProof/>
                <w:webHidden/>
              </w:rPr>
              <w:fldChar w:fldCharType="begin"/>
            </w:r>
            <w:r w:rsidR="00D51574">
              <w:rPr>
                <w:noProof/>
                <w:webHidden/>
              </w:rPr>
              <w:instrText xml:space="preserve"> PAGEREF _Toc89777867 \h </w:instrText>
            </w:r>
            <w:r w:rsidR="00D51574">
              <w:rPr>
                <w:noProof/>
                <w:webHidden/>
              </w:rPr>
            </w:r>
            <w:r w:rsidR="00D51574">
              <w:rPr>
                <w:noProof/>
                <w:webHidden/>
              </w:rPr>
              <w:fldChar w:fldCharType="separate"/>
            </w:r>
            <w:r w:rsidR="00F83F95">
              <w:rPr>
                <w:noProof/>
                <w:webHidden/>
              </w:rPr>
              <w:t>6</w:t>
            </w:r>
            <w:r w:rsidR="00D51574">
              <w:rPr>
                <w:noProof/>
                <w:webHidden/>
              </w:rPr>
              <w:fldChar w:fldCharType="end"/>
            </w:r>
          </w:hyperlink>
        </w:p>
        <w:p w14:paraId="3C0A25C8" w14:textId="676CC2EF" w:rsidR="00D51574" w:rsidRDefault="0034526C">
          <w:pPr>
            <w:pStyle w:val="TOC2"/>
            <w:rPr>
              <w:rFonts w:eastAsiaTheme="minorEastAsia"/>
              <w:noProof/>
            </w:rPr>
          </w:pPr>
          <w:hyperlink w:anchor="_Toc89777868" w:history="1">
            <w:r w:rsidR="00D51574" w:rsidRPr="00F97205">
              <w:rPr>
                <w:rStyle w:val="Hyperlink"/>
                <w:rFonts w:ascii="Noto Sans" w:hAnsi="Noto Sans" w:cs="Noto Sans"/>
                <w:noProof/>
              </w:rPr>
              <w:t>D.</w:t>
            </w:r>
            <w:r w:rsidR="00D51574">
              <w:rPr>
                <w:rFonts w:eastAsiaTheme="minorEastAsia"/>
                <w:noProof/>
              </w:rPr>
              <w:tab/>
            </w:r>
            <w:r w:rsidR="00D51574" w:rsidRPr="00F97205">
              <w:rPr>
                <w:rStyle w:val="Hyperlink"/>
                <w:rFonts w:ascii="Noto Sans" w:hAnsi="Noto Sans" w:cs="Noto Sans"/>
                <w:noProof/>
              </w:rPr>
              <w:t>Period Of Agreement</w:t>
            </w:r>
            <w:r w:rsidR="00D51574">
              <w:rPr>
                <w:noProof/>
                <w:webHidden/>
              </w:rPr>
              <w:tab/>
            </w:r>
            <w:r w:rsidR="00D51574">
              <w:rPr>
                <w:noProof/>
                <w:webHidden/>
              </w:rPr>
              <w:fldChar w:fldCharType="begin"/>
            </w:r>
            <w:r w:rsidR="00D51574">
              <w:rPr>
                <w:noProof/>
                <w:webHidden/>
              </w:rPr>
              <w:instrText xml:space="preserve"> PAGEREF _Toc89777868 \h </w:instrText>
            </w:r>
            <w:r w:rsidR="00D51574">
              <w:rPr>
                <w:noProof/>
                <w:webHidden/>
              </w:rPr>
            </w:r>
            <w:r w:rsidR="00D51574">
              <w:rPr>
                <w:noProof/>
                <w:webHidden/>
              </w:rPr>
              <w:fldChar w:fldCharType="separate"/>
            </w:r>
            <w:r w:rsidR="00F83F95">
              <w:rPr>
                <w:noProof/>
                <w:webHidden/>
              </w:rPr>
              <w:t>6</w:t>
            </w:r>
            <w:r w:rsidR="00D51574">
              <w:rPr>
                <w:noProof/>
                <w:webHidden/>
              </w:rPr>
              <w:fldChar w:fldCharType="end"/>
            </w:r>
          </w:hyperlink>
        </w:p>
        <w:p w14:paraId="6C584F8E" w14:textId="72F07C74" w:rsidR="00D51574" w:rsidRDefault="0034526C">
          <w:pPr>
            <w:pStyle w:val="TOC2"/>
            <w:rPr>
              <w:rFonts w:eastAsiaTheme="minorEastAsia"/>
              <w:noProof/>
            </w:rPr>
          </w:pPr>
          <w:hyperlink w:anchor="_Toc89777869" w:history="1">
            <w:r w:rsidR="00D51574" w:rsidRPr="00F97205">
              <w:rPr>
                <w:rStyle w:val="Hyperlink"/>
                <w:rFonts w:ascii="Noto Sans" w:hAnsi="Noto Sans" w:cs="Noto Sans"/>
                <w:noProof/>
              </w:rPr>
              <w:t>E.</w:t>
            </w:r>
            <w:r w:rsidR="00D51574">
              <w:rPr>
                <w:rFonts w:eastAsiaTheme="minorEastAsia"/>
                <w:noProof/>
              </w:rPr>
              <w:tab/>
            </w:r>
            <w:r w:rsidR="00D51574" w:rsidRPr="00F97205">
              <w:rPr>
                <w:rStyle w:val="Hyperlink"/>
                <w:rFonts w:ascii="Noto Sans" w:hAnsi="Noto Sans" w:cs="Noto Sans"/>
                <w:noProof/>
              </w:rPr>
              <w:t>Amount Of Subgrant</w:t>
            </w:r>
            <w:r w:rsidR="00D51574">
              <w:rPr>
                <w:noProof/>
                <w:webHidden/>
              </w:rPr>
              <w:tab/>
            </w:r>
            <w:r w:rsidR="00D51574">
              <w:rPr>
                <w:noProof/>
                <w:webHidden/>
              </w:rPr>
              <w:fldChar w:fldCharType="begin"/>
            </w:r>
            <w:r w:rsidR="00D51574">
              <w:rPr>
                <w:noProof/>
                <w:webHidden/>
              </w:rPr>
              <w:instrText xml:space="preserve"> PAGEREF _Toc89777869 \h </w:instrText>
            </w:r>
            <w:r w:rsidR="00D51574">
              <w:rPr>
                <w:noProof/>
                <w:webHidden/>
              </w:rPr>
            </w:r>
            <w:r w:rsidR="00D51574">
              <w:rPr>
                <w:noProof/>
                <w:webHidden/>
              </w:rPr>
              <w:fldChar w:fldCharType="separate"/>
            </w:r>
            <w:r w:rsidR="00F83F95">
              <w:rPr>
                <w:noProof/>
                <w:webHidden/>
              </w:rPr>
              <w:t>6</w:t>
            </w:r>
            <w:r w:rsidR="00D51574">
              <w:rPr>
                <w:noProof/>
                <w:webHidden/>
              </w:rPr>
              <w:fldChar w:fldCharType="end"/>
            </w:r>
          </w:hyperlink>
        </w:p>
        <w:p w14:paraId="12F0FBFD" w14:textId="4346F796" w:rsidR="00D51574" w:rsidRDefault="0034526C">
          <w:pPr>
            <w:pStyle w:val="TOC2"/>
            <w:rPr>
              <w:rFonts w:eastAsiaTheme="minorEastAsia"/>
              <w:noProof/>
            </w:rPr>
          </w:pPr>
          <w:hyperlink w:anchor="_Toc89777870" w:history="1">
            <w:r w:rsidR="00D51574" w:rsidRPr="00F97205">
              <w:rPr>
                <w:rStyle w:val="Hyperlink"/>
                <w:rFonts w:ascii="Noto Sans" w:hAnsi="Noto Sans" w:cs="Noto Sans"/>
                <w:noProof/>
              </w:rPr>
              <w:t>F.</w:t>
            </w:r>
            <w:r w:rsidR="00D51574">
              <w:rPr>
                <w:rFonts w:eastAsiaTheme="minorEastAsia"/>
                <w:noProof/>
              </w:rPr>
              <w:tab/>
            </w:r>
            <w:r w:rsidR="00D51574" w:rsidRPr="00F97205">
              <w:rPr>
                <w:rStyle w:val="Hyperlink"/>
                <w:rFonts w:ascii="Noto Sans" w:hAnsi="Noto Sans" w:cs="Noto Sans"/>
                <w:noProof/>
              </w:rPr>
              <w:t>Payments</w:t>
            </w:r>
            <w:r w:rsidR="00D51574">
              <w:rPr>
                <w:noProof/>
                <w:webHidden/>
              </w:rPr>
              <w:tab/>
            </w:r>
            <w:r w:rsidR="00D51574">
              <w:rPr>
                <w:noProof/>
                <w:webHidden/>
              </w:rPr>
              <w:fldChar w:fldCharType="begin"/>
            </w:r>
            <w:r w:rsidR="00D51574">
              <w:rPr>
                <w:noProof/>
                <w:webHidden/>
              </w:rPr>
              <w:instrText xml:space="preserve"> PAGEREF _Toc89777870 \h </w:instrText>
            </w:r>
            <w:r w:rsidR="00D51574">
              <w:rPr>
                <w:noProof/>
                <w:webHidden/>
              </w:rPr>
            </w:r>
            <w:r w:rsidR="00D51574">
              <w:rPr>
                <w:noProof/>
                <w:webHidden/>
              </w:rPr>
              <w:fldChar w:fldCharType="separate"/>
            </w:r>
            <w:r w:rsidR="00F83F95">
              <w:rPr>
                <w:noProof/>
                <w:webHidden/>
              </w:rPr>
              <w:t>7</w:t>
            </w:r>
            <w:r w:rsidR="00D51574">
              <w:rPr>
                <w:noProof/>
                <w:webHidden/>
              </w:rPr>
              <w:fldChar w:fldCharType="end"/>
            </w:r>
          </w:hyperlink>
        </w:p>
        <w:p w14:paraId="41FFE710" w14:textId="32B9C13D" w:rsidR="00D51574" w:rsidRDefault="0034526C">
          <w:pPr>
            <w:pStyle w:val="TOC2"/>
            <w:rPr>
              <w:rFonts w:eastAsiaTheme="minorEastAsia"/>
              <w:noProof/>
            </w:rPr>
          </w:pPr>
          <w:hyperlink w:anchor="_Toc89777871" w:history="1">
            <w:r w:rsidR="00D51574" w:rsidRPr="00F97205">
              <w:rPr>
                <w:rStyle w:val="Hyperlink"/>
                <w:rFonts w:ascii="Noto Sans" w:hAnsi="Noto Sans" w:cs="Noto Sans"/>
                <w:noProof/>
              </w:rPr>
              <w:t>G.</w:t>
            </w:r>
            <w:r w:rsidR="00D51574">
              <w:rPr>
                <w:rFonts w:eastAsiaTheme="minorEastAsia"/>
                <w:noProof/>
              </w:rPr>
              <w:tab/>
            </w:r>
            <w:r w:rsidR="00D51574" w:rsidRPr="00F97205">
              <w:rPr>
                <w:rStyle w:val="Hyperlink"/>
                <w:rFonts w:ascii="Noto Sans" w:hAnsi="Noto Sans" w:cs="Noto Sans"/>
                <w:noProof/>
              </w:rPr>
              <w:t>Cost Reimbursable Subgrant Budget</w:t>
            </w:r>
            <w:r w:rsidR="00D51574">
              <w:rPr>
                <w:noProof/>
                <w:webHidden/>
              </w:rPr>
              <w:tab/>
            </w:r>
            <w:r w:rsidR="00D51574">
              <w:rPr>
                <w:noProof/>
                <w:webHidden/>
              </w:rPr>
              <w:fldChar w:fldCharType="begin"/>
            </w:r>
            <w:r w:rsidR="00D51574">
              <w:rPr>
                <w:noProof/>
                <w:webHidden/>
              </w:rPr>
              <w:instrText xml:space="preserve"> PAGEREF _Toc89777871 \h </w:instrText>
            </w:r>
            <w:r w:rsidR="00D51574">
              <w:rPr>
                <w:noProof/>
                <w:webHidden/>
              </w:rPr>
            </w:r>
            <w:r w:rsidR="00D51574">
              <w:rPr>
                <w:noProof/>
                <w:webHidden/>
              </w:rPr>
              <w:fldChar w:fldCharType="separate"/>
            </w:r>
            <w:r w:rsidR="00F83F95">
              <w:rPr>
                <w:noProof/>
                <w:webHidden/>
              </w:rPr>
              <w:t>9</w:t>
            </w:r>
            <w:r w:rsidR="00D51574">
              <w:rPr>
                <w:noProof/>
                <w:webHidden/>
              </w:rPr>
              <w:fldChar w:fldCharType="end"/>
            </w:r>
          </w:hyperlink>
        </w:p>
        <w:p w14:paraId="1150159A" w14:textId="28172E96" w:rsidR="00D51574" w:rsidRDefault="0034526C">
          <w:pPr>
            <w:pStyle w:val="TOC2"/>
            <w:rPr>
              <w:rFonts w:eastAsiaTheme="minorEastAsia"/>
              <w:noProof/>
            </w:rPr>
          </w:pPr>
          <w:hyperlink w:anchor="_Toc89777872" w:history="1">
            <w:r w:rsidR="00D51574" w:rsidRPr="00F97205">
              <w:rPr>
                <w:rStyle w:val="Hyperlink"/>
                <w:rFonts w:ascii="Noto Sans" w:hAnsi="Noto Sans" w:cs="Noto Sans"/>
                <w:noProof/>
              </w:rPr>
              <w:t>H.</w:t>
            </w:r>
            <w:r w:rsidR="00D51574">
              <w:rPr>
                <w:rFonts w:eastAsiaTheme="minorEastAsia"/>
                <w:noProof/>
              </w:rPr>
              <w:tab/>
            </w:r>
            <w:r w:rsidR="00D51574" w:rsidRPr="00F97205">
              <w:rPr>
                <w:rStyle w:val="Hyperlink"/>
                <w:rFonts w:ascii="Noto Sans" w:hAnsi="Noto Sans" w:cs="Noto Sans"/>
                <w:noProof/>
              </w:rPr>
              <w:t>Invoicing Instructions</w:t>
            </w:r>
            <w:r w:rsidR="00D51574">
              <w:rPr>
                <w:noProof/>
                <w:webHidden/>
              </w:rPr>
              <w:tab/>
            </w:r>
            <w:r w:rsidR="00D51574">
              <w:rPr>
                <w:noProof/>
                <w:webHidden/>
              </w:rPr>
              <w:fldChar w:fldCharType="begin"/>
            </w:r>
            <w:r w:rsidR="00D51574">
              <w:rPr>
                <w:noProof/>
                <w:webHidden/>
              </w:rPr>
              <w:instrText xml:space="preserve"> PAGEREF _Toc89777872 \h </w:instrText>
            </w:r>
            <w:r w:rsidR="00D51574">
              <w:rPr>
                <w:noProof/>
                <w:webHidden/>
              </w:rPr>
            </w:r>
            <w:r w:rsidR="00D51574">
              <w:rPr>
                <w:noProof/>
                <w:webHidden/>
              </w:rPr>
              <w:fldChar w:fldCharType="separate"/>
            </w:r>
            <w:r w:rsidR="00F83F95">
              <w:rPr>
                <w:noProof/>
                <w:webHidden/>
              </w:rPr>
              <w:t>10</w:t>
            </w:r>
            <w:r w:rsidR="00D51574">
              <w:rPr>
                <w:noProof/>
                <w:webHidden/>
              </w:rPr>
              <w:fldChar w:fldCharType="end"/>
            </w:r>
          </w:hyperlink>
        </w:p>
        <w:p w14:paraId="48595EAE" w14:textId="19858A9F" w:rsidR="00D51574" w:rsidRDefault="0034526C">
          <w:pPr>
            <w:pStyle w:val="TOC2"/>
            <w:rPr>
              <w:rFonts w:eastAsiaTheme="minorEastAsia"/>
              <w:noProof/>
            </w:rPr>
          </w:pPr>
          <w:hyperlink w:anchor="_Toc89777873" w:history="1">
            <w:r w:rsidR="00D51574" w:rsidRPr="00F97205">
              <w:rPr>
                <w:rStyle w:val="Hyperlink"/>
                <w:rFonts w:ascii="Noto Sans" w:hAnsi="Noto Sans" w:cs="Noto Sans"/>
                <w:noProof/>
              </w:rPr>
              <w:t>I.</w:t>
            </w:r>
            <w:r w:rsidR="00D51574">
              <w:rPr>
                <w:rFonts w:eastAsiaTheme="minorEastAsia"/>
                <w:noProof/>
              </w:rPr>
              <w:tab/>
            </w:r>
            <w:r w:rsidR="00D51574" w:rsidRPr="00F97205">
              <w:rPr>
                <w:rStyle w:val="Hyperlink"/>
                <w:rFonts w:ascii="Noto Sans" w:hAnsi="Noto Sans" w:cs="Noto Sans"/>
                <w:noProof/>
              </w:rPr>
              <w:t>Reporting</w:t>
            </w:r>
            <w:r w:rsidR="00D51574">
              <w:rPr>
                <w:noProof/>
                <w:webHidden/>
              </w:rPr>
              <w:tab/>
            </w:r>
            <w:r w:rsidR="00D51574">
              <w:rPr>
                <w:noProof/>
                <w:webHidden/>
              </w:rPr>
              <w:fldChar w:fldCharType="begin"/>
            </w:r>
            <w:r w:rsidR="00D51574">
              <w:rPr>
                <w:noProof/>
                <w:webHidden/>
              </w:rPr>
              <w:instrText xml:space="preserve"> PAGEREF _Toc89777873 \h </w:instrText>
            </w:r>
            <w:r w:rsidR="00D51574">
              <w:rPr>
                <w:noProof/>
                <w:webHidden/>
              </w:rPr>
            </w:r>
            <w:r w:rsidR="00D51574">
              <w:rPr>
                <w:noProof/>
                <w:webHidden/>
              </w:rPr>
              <w:fldChar w:fldCharType="separate"/>
            </w:r>
            <w:r w:rsidR="00F83F95">
              <w:rPr>
                <w:noProof/>
                <w:webHidden/>
              </w:rPr>
              <w:t>11</w:t>
            </w:r>
            <w:r w:rsidR="00D51574">
              <w:rPr>
                <w:noProof/>
                <w:webHidden/>
              </w:rPr>
              <w:fldChar w:fldCharType="end"/>
            </w:r>
          </w:hyperlink>
        </w:p>
        <w:p w14:paraId="279219B8" w14:textId="7B652C37" w:rsidR="00D51574" w:rsidRDefault="0034526C">
          <w:pPr>
            <w:pStyle w:val="TOC2"/>
            <w:rPr>
              <w:rFonts w:eastAsiaTheme="minorEastAsia"/>
              <w:noProof/>
            </w:rPr>
          </w:pPr>
          <w:hyperlink w:anchor="_Toc89777874" w:history="1">
            <w:r w:rsidR="00D51574" w:rsidRPr="00F97205">
              <w:rPr>
                <w:rStyle w:val="Hyperlink"/>
                <w:rFonts w:ascii="Noto Sans" w:hAnsi="Noto Sans" w:cs="Noto Sans"/>
                <w:noProof/>
              </w:rPr>
              <w:t>J.</w:t>
            </w:r>
            <w:r w:rsidR="00D51574">
              <w:rPr>
                <w:rFonts w:eastAsiaTheme="minorEastAsia"/>
                <w:noProof/>
              </w:rPr>
              <w:tab/>
            </w:r>
            <w:r w:rsidR="00D51574" w:rsidRPr="00F97205">
              <w:rPr>
                <w:rStyle w:val="Hyperlink"/>
                <w:rFonts w:ascii="Noto Sans" w:hAnsi="Noto Sans" w:cs="Noto Sans"/>
                <w:noProof/>
              </w:rPr>
              <w:t>Salary Supplements</w:t>
            </w:r>
            <w:r w:rsidR="00D51574">
              <w:rPr>
                <w:noProof/>
                <w:webHidden/>
              </w:rPr>
              <w:tab/>
            </w:r>
            <w:r w:rsidR="00D51574">
              <w:rPr>
                <w:noProof/>
                <w:webHidden/>
              </w:rPr>
              <w:fldChar w:fldCharType="begin"/>
            </w:r>
            <w:r w:rsidR="00D51574">
              <w:rPr>
                <w:noProof/>
                <w:webHidden/>
              </w:rPr>
              <w:instrText xml:space="preserve"> PAGEREF _Toc89777874 \h </w:instrText>
            </w:r>
            <w:r w:rsidR="00D51574">
              <w:rPr>
                <w:noProof/>
                <w:webHidden/>
              </w:rPr>
            </w:r>
            <w:r w:rsidR="00D51574">
              <w:rPr>
                <w:noProof/>
                <w:webHidden/>
              </w:rPr>
              <w:fldChar w:fldCharType="separate"/>
            </w:r>
            <w:r w:rsidR="00F83F95">
              <w:rPr>
                <w:noProof/>
                <w:webHidden/>
              </w:rPr>
              <w:t>13</w:t>
            </w:r>
            <w:r w:rsidR="00D51574">
              <w:rPr>
                <w:noProof/>
                <w:webHidden/>
              </w:rPr>
              <w:fldChar w:fldCharType="end"/>
            </w:r>
          </w:hyperlink>
        </w:p>
        <w:p w14:paraId="2AF17FE3" w14:textId="000D98DC" w:rsidR="00D51574" w:rsidRDefault="0034526C">
          <w:pPr>
            <w:pStyle w:val="TOC2"/>
            <w:rPr>
              <w:rFonts w:eastAsiaTheme="minorEastAsia"/>
              <w:noProof/>
            </w:rPr>
          </w:pPr>
          <w:hyperlink w:anchor="_Toc89777875" w:history="1">
            <w:r w:rsidR="00D51574" w:rsidRPr="00F97205">
              <w:rPr>
                <w:rStyle w:val="Hyperlink"/>
                <w:rFonts w:ascii="Noto Sans" w:hAnsi="Noto Sans" w:cs="Noto Sans"/>
                <w:noProof/>
              </w:rPr>
              <w:t>K.</w:t>
            </w:r>
            <w:r w:rsidR="00D51574">
              <w:rPr>
                <w:rFonts w:eastAsiaTheme="minorEastAsia"/>
                <w:noProof/>
              </w:rPr>
              <w:tab/>
            </w:r>
            <w:r w:rsidR="00D51574" w:rsidRPr="00F97205">
              <w:rPr>
                <w:rStyle w:val="Hyperlink"/>
                <w:rFonts w:ascii="Noto Sans" w:hAnsi="Noto Sans" w:cs="Noto Sans"/>
                <w:noProof/>
              </w:rPr>
              <w:t>Communications with USAID or Cooperating Country Officials</w:t>
            </w:r>
            <w:r w:rsidR="00D51574">
              <w:rPr>
                <w:noProof/>
                <w:webHidden/>
              </w:rPr>
              <w:tab/>
            </w:r>
            <w:r w:rsidR="00D51574">
              <w:rPr>
                <w:noProof/>
                <w:webHidden/>
              </w:rPr>
              <w:fldChar w:fldCharType="begin"/>
            </w:r>
            <w:r w:rsidR="00D51574">
              <w:rPr>
                <w:noProof/>
                <w:webHidden/>
              </w:rPr>
              <w:instrText xml:space="preserve"> PAGEREF _Toc89777875 \h </w:instrText>
            </w:r>
            <w:r w:rsidR="00D51574">
              <w:rPr>
                <w:noProof/>
                <w:webHidden/>
              </w:rPr>
            </w:r>
            <w:r w:rsidR="00D51574">
              <w:rPr>
                <w:noProof/>
                <w:webHidden/>
              </w:rPr>
              <w:fldChar w:fldCharType="separate"/>
            </w:r>
            <w:r w:rsidR="00F83F95">
              <w:rPr>
                <w:noProof/>
                <w:webHidden/>
              </w:rPr>
              <w:t>14</w:t>
            </w:r>
            <w:r w:rsidR="00D51574">
              <w:rPr>
                <w:noProof/>
                <w:webHidden/>
              </w:rPr>
              <w:fldChar w:fldCharType="end"/>
            </w:r>
          </w:hyperlink>
        </w:p>
        <w:p w14:paraId="0DC3EB5A" w14:textId="3BD1AA8F" w:rsidR="00D51574" w:rsidRDefault="0034526C">
          <w:pPr>
            <w:pStyle w:val="TOC2"/>
            <w:rPr>
              <w:rFonts w:eastAsiaTheme="minorEastAsia"/>
              <w:noProof/>
            </w:rPr>
          </w:pPr>
          <w:hyperlink w:anchor="_Toc89777876" w:history="1">
            <w:r w:rsidR="00D51574" w:rsidRPr="00F97205">
              <w:rPr>
                <w:rStyle w:val="Hyperlink"/>
                <w:rFonts w:ascii="Noto Sans" w:hAnsi="Noto Sans" w:cs="Noto Sans"/>
                <w:noProof/>
              </w:rPr>
              <w:t>L.</w:t>
            </w:r>
            <w:r w:rsidR="00D51574">
              <w:rPr>
                <w:rFonts w:eastAsiaTheme="minorEastAsia"/>
                <w:noProof/>
              </w:rPr>
              <w:tab/>
            </w:r>
            <w:r w:rsidR="00D51574" w:rsidRPr="00F97205">
              <w:rPr>
                <w:rStyle w:val="Hyperlink"/>
                <w:rFonts w:ascii="Noto Sans" w:hAnsi="Noto Sans" w:cs="Noto Sans"/>
                <w:noProof/>
              </w:rPr>
              <w:t>Geographic Code and Eligibility Rules for Procurement of Goods and Services Funds</w:t>
            </w:r>
            <w:r w:rsidR="00D51574">
              <w:rPr>
                <w:noProof/>
                <w:webHidden/>
              </w:rPr>
              <w:tab/>
            </w:r>
            <w:r w:rsidR="00D51574">
              <w:rPr>
                <w:noProof/>
                <w:webHidden/>
              </w:rPr>
              <w:fldChar w:fldCharType="begin"/>
            </w:r>
            <w:r w:rsidR="00D51574">
              <w:rPr>
                <w:noProof/>
                <w:webHidden/>
              </w:rPr>
              <w:instrText xml:space="preserve"> PAGEREF _Toc89777876 \h </w:instrText>
            </w:r>
            <w:r w:rsidR="00D51574">
              <w:rPr>
                <w:noProof/>
                <w:webHidden/>
              </w:rPr>
            </w:r>
            <w:r w:rsidR="00D51574">
              <w:rPr>
                <w:noProof/>
                <w:webHidden/>
              </w:rPr>
              <w:fldChar w:fldCharType="separate"/>
            </w:r>
            <w:r w:rsidR="00F83F95">
              <w:rPr>
                <w:noProof/>
                <w:webHidden/>
              </w:rPr>
              <w:t>14</w:t>
            </w:r>
            <w:r w:rsidR="00D51574">
              <w:rPr>
                <w:noProof/>
                <w:webHidden/>
              </w:rPr>
              <w:fldChar w:fldCharType="end"/>
            </w:r>
          </w:hyperlink>
        </w:p>
        <w:p w14:paraId="3028A4E7" w14:textId="251B5E20" w:rsidR="00D51574" w:rsidRDefault="0034526C">
          <w:pPr>
            <w:pStyle w:val="TOC2"/>
            <w:rPr>
              <w:rFonts w:eastAsiaTheme="minorEastAsia"/>
              <w:noProof/>
            </w:rPr>
          </w:pPr>
          <w:hyperlink w:anchor="_Toc89777877" w:history="1">
            <w:r w:rsidR="00D51574" w:rsidRPr="00F97205">
              <w:rPr>
                <w:rStyle w:val="Hyperlink"/>
                <w:rFonts w:ascii="Noto Sans" w:hAnsi="Noto Sans" w:cs="Noto Sans"/>
                <w:noProof/>
              </w:rPr>
              <w:t>M.</w:t>
            </w:r>
            <w:r w:rsidR="00D51574">
              <w:rPr>
                <w:rFonts w:eastAsiaTheme="minorEastAsia"/>
                <w:noProof/>
              </w:rPr>
              <w:tab/>
            </w:r>
            <w:r w:rsidR="00D51574" w:rsidRPr="00F97205">
              <w:rPr>
                <w:rStyle w:val="Hyperlink"/>
                <w:rFonts w:ascii="Noto Sans" w:hAnsi="Noto Sans" w:cs="Noto Sans"/>
                <w:noProof/>
              </w:rPr>
              <w:t>Notices</w:t>
            </w:r>
            <w:r w:rsidR="00D51574">
              <w:rPr>
                <w:noProof/>
                <w:webHidden/>
              </w:rPr>
              <w:tab/>
            </w:r>
            <w:r w:rsidR="00D51574">
              <w:rPr>
                <w:noProof/>
                <w:webHidden/>
              </w:rPr>
              <w:fldChar w:fldCharType="begin"/>
            </w:r>
            <w:r w:rsidR="00D51574">
              <w:rPr>
                <w:noProof/>
                <w:webHidden/>
              </w:rPr>
              <w:instrText xml:space="preserve"> PAGEREF _Toc89777877 \h </w:instrText>
            </w:r>
            <w:r w:rsidR="00D51574">
              <w:rPr>
                <w:noProof/>
                <w:webHidden/>
              </w:rPr>
            </w:r>
            <w:r w:rsidR="00D51574">
              <w:rPr>
                <w:noProof/>
                <w:webHidden/>
              </w:rPr>
              <w:fldChar w:fldCharType="separate"/>
            </w:r>
            <w:r w:rsidR="00F83F95">
              <w:rPr>
                <w:noProof/>
                <w:webHidden/>
              </w:rPr>
              <w:t>14</w:t>
            </w:r>
            <w:r w:rsidR="00D51574">
              <w:rPr>
                <w:noProof/>
                <w:webHidden/>
              </w:rPr>
              <w:fldChar w:fldCharType="end"/>
            </w:r>
          </w:hyperlink>
        </w:p>
        <w:p w14:paraId="224AF727" w14:textId="063EF90C" w:rsidR="00D51574" w:rsidRDefault="0034526C">
          <w:pPr>
            <w:pStyle w:val="TOC2"/>
            <w:rPr>
              <w:rFonts w:eastAsiaTheme="minorEastAsia"/>
              <w:noProof/>
            </w:rPr>
          </w:pPr>
          <w:hyperlink w:anchor="_Toc89777878" w:history="1">
            <w:r w:rsidR="00D51574" w:rsidRPr="00F97205">
              <w:rPr>
                <w:rStyle w:val="Hyperlink"/>
                <w:rFonts w:ascii="Noto Sans" w:hAnsi="Noto Sans" w:cs="Noto Sans"/>
                <w:noProof/>
              </w:rPr>
              <w:t>N.</w:t>
            </w:r>
            <w:r w:rsidR="00D51574">
              <w:rPr>
                <w:rFonts w:eastAsiaTheme="minorEastAsia"/>
                <w:noProof/>
              </w:rPr>
              <w:tab/>
            </w:r>
            <w:r w:rsidR="00D51574" w:rsidRPr="00F97205">
              <w:rPr>
                <w:rStyle w:val="Hyperlink"/>
                <w:rFonts w:ascii="Noto Sans" w:hAnsi="Noto Sans" w:cs="Noto Sans"/>
                <w:noProof/>
              </w:rPr>
              <w:t>Publications and Media Release</w:t>
            </w:r>
            <w:r w:rsidR="00D51574">
              <w:rPr>
                <w:noProof/>
                <w:webHidden/>
              </w:rPr>
              <w:tab/>
            </w:r>
            <w:r w:rsidR="00D51574">
              <w:rPr>
                <w:noProof/>
                <w:webHidden/>
              </w:rPr>
              <w:fldChar w:fldCharType="begin"/>
            </w:r>
            <w:r w:rsidR="00D51574">
              <w:rPr>
                <w:noProof/>
                <w:webHidden/>
              </w:rPr>
              <w:instrText xml:space="preserve"> PAGEREF _Toc89777878 \h </w:instrText>
            </w:r>
            <w:r w:rsidR="00D51574">
              <w:rPr>
                <w:noProof/>
                <w:webHidden/>
              </w:rPr>
            </w:r>
            <w:r w:rsidR="00D51574">
              <w:rPr>
                <w:noProof/>
                <w:webHidden/>
              </w:rPr>
              <w:fldChar w:fldCharType="separate"/>
            </w:r>
            <w:r w:rsidR="00F83F95">
              <w:rPr>
                <w:noProof/>
                <w:webHidden/>
              </w:rPr>
              <w:t>15</w:t>
            </w:r>
            <w:r w:rsidR="00D51574">
              <w:rPr>
                <w:noProof/>
                <w:webHidden/>
              </w:rPr>
              <w:fldChar w:fldCharType="end"/>
            </w:r>
          </w:hyperlink>
        </w:p>
        <w:p w14:paraId="30F866B7" w14:textId="41EACEEA" w:rsidR="00D51574" w:rsidRDefault="0034526C">
          <w:pPr>
            <w:pStyle w:val="TOC2"/>
            <w:rPr>
              <w:rFonts w:eastAsiaTheme="minorEastAsia"/>
              <w:noProof/>
            </w:rPr>
          </w:pPr>
          <w:hyperlink w:anchor="_Toc89777879" w:history="1">
            <w:r w:rsidR="00D51574" w:rsidRPr="00F97205">
              <w:rPr>
                <w:rStyle w:val="Hyperlink"/>
                <w:rFonts w:ascii="Noto Sans" w:hAnsi="Noto Sans" w:cs="Noto Sans"/>
                <w:noProof/>
              </w:rPr>
              <w:t>O.</w:t>
            </w:r>
            <w:r w:rsidR="00D51574">
              <w:rPr>
                <w:rFonts w:eastAsiaTheme="minorEastAsia"/>
                <w:noProof/>
              </w:rPr>
              <w:tab/>
            </w:r>
            <w:r w:rsidR="00D51574" w:rsidRPr="00F97205">
              <w:rPr>
                <w:rStyle w:val="Hyperlink"/>
                <w:rFonts w:ascii="Noto Sans" w:hAnsi="Noto Sans" w:cs="Noto Sans"/>
                <w:noProof/>
              </w:rPr>
              <w:t>Standards of Business Ethics and Conduct</w:t>
            </w:r>
            <w:r w:rsidR="00D51574">
              <w:rPr>
                <w:noProof/>
                <w:webHidden/>
              </w:rPr>
              <w:tab/>
            </w:r>
            <w:r w:rsidR="00D51574">
              <w:rPr>
                <w:noProof/>
                <w:webHidden/>
              </w:rPr>
              <w:fldChar w:fldCharType="begin"/>
            </w:r>
            <w:r w:rsidR="00D51574">
              <w:rPr>
                <w:noProof/>
                <w:webHidden/>
              </w:rPr>
              <w:instrText xml:space="preserve"> PAGEREF _Toc89777879 \h </w:instrText>
            </w:r>
            <w:r w:rsidR="00D51574">
              <w:rPr>
                <w:noProof/>
                <w:webHidden/>
              </w:rPr>
            </w:r>
            <w:r w:rsidR="00D51574">
              <w:rPr>
                <w:noProof/>
                <w:webHidden/>
              </w:rPr>
              <w:fldChar w:fldCharType="separate"/>
            </w:r>
            <w:r w:rsidR="00F83F95">
              <w:rPr>
                <w:noProof/>
                <w:webHidden/>
              </w:rPr>
              <w:t>15</w:t>
            </w:r>
            <w:r w:rsidR="00D51574">
              <w:rPr>
                <w:noProof/>
                <w:webHidden/>
              </w:rPr>
              <w:fldChar w:fldCharType="end"/>
            </w:r>
          </w:hyperlink>
        </w:p>
        <w:p w14:paraId="44894243" w14:textId="67050804" w:rsidR="00D51574" w:rsidRDefault="0034526C">
          <w:pPr>
            <w:pStyle w:val="TOC1"/>
            <w:rPr>
              <w:rFonts w:eastAsiaTheme="minorEastAsia"/>
              <w:noProof/>
            </w:rPr>
          </w:pPr>
          <w:hyperlink w:anchor="_Toc89777880" w:history="1">
            <w:r w:rsidR="00D51574" w:rsidRPr="00F97205">
              <w:rPr>
                <w:rStyle w:val="Hyperlink"/>
                <w:rFonts w:ascii="Noto Sans" w:hAnsi="Noto Sans" w:cs="Noto Sans"/>
                <w:b/>
                <w:bCs/>
                <w:noProof/>
              </w:rPr>
              <w:t>Attachment 2 – Certifications, Assurances, Representations Other Statements of the Recipient</w:t>
            </w:r>
            <w:r w:rsidR="00D51574">
              <w:rPr>
                <w:noProof/>
                <w:webHidden/>
              </w:rPr>
              <w:tab/>
            </w:r>
            <w:r w:rsidR="00D51574">
              <w:rPr>
                <w:noProof/>
                <w:webHidden/>
              </w:rPr>
              <w:fldChar w:fldCharType="begin"/>
            </w:r>
            <w:r w:rsidR="00D51574">
              <w:rPr>
                <w:noProof/>
                <w:webHidden/>
              </w:rPr>
              <w:instrText xml:space="preserve"> PAGEREF _Toc89777880 \h </w:instrText>
            </w:r>
            <w:r w:rsidR="00D51574">
              <w:rPr>
                <w:noProof/>
                <w:webHidden/>
              </w:rPr>
            </w:r>
            <w:r w:rsidR="00D51574">
              <w:rPr>
                <w:noProof/>
                <w:webHidden/>
              </w:rPr>
              <w:fldChar w:fldCharType="separate"/>
            </w:r>
            <w:r w:rsidR="00F83F95">
              <w:rPr>
                <w:noProof/>
                <w:webHidden/>
              </w:rPr>
              <w:t>25</w:t>
            </w:r>
            <w:r w:rsidR="00D51574">
              <w:rPr>
                <w:noProof/>
                <w:webHidden/>
              </w:rPr>
              <w:fldChar w:fldCharType="end"/>
            </w:r>
          </w:hyperlink>
        </w:p>
        <w:p w14:paraId="60BFDEA0" w14:textId="05689E8D" w:rsidR="00D51574" w:rsidRDefault="0034526C">
          <w:pPr>
            <w:pStyle w:val="TOC2"/>
            <w:rPr>
              <w:rFonts w:eastAsiaTheme="minorEastAsia"/>
              <w:noProof/>
            </w:rPr>
          </w:pPr>
          <w:hyperlink w:anchor="_Toc89777881" w:history="1">
            <w:r w:rsidR="00D51574" w:rsidRPr="00F97205">
              <w:rPr>
                <w:rStyle w:val="Hyperlink"/>
                <w:rFonts w:ascii="Noto Sans" w:hAnsi="Noto Sans" w:cs="Noto Sans"/>
                <w:noProof/>
              </w:rPr>
              <w:t>Part I – Certifications and Assurances</w:t>
            </w:r>
            <w:r w:rsidR="00D51574">
              <w:rPr>
                <w:noProof/>
                <w:webHidden/>
              </w:rPr>
              <w:tab/>
            </w:r>
            <w:r w:rsidR="00D51574">
              <w:rPr>
                <w:noProof/>
                <w:webHidden/>
              </w:rPr>
              <w:fldChar w:fldCharType="begin"/>
            </w:r>
            <w:r w:rsidR="00D51574">
              <w:rPr>
                <w:noProof/>
                <w:webHidden/>
              </w:rPr>
              <w:instrText xml:space="preserve"> PAGEREF _Toc89777881 \h </w:instrText>
            </w:r>
            <w:r w:rsidR="00D51574">
              <w:rPr>
                <w:noProof/>
                <w:webHidden/>
              </w:rPr>
            </w:r>
            <w:r w:rsidR="00D51574">
              <w:rPr>
                <w:noProof/>
                <w:webHidden/>
              </w:rPr>
              <w:fldChar w:fldCharType="separate"/>
            </w:r>
            <w:r w:rsidR="00F83F95">
              <w:rPr>
                <w:noProof/>
                <w:webHidden/>
              </w:rPr>
              <w:t>25</w:t>
            </w:r>
            <w:r w:rsidR="00D51574">
              <w:rPr>
                <w:noProof/>
                <w:webHidden/>
              </w:rPr>
              <w:fldChar w:fldCharType="end"/>
            </w:r>
          </w:hyperlink>
        </w:p>
        <w:p w14:paraId="3BCC9B9B" w14:textId="5BB91F6B" w:rsidR="00D51574" w:rsidRDefault="0034526C">
          <w:pPr>
            <w:pStyle w:val="TOC2"/>
            <w:rPr>
              <w:rFonts w:eastAsiaTheme="minorEastAsia"/>
              <w:noProof/>
            </w:rPr>
          </w:pPr>
          <w:hyperlink w:anchor="_Toc89777882" w:history="1">
            <w:r w:rsidR="00D51574" w:rsidRPr="00F97205">
              <w:rPr>
                <w:rStyle w:val="Hyperlink"/>
                <w:rFonts w:ascii="Noto Sans" w:hAnsi="Noto Sans" w:cs="Noto Sans"/>
                <w:noProof/>
              </w:rPr>
              <w:t>Part II – Participant Certification Narcotics Offenses and Drug Trafficking</w:t>
            </w:r>
            <w:r w:rsidR="00D51574">
              <w:rPr>
                <w:noProof/>
                <w:webHidden/>
              </w:rPr>
              <w:tab/>
            </w:r>
            <w:r w:rsidR="00D51574">
              <w:rPr>
                <w:noProof/>
                <w:webHidden/>
              </w:rPr>
              <w:fldChar w:fldCharType="begin"/>
            </w:r>
            <w:r w:rsidR="00D51574">
              <w:rPr>
                <w:noProof/>
                <w:webHidden/>
              </w:rPr>
              <w:instrText xml:space="preserve"> PAGEREF _Toc89777882 \h </w:instrText>
            </w:r>
            <w:r w:rsidR="00D51574">
              <w:rPr>
                <w:noProof/>
                <w:webHidden/>
              </w:rPr>
            </w:r>
            <w:r w:rsidR="00D51574">
              <w:rPr>
                <w:noProof/>
                <w:webHidden/>
              </w:rPr>
              <w:fldChar w:fldCharType="separate"/>
            </w:r>
            <w:r w:rsidR="00F83F95">
              <w:rPr>
                <w:noProof/>
                <w:webHidden/>
              </w:rPr>
              <w:t>30</w:t>
            </w:r>
            <w:r w:rsidR="00D51574">
              <w:rPr>
                <w:noProof/>
                <w:webHidden/>
              </w:rPr>
              <w:fldChar w:fldCharType="end"/>
            </w:r>
          </w:hyperlink>
        </w:p>
        <w:p w14:paraId="337A7056" w14:textId="132E9D99" w:rsidR="00D51574" w:rsidRDefault="0034526C">
          <w:pPr>
            <w:pStyle w:val="TOC2"/>
            <w:rPr>
              <w:rFonts w:eastAsiaTheme="minorEastAsia"/>
              <w:noProof/>
            </w:rPr>
          </w:pPr>
          <w:hyperlink w:anchor="_Toc89777883" w:history="1">
            <w:r w:rsidR="00D51574" w:rsidRPr="00F97205">
              <w:rPr>
                <w:rStyle w:val="Hyperlink"/>
                <w:rFonts w:ascii="Noto Sans" w:hAnsi="Noto Sans" w:cs="Noto Sans"/>
                <w:noProof/>
              </w:rPr>
              <w:t>Part III – Representation by Organization Regarding a Delinquent Tax Liability or a Felony Criminal Conviction</w:t>
            </w:r>
            <w:r w:rsidR="00D51574">
              <w:rPr>
                <w:noProof/>
                <w:webHidden/>
              </w:rPr>
              <w:tab/>
            </w:r>
            <w:r w:rsidR="00D51574">
              <w:rPr>
                <w:noProof/>
                <w:webHidden/>
              </w:rPr>
              <w:fldChar w:fldCharType="begin"/>
            </w:r>
            <w:r w:rsidR="00D51574">
              <w:rPr>
                <w:noProof/>
                <w:webHidden/>
              </w:rPr>
              <w:instrText xml:space="preserve"> PAGEREF _Toc89777883 \h </w:instrText>
            </w:r>
            <w:r w:rsidR="00D51574">
              <w:rPr>
                <w:noProof/>
                <w:webHidden/>
              </w:rPr>
            </w:r>
            <w:r w:rsidR="00D51574">
              <w:rPr>
                <w:noProof/>
                <w:webHidden/>
              </w:rPr>
              <w:fldChar w:fldCharType="separate"/>
            </w:r>
            <w:r w:rsidR="00F83F95">
              <w:rPr>
                <w:noProof/>
                <w:webHidden/>
              </w:rPr>
              <w:t>30</w:t>
            </w:r>
            <w:r w:rsidR="00D51574">
              <w:rPr>
                <w:noProof/>
                <w:webHidden/>
              </w:rPr>
              <w:fldChar w:fldCharType="end"/>
            </w:r>
          </w:hyperlink>
        </w:p>
        <w:p w14:paraId="7B3463B6" w14:textId="5E09CBE1" w:rsidR="00D51574" w:rsidRDefault="0034526C">
          <w:pPr>
            <w:pStyle w:val="TOC2"/>
            <w:rPr>
              <w:rFonts w:eastAsiaTheme="minorEastAsia"/>
              <w:noProof/>
            </w:rPr>
          </w:pPr>
          <w:hyperlink w:anchor="_Toc89777884" w:history="1">
            <w:r w:rsidR="00D51574" w:rsidRPr="00F97205">
              <w:rPr>
                <w:rStyle w:val="Hyperlink"/>
                <w:rFonts w:ascii="Noto Sans" w:hAnsi="Noto Sans" w:cs="Noto Sans"/>
                <w:noProof/>
              </w:rPr>
              <w:t>Part IV – Prohibition on Providing Federal Assistance to Entities that Require Certain Internal Confidentiality Agreements – Representation (May 2017)</w:t>
            </w:r>
            <w:r w:rsidR="00D51574">
              <w:rPr>
                <w:noProof/>
                <w:webHidden/>
              </w:rPr>
              <w:tab/>
            </w:r>
            <w:r w:rsidR="00D51574">
              <w:rPr>
                <w:noProof/>
                <w:webHidden/>
              </w:rPr>
              <w:fldChar w:fldCharType="begin"/>
            </w:r>
            <w:r w:rsidR="00D51574">
              <w:rPr>
                <w:noProof/>
                <w:webHidden/>
              </w:rPr>
              <w:instrText xml:space="preserve"> PAGEREF _Toc89777884 \h </w:instrText>
            </w:r>
            <w:r w:rsidR="00D51574">
              <w:rPr>
                <w:noProof/>
                <w:webHidden/>
              </w:rPr>
            </w:r>
            <w:r w:rsidR="00D51574">
              <w:rPr>
                <w:noProof/>
                <w:webHidden/>
              </w:rPr>
              <w:fldChar w:fldCharType="separate"/>
            </w:r>
            <w:r w:rsidR="00F83F95">
              <w:rPr>
                <w:noProof/>
                <w:webHidden/>
              </w:rPr>
              <w:t>31</w:t>
            </w:r>
            <w:r w:rsidR="00D51574">
              <w:rPr>
                <w:noProof/>
                <w:webHidden/>
              </w:rPr>
              <w:fldChar w:fldCharType="end"/>
            </w:r>
          </w:hyperlink>
        </w:p>
        <w:p w14:paraId="23E24078" w14:textId="6A0090FD" w:rsidR="00D51574" w:rsidRDefault="0034526C">
          <w:pPr>
            <w:pStyle w:val="TOC2"/>
            <w:rPr>
              <w:rFonts w:eastAsiaTheme="minorEastAsia"/>
              <w:noProof/>
            </w:rPr>
          </w:pPr>
          <w:hyperlink w:anchor="_Toc89777885" w:history="1">
            <w:r w:rsidR="00D51574" w:rsidRPr="00F97205">
              <w:rPr>
                <w:rStyle w:val="Hyperlink"/>
                <w:rFonts w:ascii="Noto Sans" w:hAnsi="Noto Sans" w:cs="Noto Sans"/>
                <w:noProof/>
              </w:rPr>
              <w:t>Part V – Other Statements of Recipient</w:t>
            </w:r>
            <w:r w:rsidR="00D51574">
              <w:rPr>
                <w:noProof/>
                <w:webHidden/>
              </w:rPr>
              <w:tab/>
            </w:r>
            <w:r w:rsidR="00D51574">
              <w:rPr>
                <w:noProof/>
                <w:webHidden/>
              </w:rPr>
              <w:fldChar w:fldCharType="begin"/>
            </w:r>
            <w:r w:rsidR="00D51574">
              <w:rPr>
                <w:noProof/>
                <w:webHidden/>
              </w:rPr>
              <w:instrText xml:space="preserve"> PAGEREF _Toc89777885 \h </w:instrText>
            </w:r>
            <w:r w:rsidR="00D51574">
              <w:rPr>
                <w:noProof/>
                <w:webHidden/>
              </w:rPr>
            </w:r>
            <w:r w:rsidR="00D51574">
              <w:rPr>
                <w:noProof/>
                <w:webHidden/>
              </w:rPr>
              <w:fldChar w:fldCharType="separate"/>
            </w:r>
            <w:r w:rsidR="00F83F95">
              <w:rPr>
                <w:noProof/>
                <w:webHidden/>
              </w:rPr>
              <w:t>32</w:t>
            </w:r>
            <w:r w:rsidR="00D51574">
              <w:rPr>
                <w:noProof/>
                <w:webHidden/>
              </w:rPr>
              <w:fldChar w:fldCharType="end"/>
            </w:r>
          </w:hyperlink>
        </w:p>
        <w:p w14:paraId="39CFFF1B" w14:textId="1BE5AC0F" w:rsidR="00D51574" w:rsidRDefault="0034526C">
          <w:pPr>
            <w:pStyle w:val="TOC1"/>
            <w:rPr>
              <w:rFonts w:eastAsiaTheme="minorEastAsia"/>
              <w:noProof/>
            </w:rPr>
          </w:pPr>
          <w:hyperlink w:anchor="_Toc89777886" w:history="1">
            <w:r w:rsidR="00D51574" w:rsidRPr="00F97205">
              <w:rPr>
                <w:rStyle w:val="Hyperlink"/>
                <w:rFonts w:ascii="Noto Sans" w:hAnsi="Noto Sans" w:cs="Noto Sans"/>
                <w:b/>
                <w:bCs/>
                <w:noProof/>
              </w:rPr>
              <w:t>Attachment 3 – Mandatory Standard Provisions To Non-Us Based Non-Governmental Organizations</w:t>
            </w:r>
            <w:r w:rsidR="00D51574">
              <w:rPr>
                <w:noProof/>
                <w:webHidden/>
              </w:rPr>
              <w:tab/>
            </w:r>
            <w:r w:rsidR="00D51574">
              <w:rPr>
                <w:noProof/>
                <w:webHidden/>
              </w:rPr>
              <w:fldChar w:fldCharType="begin"/>
            </w:r>
            <w:r w:rsidR="00D51574">
              <w:rPr>
                <w:noProof/>
                <w:webHidden/>
              </w:rPr>
              <w:instrText xml:space="preserve"> PAGEREF _Toc89777886 \h </w:instrText>
            </w:r>
            <w:r w:rsidR="00D51574">
              <w:rPr>
                <w:noProof/>
                <w:webHidden/>
              </w:rPr>
            </w:r>
            <w:r w:rsidR="00D51574">
              <w:rPr>
                <w:noProof/>
                <w:webHidden/>
              </w:rPr>
              <w:fldChar w:fldCharType="separate"/>
            </w:r>
            <w:r w:rsidR="00F83F95">
              <w:rPr>
                <w:noProof/>
                <w:webHidden/>
              </w:rPr>
              <w:t>37</w:t>
            </w:r>
            <w:r w:rsidR="00D51574">
              <w:rPr>
                <w:noProof/>
                <w:webHidden/>
              </w:rPr>
              <w:fldChar w:fldCharType="end"/>
            </w:r>
          </w:hyperlink>
        </w:p>
        <w:p w14:paraId="7B7A7B88" w14:textId="77131B24" w:rsidR="00D51574" w:rsidRDefault="0034526C">
          <w:pPr>
            <w:pStyle w:val="TOC1"/>
            <w:rPr>
              <w:rFonts w:eastAsiaTheme="minorEastAsia"/>
              <w:noProof/>
            </w:rPr>
          </w:pPr>
          <w:hyperlink w:anchor="_Toc89777887" w:history="1">
            <w:r w:rsidR="00D51574" w:rsidRPr="00F97205">
              <w:rPr>
                <w:rStyle w:val="Hyperlink"/>
                <w:rFonts w:ascii="Noto Sans" w:hAnsi="Noto Sans" w:cs="Noto Sans"/>
                <w:b/>
                <w:bCs/>
                <w:noProof/>
              </w:rPr>
              <w:t>Attachment 4 – Approved Implementation Plan</w:t>
            </w:r>
            <w:r w:rsidR="00D51574">
              <w:rPr>
                <w:noProof/>
                <w:webHidden/>
              </w:rPr>
              <w:tab/>
            </w:r>
            <w:r w:rsidR="00D51574">
              <w:rPr>
                <w:noProof/>
                <w:webHidden/>
              </w:rPr>
              <w:fldChar w:fldCharType="begin"/>
            </w:r>
            <w:r w:rsidR="00D51574">
              <w:rPr>
                <w:noProof/>
                <w:webHidden/>
              </w:rPr>
              <w:instrText xml:space="preserve"> PAGEREF _Toc89777887 \h </w:instrText>
            </w:r>
            <w:r w:rsidR="00D51574">
              <w:rPr>
                <w:noProof/>
                <w:webHidden/>
              </w:rPr>
            </w:r>
            <w:r w:rsidR="00D51574">
              <w:rPr>
                <w:noProof/>
                <w:webHidden/>
              </w:rPr>
              <w:fldChar w:fldCharType="separate"/>
            </w:r>
            <w:r w:rsidR="00F83F95">
              <w:rPr>
                <w:noProof/>
                <w:webHidden/>
              </w:rPr>
              <w:t>40</w:t>
            </w:r>
            <w:r w:rsidR="00D51574">
              <w:rPr>
                <w:noProof/>
                <w:webHidden/>
              </w:rPr>
              <w:fldChar w:fldCharType="end"/>
            </w:r>
          </w:hyperlink>
        </w:p>
        <w:p w14:paraId="24E2109C" w14:textId="67635A8B" w:rsidR="00D51574" w:rsidRDefault="0034526C">
          <w:pPr>
            <w:pStyle w:val="TOC1"/>
            <w:rPr>
              <w:rFonts w:eastAsiaTheme="minorEastAsia"/>
              <w:noProof/>
            </w:rPr>
          </w:pPr>
          <w:hyperlink w:anchor="_Toc89777888" w:history="1">
            <w:r w:rsidR="00D51574" w:rsidRPr="00F97205">
              <w:rPr>
                <w:rStyle w:val="Hyperlink"/>
                <w:rFonts w:ascii="Noto Sans" w:hAnsi="Noto Sans" w:cs="Noto Sans"/>
                <w:b/>
                <w:bCs/>
                <w:noProof/>
              </w:rPr>
              <w:t>Attachment 5 – Program Budget</w:t>
            </w:r>
            <w:r w:rsidR="00D51574">
              <w:rPr>
                <w:noProof/>
                <w:webHidden/>
              </w:rPr>
              <w:tab/>
            </w:r>
            <w:r w:rsidR="00D51574">
              <w:rPr>
                <w:noProof/>
                <w:webHidden/>
              </w:rPr>
              <w:fldChar w:fldCharType="begin"/>
            </w:r>
            <w:r w:rsidR="00D51574">
              <w:rPr>
                <w:noProof/>
                <w:webHidden/>
              </w:rPr>
              <w:instrText xml:space="preserve"> PAGEREF _Toc89777888 \h </w:instrText>
            </w:r>
            <w:r w:rsidR="00D51574">
              <w:rPr>
                <w:noProof/>
                <w:webHidden/>
              </w:rPr>
            </w:r>
            <w:r w:rsidR="00D51574">
              <w:rPr>
                <w:noProof/>
                <w:webHidden/>
              </w:rPr>
              <w:fldChar w:fldCharType="separate"/>
            </w:r>
            <w:r w:rsidR="00F83F95">
              <w:rPr>
                <w:noProof/>
                <w:webHidden/>
              </w:rPr>
              <w:t>42</w:t>
            </w:r>
            <w:r w:rsidR="00D51574">
              <w:rPr>
                <w:noProof/>
                <w:webHidden/>
              </w:rPr>
              <w:fldChar w:fldCharType="end"/>
            </w:r>
          </w:hyperlink>
        </w:p>
        <w:p w14:paraId="0FA4026C" w14:textId="24556121" w:rsidR="00D51574" w:rsidRDefault="0034526C">
          <w:pPr>
            <w:pStyle w:val="TOC1"/>
            <w:rPr>
              <w:rFonts w:eastAsiaTheme="minorEastAsia"/>
              <w:noProof/>
            </w:rPr>
          </w:pPr>
          <w:hyperlink w:anchor="_Toc89777889" w:history="1">
            <w:r w:rsidR="00D51574" w:rsidRPr="00F97205">
              <w:rPr>
                <w:rStyle w:val="Hyperlink"/>
                <w:rFonts w:ascii="Noto Sans" w:hAnsi="Noto Sans" w:cs="Noto Sans"/>
                <w:b/>
                <w:bCs/>
                <w:noProof/>
              </w:rPr>
              <w:t>Attachment 6 – Invoicing and Payment Procedures</w:t>
            </w:r>
            <w:r w:rsidR="00D51574">
              <w:rPr>
                <w:noProof/>
                <w:webHidden/>
              </w:rPr>
              <w:tab/>
            </w:r>
            <w:r w:rsidR="00D51574">
              <w:rPr>
                <w:noProof/>
                <w:webHidden/>
              </w:rPr>
              <w:fldChar w:fldCharType="begin"/>
            </w:r>
            <w:r w:rsidR="00D51574">
              <w:rPr>
                <w:noProof/>
                <w:webHidden/>
              </w:rPr>
              <w:instrText xml:space="preserve"> PAGEREF _Toc89777889 \h </w:instrText>
            </w:r>
            <w:r w:rsidR="00D51574">
              <w:rPr>
                <w:noProof/>
                <w:webHidden/>
              </w:rPr>
            </w:r>
            <w:r w:rsidR="00D51574">
              <w:rPr>
                <w:noProof/>
                <w:webHidden/>
              </w:rPr>
              <w:fldChar w:fldCharType="separate"/>
            </w:r>
            <w:r w:rsidR="00F83F95">
              <w:rPr>
                <w:noProof/>
                <w:webHidden/>
              </w:rPr>
              <w:t>45</w:t>
            </w:r>
            <w:r w:rsidR="00D51574">
              <w:rPr>
                <w:noProof/>
                <w:webHidden/>
              </w:rPr>
              <w:fldChar w:fldCharType="end"/>
            </w:r>
          </w:hyperlink>
        </w:p>
        <w:p w14:paraId="21FDA33B" w14:textId="00D93C4F" w:rsidR="00D51574" w:rsidRDefault="0034526C">
          <w:pPr>
            <w:pStyle w:val="TOC1"/>
            <w:rPr>
              <w:rFonts w:eastAsiaTheme="minorEastAsia"/>
              <w:noProof/>
            </w:rPr>
          </w:pPr>
          <w:hyperlink w:anchor="_Toc89777890" w:history="1">
            <w:r w:rsidR="00D51574" w:rsidRPr="00F97205">
              <w:rPr>
                <w:rStyle w:val="Hyperlink"/>
                <w:rFonts w:ascii="Noto Sans" w:hAnsi="Noto Sans" w:cs="Noto Sans"/>
                <w:b/>
                <w:bCs/>
                <w:noProof/>
              </w:rPr>
              <w:t>Attachment 7 – Environmental Compliance</w:t>
            </w:r>
            <w:r w:rsidR="00D51574">
              <w:rPr>
                <w:noProof/>
                <w:webHidden/>
              </w:rPr>
              <w:tab/>
            </w:r>
            <w:r w:rsidR="00D51574">
              <w:rPr>
                <w:noProof/>
                <w:webHidden/>
              </w:rPr>
              <w:fldChar w:fldCharType="begin"/>
            </w:r>
            <w:r w:rsidR="00D51574">
              <w:rPr>
                <w:noProof/>
                <w:webHidden/>
              </w:rPr>
              <w:instrText xml:space="preserve"> PAGEREF _Toc89777890 \h </w:instrText>
            </w:r>
            <w:r w:rsidR="00D51574">
              <w:rPr>
                <w:noProof/>
                <w:webHidden/>
              </w:rPr>
            </w:r>
            <w:r w:rsidR="00D51574">
              <w:rPr>
                <w:noProof/>
                <w:webHidden/>
              </w:rPr>
              <w:fldChar w:fldCharType="separate"/>
            </w:r>
            <w:r w:rsidR="00F83F95">
              <w:rPr>
                <w:noProof/>
                <w:webHidden/>
              </w:rPr>
              <w:t>47</w:t>
            </w:r>
            <w:r w:rsidR="00D51574">
              <w:rPr>
                <w:noProof/>
                <w:webHidden/>
              </w:rPr>
              <w:fldChar w:fldCharType="end"/>
            </w:r>
          </w:hyperlink>
        </w:p>
        <w:p w14:paraId="1A6BD88A" w14:textId="64FA292D" w:rsidR="00D51574" w:rsidRDefault="0034526C">
          <w:pPr>
            <w:pStyle w:val="TOC1"/>
            <w:rPr>
              <w:rFonts w:eastAsiaTheme="minorEastAsia"/>
              <w:noProof/>
            </w:rPr>
          </w:pPr>
          <w:hyperlink w:anchor="_Toc89777891" w:history="1">
            <w:r w:rsidR="00D51574" w:rsidRPr="00F97205">
              <w:rPr>
                <w:rStyle w:val="Hyperlink"/>
                <w:rFonts w:ascii="Noto Sans" w:hAnsi="Noto Sans" w:cs="Noto Sans"/>
                <w:b/>
                <w:bCs/>
                <w:noProof/>
              </w:rPr>
              <w:t>Attachment 8 – Marking/Branding Plan</w:t>
            </w:r>
            <w:r w:rsidR="00D51574">
              <w:rPr>
                <w:noProof/>
                <w:webHidden/>
              </w:rPr>
              <w:tab/>
            </w:r>
            <w:r w:rsidR="00D51574">
              <w:rPr>
                <w:noProof/>
                <w:webHidden/>
              </w:rPr>
              <w:fldChar w:fldCharType="begin"/>
            </w:r>
            <w:r w:rsidR="00D51574">
              <w:rPr>
                <w:noProof/>
                <w:webHidden/>
              </w:rPr>
              <w:instrText xml:space="preserve"> PAGEREF _Toc89777891 \h </w:instrText>
            </w:r>
            <w:r w:rsidR="00D51574">
              <w:rPr>
                <w:noProof/>
                <w:webHidden/>
              </w:rPr>
            </w:r>
            <w:r w:rsidR="00D51574">
              <w:rPr>
                <w:noProof/>
                <w:webHidden/>
              </w:rPr>
              <w:fldChar w:fldCharType="separate"/>
            </w:r>
            <w:r w:rsidR="00F83F95">
              <w:rPr>
                <w:noProof/>
                <w:webHidden/>
              </w:rPr>
              <w:t>48</w:t>
            </w:r>
            <w:r w:rsidR="00D51574">
              <w:rPr>
                <w:noProof/>
                <w:webHidden/>
              </w:rPr>
              <w:fldChar w:fldCharType="end"/>
            </w:r>
          </w:hyperlink>
        </w:p>
        <w:p w14:paraId="365EF243" w14:textId="6E4F8415" w:rsidR="00D51574" w:rsidRDefault="0034526C">
          <w:pPr>
            <w:pStyle w:val="TOC1"/>
            <w:rPr>
              <w:rFonts w:eastAsiaTheme="minorEastAsia"/>
              <w:noProof/>
            </w:rPr>
          </w:pPr>
          <w:hyperlink w:anchor="_Toc89777892" w:history="1">
            <w:r w:rsidR="00D51574" w:rsidRPr="00F97205">
              <w:rPr>
                <w:rStyle w:val="Hyperlink"/>
                <w:rFonts w:ascii="Noto Sans" w:hAnsi="Noto Sans" w:cs="Noto Sans"/>
                <w:b/>
                <w:bCs/>
                <w:noProof/>
              </w:rPr>
              <w:t>Attachment 9 – Subgrantee Financial Status Report</w:t>
            </w:r>
            <w:r w:rsidR="00D51574">
              <w:rPr>
                <w:noProof/>
                <w:webHidden/>
              </w:rPr>
              <w:tab/>
            </w:r>
            <w:r w:rsidR="00D51574">
              <w:rPr>
                <w:noProof/>
                <w:webHidden/>
              </w:rPr>
              <w:fldChar w:fldCharType="begin"/>
            </w:r>
            <w:r w:rsidR="00D51574">
              <w:rPr>
                <w:noProof/>
                <w:webHidden/>
              </w:rPr>
              <w:instrText xml:space="preserve"> PAGEREF _Toc89777892 \h </w:instrText>
            </w:r>
            <w:r w:rsidR="00D51574">
              <w:rPr>
                <w:noProof/>
                <w:webHidden/>
              </w:rPr>
            </w:r>
            <w:r w:rsidR="00D51574">
              <w:rPr>
                <w:noProof/>
                <w:webHidden/>
              </w:rPr>
              <w:fldChar w:fldCharType="separate"/>
            </w:r>
            <w:r w:rsidR="00F83F95">
              <w:rPr>
                <w:noProof/>
                <w:webHidden/>
              </w:rPr>
              <w:t>52</w:t>
            </w:r>
            <w:r w:rsidR="00D51574">
              <w:rPr>
                <w:noProof/>
                <w:webHidden/>
              </w:rPr>
              <w:fldChar w:fldCharType="end"/>
            </w:r>
          </w:hyperlink>
        </w:p>
        <w:p w14:paraId="7380BCCB" w14:textId="1FA1F233" w:rsidR="00D51574" w:rsidRDefault="0034526C">
          <w:pPr>
            <w:pStyle w:val="TOC1"/>
            <w:rPr>
              <w:rFonts w:eastAsiaTheme="minorEastAsia"/>
              <w:noProof/>
            </w:rPr>
          </w:pPr>
          <w:hyperlink w:anchor="_Toc89777893" w:history="1">
            <w:r w:rsidR="00D51574" w:rsidRPr="00F97205">
              <w:rPr>
                <w:rStyle w:val="Hyperlink"/>
                <w:rFonts w:ascii="Noto Sans" w:hAnsi="Noto Sans" w:cs="Noto Sans"/>
                <w:b/>
                <w:bCs/>
                <w:noProof/>
              </w:rPr>
              <w:t>Attachment 10 – US Government Regulations</w:t>
            </w:r>
            <w:r w:rsidR="00D51574">
              <w:rPr>
                <w:noProof/>
                <w:webHidden/>
              </w:rPr>
              <w:tab/>
            </w:r>
            <w:r w:rsidR="00D51574">
              <w:rPr>
                <w:noProof/>
                <w:webHidden/>
              </w:rPr>
              <w:fldChar w:fldCharType="begin"/>
            </w:r>
            <w:r w:rsidR="00D51574">
              <w:rPr>
                <w:noProof/>
                <w:webHidden/>
              </w:rPr>
              <w:instrText xml:space="preserve"> PAGEREF _Toc89777893 \h </w:instrText>
            </w:r>
            <w:r w:rsidR="00D51574">
              <w:rPr>
                <w:noProof/>
                <w:webHidden/>
              </w:rPr>
            </w:r>
            <w:r w:rsidR="00D51574">
              <w:rPr>
                <w:noProof/>
                <w:webHidden/>
              </w:rPr>
              <w:fldChar w:fldCharType="separate"/>
            </w:r>
            <w:r w:rsidR="00F83F95">
              <w:rPr>
                <w:noProof/>
                <w:webHidden/>
              </w:rPr>
              <w:t>55</w:t>
            </w:r>
            <w:r w:rsidR="00D51574">
              <w:rPr>
                <w:noProof/>
                <w:webHidden/>
              </w:rPr>
              <w:fldChar w:fldCharType="end"/>
            </w:r>
          </w:hyperlink>
        </w:p>
        <w:p w14:paraId="2CD7AA63" w14:textId="6EFDBC3C" w:rsidR="00D51574" w:rsidRDefault="0034526C">
          <w:pPr>
            <w:pStyle w:val="TOC2"/>
            <w:rPr>
              <w:rFonts w:eastAsiaTheme="minorEastAsia"/>
              <w:noProof/>
            </w:rPr>
          </w:pPr>
          <w:hyperlink w:anchor="_Toc89777894" w:history="1">
            <w:r w:rsidR="00D51574" w:rsidRPr="00F97205">
              <w:rPr>
                <w:rStyle w:val="Hyperlink"/>
                <w:rFonts w:ascii="Noto Sans" w:hAnsi="Noto Sans" w:cs="Noto Sans"/>
                <w:noProof/>
              </w:rPr>
              <w:t>A.</w:t>
            </w:r>
            <w:r w:rsidR="00D51574">
              <w:rPr>
                <w:rFonts w:eastAsiaTheme="minorEastAsia"/>
                <w:noProof/>
              </w:rPr>
              <w:tab/>
            </w:r>
            <w:r w:rsidR="00D51574" w:rsidRPr="00F97205">
              <w:rPr>
                <w:rStyle w:val="Hyperlink"/>
                <w:rFonts w:ascii="Noto Sans" w:hAnsi="Noto Sans" w:cs="Noto Sans"/>
                <w:noProof/>
              </w:rPr>
              <w:t>2 CFR 200, Part E Cost Principles or for For-Profit Entities FAR PART 31</w:t>
            </w:r>
            <w:r w:rsidR="00D51574">
              <w:rPr>
                <w:noProof/>
                <w:webHidden/>
              </w:rPr>
              <w:tab/>
            </w:r>
            <w:r w:rsidR="00D51574">
              <w:rPr>
                <w:noProof/>
                <w:webHidden/>
              </w:rPr>
              <w:fldChar w:fldCharType="begin"/>
            </w:r>
            <w:r w:rsidR="00D51574">
              <w:rPr>
                <w:noProof/>
                <w:webHidden/>
              </w:rPr>
              <w:instrText xml:space="preserve"> PAGEREF _Toc89777894 \h </w:instrText>
            </w:r>
            <w:r w:rsidR="00D51574">
              <w:rPr>
                <w:noProof/>
                <w:webHidden/>
              </w:rPr>
            </w:r>
            <w:r w:rsidR="00D51574">
              <w:rPr>
                <w:noProof/>
                <w:webHidden/>
              </w:rPr>
              <w:fldChar w:fldCharType="separate"/>
            </w:r>
            <w:r w:rsidR="00F83F95">
              <w:rPr>
                <w:noProof/>
                <w:webHidden/>
              </w:rPr>
              <w:t>55</w:t>
            </w:r>
            <w:r w:rsidR="00D51574">
              <w:rPr>
                <w:noProof/>
                <w:webHidden/>
              </w:rPr>
              <w:fldChar w:fldCharType="end"/>
            </w:r>
          </w:hyperlink>
        </w:p>
        <w:p w14:paraId="68B06E81" w14:textId="6EBDA20B" w:rsidR="00D51574" w:rsidRDefault="0034526C">
          <w:pPr>
            <w:pStyle w:val="TOC2"/>
            <w:rPr>
              <w:rFonts w:eastAsiaTheme="minorEastAsia"/>
              <w:noProof/>
            </w:rPr>
          </w:pPr>
          <w:hyperlink w:anchor="_Toc89777895" w:history="1">
            <w:r w:rsidR="00D51574" w:rsidRPr="00F97205">
              <w:rPr>
                <w:rStyle w:val="Hyperlink"/>
                <w:rFonts w:ascii="Noto Sans" w:hAnsi="Noto Sans" w:cs="Noto Sans"/>
                <w:noProof/>
              </w:rPr>
              <w:t>B.</w:t>
            </w:r>
            <w:r w:rsidR="00D51574">
              <w:rPr>
                <w:rFonts w:eastAsiaTheme="minorEastAsia"/>
                <w:noProof/>
              </w:rPr>
              <w:tab/>
            </w:r>
            <w:r w:rsidR="00D51574" w:rsidRPr="00F97205">
              <w:rPr>
                <w:rStyle w:val="Hyperlink"/>
                <w:rFonts w:ascii="Noto Sans" w:hAnsi="Noto Sans" w:cs="Noto Sans"/>
                <w:noProof/>
              </w:rPr>
              <w:t>USAID Mandatory and Required as Applicable Standard Provisions for NON-US Based Organizations both For Profit and/or Non-Profit</w:t>
            </w:r>
            <w:r w:rsidR="00D51574">
              <w:rPr>
                <w:noProof/>
                <w:webHidden/>
              </w:rPr>
              <w:tab/>
            </w:r>
            <w:r w:rsidR="00D51574">
              <w:rPr>
                <w:noProof/>
                <w:webHidden/>
              </w:rPr>
              <w:fldChar w:fldCharType="begin"/>
            </w:r>
            <w:r w:rsidR="00D51574">
              <w:rPr>
                <w:noProof/>
                <w:webHidden/>
              </w:rPr>
              <w:instrText xml:space="preserve"> PAGEREF _Toc89777895 \h </w:instrText>
            </w:r>
            <w:r w:rsidR="00D51574">
              <w:rPr>
                <w:noProof/>
                <w:webHidden/>
              </w:rPr>
            </w:r>
            <w:r w:rsidR="00D51574">
              <w:rPr>
                <w:noProof/>
                <w:webHidden/>
              </w:rPr>
              <w:fldChar w:fldCharType="separate"/>
            </w:r>
            <w:r w:rsidR="00F83F95">
              <w:rPr>
                <w:noProof/>
                <w:webHidden/>
              </w:rPr>
              <w:t>55</w:t>
            </w:r>
            <w:r w:rsidR="00D51574">
              <w:rPr>
                <w:noProof/>
                <w:webHidden/>
              </w:rPr>
              <w:fldChar w:fldCharType="end"/>
            </w:r>
          </w:hyperlink>
        </w:p>
        <w:p w14:paraId="538C4332" w14:textId="6B63EEE6" w:rsidR="00D51574" w:rsidRDefault="0034526C">
          <w:pPr>
            <w:pStyle w:val="TOC2"/>
            <w:rPr>
              <w:rFonts w:eastAsiaTheme="minorEastAsia"/>
              <w:noProof/>
            </w:rPr>
          </w:pPr>
          <w:hyperlink w:anchor="_Toc89777896" w:history="1">
            <w:r w:rsidR="00D51574" w:rsidRPr="00F97205">
              <w:rPr>
                <w:rStyle w:val="Hyperlink"/>
                <w:rFonts w:ascii="Noto Sans" w:hAnsi="Noto Sans" w:cs="Noto Sans"/>
                <w:noProof/>
              </w:rPr>
              <w:t>C.</w:t>
            </w:r>
            <w:r w:rsidR="00D51574">
              <w:rPr>
                <w:rFonts w:eastAsiaTheme="minorEastAsia"/>
                <w:noProof/>
              </w:rPr>
              <w:tab/>
            </w:r>
            <w:r w:rsidR="00D51574" w:rsidRPr="00F97205">
              <w:rPr>
                <w:rStyle w:val="Hyperlink"/>
                <w:rFonts w:ascii="Noto Sans" w:hAnsi="Noto Sans" w:cs="Noto Sans"/>
                <w:noProof/>
              </w:rPr>
              <w:t>22 CFR 228, Source and Nationality Requirements</w:t>
            </w:r>
            <w:r w:rsidR="00D51574">
              <w:rPr>
                <w:noProof/>
                <w:webHidden/>
              </w:rPr>
              <w:tab/>
            </w:r>
            <w:r w:rsidR="00D51574">
              <w:rPr>
                <w:noProof/>
                <w:webHidden/>
              </w:rPr>
              <w:fldChar w:fldCharType="begin"/>
            </w:r>
            <w:r w:rsidR="00D51574">
              <w:rPr>
                <w:noProof/>
                <w:webHidden/>
              </w:rPr>
              <w:instrText xml:space="preserve"> PAGEREF _Toc89777896 \h </w:instrText>
            </w:r>
            <w:r w:rsidR="00D51574">
              <w:rPr>
                <w:noProof/>
                <w:webHidden/>
              </w:rPr>
            </w:r>
            <w:r w:rsidR="00D51574">
              <w:rPr>
                <w:noProof/>
                <w:webHidden/>
              </w:rPr>
              <w:fldChar w:fldCharType="separate"/>
            </w:r>
            <w:r w:rsidR="00F83F95">
              <w:rPr>
                <w:noProof/>
                <w:webHidden/>
              </w:rPr>
              <w:t>55</w:t>
            </w:r>
            <w:r w:rsidR="00D51574">
              <w:rPr>
                <w:noProof/>
                <w:webHidden/>
              </w:rPr>
              <w:fldChar w:fldCharType="end"/>
            </w:r>
          </w:hyperlink>
        </w:p>
        <w:p w14:paraId="46FACA6D" w14:textId="2E699DD1" w:rsidR="00D51574" w:rsidRDefault="0034526C">
          <w:pPr>
            <w:pStyle w:val="TOC2"/>
            <w:rPr>
              <w:rFonts w:eastAsiaTheme="minorEastAsia"/>
              <w:noProof/>
            </w:rPr>
          </w:pPr>
          <w:hyperlink w:anchor="_Toc89777897" w:history="1">
            <w:r w:rsidR="00D51574" w:rsidRPr="00F97205">
              <w:rPr>
                <w:rStyle w:val="Hyperlink"/>
                <w:rFonts w:ascii="Noto Sans" w:hAnsi="Noto Sans" w:cs="Noto Sans"/>
                <w:noProof/>
              </w:rPr>
              <w:t>D.</w:t>
            </w:r>
            <w:r w:rsidR="00D51574">
              <w:rPr>
                <w:rFonts w:eastAsiaTheme="minorEastAsia"/>
                <w:noProof/>
              </w:rPr>
              <w:tab/>
            </w:r>
            <w:r w:rsidR="00D51574" w:rsidRPr="00F97205">
              <w:rPr>
                <w:rStyle w:val="Hyperlink"/>
                <w:rFonts w:ascii="Noto Sans" w:hAnsi="Noto Sans" w:cs="Noto Sans"/>
                <w:noProof/>
              </w:rPr>
              <w:t>2 CFR 200 Sub Part F – Audit for Non-US Based Organizations * if applicable, do not require if not applicable</w:t>
            </w:r>
            <w:r w:rsidR="00D51574">
              <w:rPr>
                <w:noProof/>
                <w:webHidden/>
              </w:rPr>
              <w:tab/>
            </w:r>
            <w:r w:rsidR="00D51574">
              <w:rPr>
                <w:noProof/>
                <w:webHidden/>
              </w:rPr>
              <w:fldChar w:fldCharType="begin"/>
            </w:r>
            <w:r w:rsidR="00D51574">
              <w:rPr>
                <w:noProof/>
                <w:webHidden/>
              </w:rPr>
              <w:instrText xml:space="preserve"> PAGEREF _Toc89777897 \h </w:instrText>
            </w:r>
            <w:r w:rsidR="00D51574">
              <w:rPr>
                <w:noProof/>
                <w:webHidden/>
              </w:rPr>
            </w:r>
            <w:r w:rsidR="00D51574">
              <w:rPr>
                <w:noProof/>
                <w:webHidden/>
              </w:rPr>
              <w:fldChar w:fldCharType="separate"/>
            </w:r>
            <w:r w:rsidR="00F83F95">
              <w:rPr>
                <w:noProof/>
                <w:webHidden/>
              </w:rPr>
              <w:t>55</w:t>
            </w:r>
            <w:r w:rsidR="00D51574">
              <w:rPr>
                <w:noProof/>
                <w:webHidden/>
              </w:rPr>
              <w:fldChar w:fldCharType="end"/>
            </w:r>
          </w:hyperlink>
        </w:p>
        <w:p w14:paraId="04D8FE27" w14:textId="1E349BB4" w:rsidR="00150506" w:rsidRDefault="00150506" w:rsidP="0003657C">
          <w:pPr>
            <w:ind w:right="450"/>
          </w:pPr>
          <w:r>
            <w:rPr>
              <w:b/>
              <w:bCs/>
              <w:noProof/>
              <w:color w:val="2B579A"/>
              <w:shd w:val="clear" w:color="auto" w:fill="E6E6E6"/>
            </w:rPr>
            <w:fldChar w:fldCharType="end"/>
          </w:r>
        </w:p>
      </w:sdtContent>
    </w:sdt>
    <w:p w14:paraId="0382EEE2" w14:textId="77777777" w:rsidR="00C95EDC" w:rsidRPr="00DB5DB6" w:rsidRDefault="00C95EDC" w:rsidP="0003657C">
      <w:pPr>
        <w:pStyle w:val="Default"/>
        <w:spacing w:line="259" w:lineRule="auto"/>
        <w:ind w:right="450"/>
        <w:rPr>
          <w:rFonts w:ascii="Noto Sans" w:hAnsi="Noto Sans" w:cs="Noto Sans"/>
          <w:b/>
          <w:bCs/>
          <w:sz w:val="22"/>
          <w:szCs w:val="22"/>
        </w:rPr>
      </w:pPr>
    </w:p>
    <w:p w14:paraId="5F6F4C47" w14:textId="1FD5FDD6" w:rsidR="00C95EDC" w:rsidRPr="00DB5DB6" w:rsidRDefault="00C95EDC" w:rsidP="0003657C">
      <w:pPr>
        <w:spacing w:after="0" w:line="259" w:lineRule="auto"/>
        <w:ind w:right="450"/>
        <w:rPr>
          <w:rFonts w:ascii="Noto Sans" w:hAnsi="Noto Sans" w:cs="Noto Sans"/>
          <w:color w:val="000000"/>
          <w:sz w:val="24"/>
          <w:szCs w:val="24"/>
        </w:rPr>
      </w:pPr>
      <w:r w:rsidRPr="00DB5DB6">
        <w:rPr>
          <w:rFonts w:ascii="Noto Sans" w:hAnsi="Noto Sans" w:cs="Noto Sans"/>
        </w:rPr>
        <w:br w:type="page"/>
      </w:r>
    </w:p>
    <w:p w14:paraId="5B40846C" w14:textId="77777777" w:rsidR="00C95EDC" w:rsidRPr="00DB5DB6" w:rsidRDefault="00C95EDC" w:rsidP="0003657C">
      <w:pPr>
        <w:pStyle w:val="Heading2"/>
        <w:spacing w:line="259" w:lineRule="auto"/>
        <w:ind w:right="450"/>
        <w:rPr>
          <w:rFonts w:ascii="Noto Sans" w:hAnsi="Noto Sans" w:cs="Noto Sans"/>
        </w:rPr>
      </w:pPr>
    </w:p>
    <w:tbl>
      <w:tblPr>
        <w:tblStyle w:val="TableGrid"/>
        <w:tblW w:w="0" w:type="auto"/>
        <w:tblLook w:val="04A0" w:firstRow="1" w:lastRow="0" w:firstColumn="1" w:lastColumn="0" w:noHBand="0" w:noVBand="1"/>
      </w:tblPr>
      <w:tblGrid>
        <w:gridCol w:w="9350"/>
      </w:tblGrid>
      <w:tr w:rsidR="00C95EDC" w:rsidRPr="00DB5DB6" w14:paraId="0791CDA1" w14:textId="77777777" w:rsidTr="00C93B36">
        <w:tc>
          <w:tcPr>
            <w:tcW w:w="9350" w:type="dxa"/>
            <w:shd w:val="clear" w:color="auto" w:fill="D9D9D9" w:themeFill="background1" w:themeFillShade="D9"/>
          </w:tcPr>
          <w:p w14:paraId="55250085" w14:textId="14AAC7D9" w:rsidR="00C95EDC" w:rsidRPr="00DB5DB6" w:rsidRDefault="00932CE6" w:rsidP="0003657C">
            <w:pPr>
              <w:pStyle w:val="Heading2"/>
              <w:spacing w:line="259" w:lineRule="auto"/>
              <w:ind w:right="450"/>
              <w:outlineLvl w:val="1"/>
              <w:rPr>
                <w:rStyle w:val="Strong"/>
                <w:rFonts w:ascii="Noto Sans" w:hAnsi="Noto Sans" w:cs="Noto Sans"/>
              </w:rPr>
            </w:pPr>
            <w:bookmarkStart w:id="0" w:name="_Toc89777862"/>
            <w:r>
              <w:rPr>
                <w:rStyle w:val="Strong"/>
                <w:rFonts w:ascii="Noto Sans" w:hAnsi="Noto Sans" w:cs="Noto Sans"/>
              </w:rPr>
              <w:t>SUBGRANT</w:t>
            </w:r>
            <w:r w:rsidR="00C95EDC" w:rsidRPr="00DB5DB6">
              <w:rPr>
                <w:rStyle w:val="Strong"/>
                <w:rFonts w:ascii="Noto Sans" w:hAnsi="Noto Sans" w:cs="Noto Sans"/>
              </w:rPr>
              <w:t>EES ACKNOWLEDGEMENTS AND SIGNATORY PAGE</w:t>
            </w:r>
            <w:bookmarkEnd w:id="0"/>
          </w:p>
        </w:tc>
      </w:tr>
    </w:tbl>
    <w:p w14:paraId="7F8A4EC2" w14:textId="77777777" w:rsidR="00C95EDC" w:rsidRPr="00DB5DB6" w:rsidDel="005D448A" w:rsidRDefault="00C95EDC" w:rsidP="0003657C">
      <w:pPr>
        <w:pStyle w:val="Default"/>
        <w:spacing w:line="259" w:lineRule="auto"/>
        <w:ind w:right="450"/>
        <w:rPr>
          <w:rFonts w:ascii="Noto Sans" w:hAnsi="Noto Sans" w:cs="Noto Sans"/>
        </w:rPr>
      </w:pPr>
    </w:p>
    <w:p w14:paraId="77FC6E4C" w14:textId="317C4FB7" w:rsidR="00C95EDC" w:rsidRPr="00DB5DB6" w:rsidRDefault="00C95EDC" w:rsidP="0003657C">
      <w:pPr>
        <w:spacing w:after="0" w:line="259" w:lineRule="auto"/>
        <w:ind w:right="450"/>
        <w:rPr>
          <w:rFonts w:ascii="Noto Sans" w:hAnsi="Noto Sans" w:cs="Noto Sans"/>
        </w:rPr>
      </w:pPr>
      <w:r w:rsidRPr="00DB5DB6">
        <w:rPr>
          <w:rFonts w:ascii="Noto Sans" w:hAnsi="Noto Sans" w:cs="Noto Sans"/>
        </w:rPr>
        <w:t xml:space="preserve">On behalf of </w:t>
      </w:r>
      <w:r w:rsidRPr="00DB5DB6">
        <w:rPr>
          <w:rFonts w:ascii="Noto Sans" w:hAnsi="Noto Sans" w:cs="Noto Sans"/>
          <w:b/>
          <w:bCs/>
        </w:rPr>
        <w:t>[</w:t>
      </w:r>
      <w:r w:rsidR="00D74154" w:rsidRPr="00D74154">
        <w:rPr>
          <w:rFonts w:ascii="Noto Sans" w:hAnsi="Noto Sans" w:cs="Noto Sans"/>
          <w:b/>
          <w:bCs/>
          <w:highlight w:val="yellow"/>
        </w:rPr>
        <w:t>SUBRECIPIENT NAME</w:t>
      </w:r>
      <w:r w:rsidRPr="00DB5DB6">
        <w:rPr>
          <w:rFonts w:ascii="Noto Sans" w:hAnsi="Noto Sans" w:cs="Noto Sans"/>
          <w:b/>
          <w:bCs/>
        </w:rPr>
        <w:t>]</w:t>
      </w:r>
      <w:r w:rsidRPr="00DB5DB6">
        <w:rPr>
          <w:rFonts w:ascii="Noto Sans" w:hAnsi="Noto Sans" w:cs="Noto Sans"/>
        </w:rPr>
        <w:t xml:space="preserve"> I hereby acknowledge our understanding and acceptance of the terms and conditions of this </w:t>
      </w:r>
      <w:r w:rsidR="00932CE6">
        <w:rPr>
          <w:rFonts w:ascii="Noto Sans" w:hAnsi="Noto Sans" w:cs="Noto Sans"/>
        </w:rPr>
        <w:t>Subgrant</w:t>
      </w:r>
      <w:r w:rsidRPr="00DB5DB6">
        <w:rPr>
          <w:rFonts w:ascii="Noto Sans" w:hAnsi="Noto Sans" w:cs="Noto Sans"/>
        </w:rPr>
        <w:t xml:space="preserve"> and agree to fully comply with the terms and conditions.</w:t>
      </w:r>
    </w:p>
    <w:tbl>
      <w:tblPr>
        <w:tblStyle w:val="TableGrid"/>
        <w:tblW w:w="0" w:type="auto"/>
        <w:tblLook w:val="04A0" w:firstRow="1" w:lastRow="0" w:firstColumn="1" w:lastColumn="0" w:noHBand="0" w:noVBand="1"/>
      </w:tblPr>
      <w:tblGrid>
        <w:gridCol w:w="1669"/>
        <w:gridCol w:w="8401"/>
      </w:tblGrid>
      <w:tr w:rsidR="00C95EDC" w:rsidRPr="00DB5DB6" w14:paraId="233869DC" w14:textId="77777777" w:rsidTr="0003657C">
        <w:tc>
          <w:tcPr>
            <w:tcW w:w="1525" w:type="dxa"/>
            <w:shd w:val="clear" w:color="auto" w:fill="D9D9D9" w:themeFill="background1" w:themeFillShade="D9"/>
          </w:tcPr>
          <w:p w14:paraId="2A204356" w14:textId="77777777" w:rsidR="00C95EDC" w:rsidRPr="00DB5DB6" w:rsidRDefault="00C95EDC" w:rsidP="0003657C">
            <w:pPr>
              <w:spacing w:after="0" w:line="259" w:lineRule="auto"/>
              <w:ind w:right="450"/>
              <w:rPr>
                <w:rFonts w:ascii="Noto Sans" w:hAnsi="Noto Sans" w:cs="Noto Sans"/>
              </w:rPr>
            </w:pPr>
            <w:r w:rsidRPr="00DB5DB6">
              <w:rPr>
                <w:rFonts w:ascii="Noto Sans" w:hAnsi="Noto Sans" w:cs="Noto Sans"/>
              </w:rPr>
              <w:t>Name (PRINT)</w:t>
            </w:r>
          </w:p>
        </w:tc>
        <w:tc>
          <w:tcPr>
            <w:tcW w:w="9090" w:type="dxa"/>
          </w:tcPr>
          <w:p w14:paraId="32C3F91C" w14:textId="5278B78F" w:rsidR="00C95EDC" w:rsidRPr="00DB5DB6" w:rsidRDefault="00C95EDC" w:rsidP="0003657C">
            <w:pPr>
              <w:spacing w:after="0" w:line="259" w:lineRule="auto"/>
              <w:ind w:right="450"/>
              <w:rPr>
                <w:rFonts w:ascii="Noto Sans" w:hAnsi="Noto Sans" w:cs="Noto Sans"/>
              </w:rPr>
            </w:pPr>
          </w:p>
        </w:tc>
      </w:tr>
      <w:tr w:rsidR="00C95EDC" w:rsidRPr="00DB5DB6" w14:paraId="0719E222" w14:textId="77777777" w:rsidTr="0003657C">
        <w:tc>
          <w:tcPr>
            <w:tcW w:w="1525" w:type="dxa"/>
            <w:shd w:val="clear" w:color="auto" w:fill="D9D9D9" w:themeFill="background1" w:themeFillShade="D9"/>
          </w:tcPr>
          <w:p w14:paraId="4641E9B9" w14:textId="77777777" w:rsidR="00C95EDC" w:rsidRPr="00DB5DB6" w:rsidRDefault="00C95EDC" w:rsidP="0003657C">
            <w:pPr>
              <w:spacing w:after="0" w:line="259" w:lineRule="auto"/>
              <w:ind w:right="450"/>
              <w:rPr>
                <w:rFonts w:ascii="Noto Sans" w:hAnsi="Noto Sans" w:cs="Noto Sans"/>
              </w:rPr>
            </w:pPr>
            <w:r w:rsidRPr="00DB5DB6">
              <w:rPr>
                <w:rFonts w:ascii="Noto Sans" w:hAnsi="Noto Sans" w:cs="Noto Sans"/>
              </w:rPr>
              <w:t>Signature</w:t>
            </w:r>
          </w:p>
          <w:p w14:paraId="69B03F03" w14:textId="77777777" w:rsidR="00C95EDC" w:rsidRPr="00DB5DB6" w:rsidRDefault="00C95EDC" w:rsidP="0003657C">
            <w:pPr>
              <w:spacing w:after="0" w:line="259" w:lineRule="auto"/>
              <w:ind w:right="450"/>
              <w:rPr>
                <w:rFonts w:ascii="Noto Sans" w:hAnsi="Noto Sans" w:cs="Noto Sans"/>
              </w:rPr>
            </w:pPr>
          </w:p>
        </w:tc>
        <w:tc>
          <w:tcPr>
            <w:tcW w:w="9090" w:type="dxa"/>
          </w:tcPr>
          <w:p w14:paraId="296E4A01" w14:textId="77777777" w:rsidR="00C95EDC" w:rsidRPr="00DB5DB6" w:rsidRDefault="00C95EDC" w:rsidP="0003657C">
            <w:pPr>
              <w:spacing w:after="0" w:line="259" w:lineRule="auto"/>
              <w:ind w:right="450"/>
              <w:rPr>
                <w:rFonts w:ascii="Noto Sans" w:hAnsi="Noto Sans" w:cs="Noto Sans"/>
              </w:rPr>
            </w:pPr>
          </w:p>
        </w:tc>
      </w:tr>
      <w:tr w:rsidR="00C95EDC" w:rsidRPr="00DB5DB6" w14:paraId="0FF6F66B" w14:textId="77777777" w:rsidTr="0003657C">
        <w:tc>
          <w:tcPr>
            <w:tcW w:w="1525" w:type="dxa"/>
            <w:shd w:val="clear" w:color="auto" w:fill="D9D9D9" w:themeFill="background1" w:themeFillShade="D9"/>
          </w:tcPr>
          <w:p w14:paraId="0704D6B2" w14:textId="77777777" w:rsidR="00C95EDC" w:rsidRPr="00DB5DB6" w:rsidRDefault="00C95EDC" w:rsidP="0003657C">
            <w:pPr>
              <w:spacing w:after="0" w:line="259" w:lineRule="auto"/>
              <w:ind w:right="450"/>
              <w:rPr>
                <w:rFonts w:ascii="Noto Sans" w:hAnsi="Noto Sans" w:cs="Noto Sans"/>
              </w:rPr>
            </w:pPr>
            <w:r w:rsidRPr="00DB5DB6">
              <w:rPr>
                <w:rFonts w:ascii="Noto Sans" w:hAnsi="Noto Sans" w:cs="Noto Sans"/>
              </w:rPr>
              <w:t>Title</w:t>
            </w:r>
          </w:p>
        </w:tc>
        <w:tc>
          <w:tcPr>
            <w:tcW w:w="9090" w:type="dxa"/>
          </w:tcPr>
          <w:p w14:paraId="5FAD21CF" w14:textId="7C26B8D2" w:rsidR="00C95EDC" w:rsidRPr="00DB5DB6" w:rsidRDefault="00C95EDC" w:rsidP="0003657C">
            <w:pPr>
              <w:spacing w:after="0" w:line="259" w:lineRule="auto"/>
              <w:ind w:right="450"/>
              <w:rPr>
                <w:rFonts w:ascii="Noto Sans" w:hAnsi="Noto Sans" w:cs="Noto Sans"/>
              </w:rPr>
            </w:pPr>
          </w:p>
        </w:tc>
      </w:tr>
      <w:tr w:rsidR="00C95EDC" w:rsidRPr="00DB5DB6" w14:paraId="5F139F2B" w14:textId="77777777" w:rsidTr="0003657C">
        <w:tc>
          <w:tcPr>
            <w:tcW w:w="1525" w:type="dxa"/>
            <w:shd w:val="clear" w:color="auto" w:fill="D9D9D9" w:themeFill="background1" w:themeFillShade="D9"/>
          </w:tcPr>
          <w:p w14:paraId="10580FC9" w14:textId="77777777" w:rsidR="00C95EDC" w:rsidRPr="00DB5DB6" w:rsidRDefault="00C95EDC" w:rsidP="0003657C">
            <w:pPr>
              <w:spacing w:after="0" w:line="259" w:lineRule="auto"/>
              <w:ind w:right="450"/>
              <w:rPr>
                <w:rFonts w:ascii="Noto Sans" w:hAnsi="Noto Sans" w:cs="Noto Sans"/>
              </w:rPr>
            </w:pPr>
            <w:r w:rsidRPr="00DB5DB6">
              <w:rPr>
                <w:rFonts w:ascii="Noto Sans" w:hAnsi="Noto Sans" w:cs="Noto Sans"/>
              </w:rPr>
              <w:t>Date</w:t>
            </w:r>
          </w:p>
        </w:tc>
        <w:tc>
          <w:tcPr>
            <w:tcW w:w="9090" w:type="dxa"/>
          </w:tcPr>
          <w:p w14:paraId="1D624C3E" w14:textId="77777777" w:rsidR="00C95EDC" w:rsidRPr="00DB5DB6" w:rsidRDefault="00C95EDC" w:rsidP="0003657C">
            <w:pPr>
              <w:spacing w:after="0" w:line="259" w:lineRule="auto"/>
              <w:ind w:right="450"/>
              <w:rPr>
                <w:rFonts w:ascii="Noto Sans" w:hAnsi="Noto Sans" w:cs="Noto Sans"/>
              </w:rPr>
            </w:pPr>
          </w:p>
        </w:tc>
      </w:tr>
    </w:tbl>
    <w:p w14:paraId="0ECE1AC0" w14:textId="77777777" w:rsidR="00C95EDC" w:rsidRPr="00DB5DB6" w:rsidRDefault="00C95EDC" w:rsidP="0003657C">
      <w:pPr>
        <w:spacing w:after="0" w:line="259" w:lineRule="auto"/>
        <w:ind w:right="450"/>
        <w:rPr>
          <w:rFonts w:ascii="Noto Sans" w:hAnsi="Noto Sans" w:cs="Noto Sans"/>
        </w:rPr>
      </w:pPr>
    </w:p>
    <w:p w14:paraId="13E50155" w14:textId="77777777" w:rsidR="00C95EDC" w:rsidRPr="00DB5DB6" w:rsidRDefault="00C95EDC" w:rsidP="0003657C">
      <w:pPr>
        <w:spacing w:after="0" w:line="259" w:lineRule="auto"/>
        <w:ind w:right="450"/>
        <w:rPr>
          <w:rFonts w:ascii="Noto Sans" w:hAnsi="Noto Sans" w:cs="Noto Sans"/>
          <w:b/>
        </w:rPr>
      </w:pPr>
    </w:p>
    <w:tbl>
      <w:tblPr>
        <w:tblStyle w:val="TableGrid"/>
        <w:tblW w:w="0" w:type="auto"/>
        <w:tblLook w:val="04A0" w:firstRow="1" w:lastRow="0" w:firstColumn="1" w:lastColumn="0" w:noHBand="0" w:noVBand="1"/>
      </w:tblPr>
      <w:tblGrid>
        <w:gridCol w:w="9350"/>
      </w:tblGrid>
      <w:tr w:rsidR="00C95EDC" w:rsidRPr="00DB5DB6" w14:paraId="2BA51529" w14:textId="77777777" w:rsidTr="00C93B36">
        <w:tc>
          <w:tcPr>
            <w:tcW w:w="9350" w:type="dxa"/>
            <w:shd w:val="clear" w:color="auto" w:fill="D9D9D9" w:themeFill="background1" w:themeFillShade="D9"/>
          </w:tcPr>
          <w:p w14:paraId="5370DB97" w14:textId="77777777" w:rsidR="00C95EDC" w:rsidRPr="00DB5DB6" w:rsidRDefault="00C95EDC" w:rsidP="0003657C">
            <w:pPr>
              <w:pStyle w:val="Heading2"/>
              <w:spacing w:line="259" w:lineRule="auto"/>
              <w:ind w:right="450"/>
              <w:outlineLvl w:val="1"/>
              <w:rPr>
                <w:rStyle w:val="Strong"/>
                <w:rFonts w:ascii="Noto Sans" w:eastAsiaTheme="minorHAnsi" w:hAnsi="Noto Sans" w:cs="Noto Sans"/>
                <w:color w:val="auto"/>
                <w:sz w:val="22"/>
                <w:szCs w:val="22"/>
              </w:rPr>
            </w:pPr>
            <w:bookmarkStart w:id="1" w:name="_Toc89777863"/>
            <w:r w:rsidRPr="00DB5DB6">
              <w:rPr>
                <w:rStyle w:val="Strong"/>
                <w:rFonts w:ascii="Noto Sans" w:hAnsi="Noto Sans" w:cs="Noto Sans"/>
              </w:rPr>
              <w:t>PASS THROUGH ENTITY’S ACKNOWLEDGEMENTS AND SIGNATORY PAGE</w:t>
            </w:r>
            <w:bookmarkEnd w:id="1"/>
          </w:p>
        </w:tc>
      </w:tr>
    </w:tbl>
    <w:p w14:paraId="77298F8C" w14:textId="77777777" w:rsidR="00C95EDC" w:rsidRPr="00DB5DB6" w:rsidDel="005D448A" w:rsidRDefault="00C95EDC" w:rsidP="0003657C">
      <w:pPr>
        <w:pStyle w:val="Default"/>
        <w:spacing w:line="259" w:lineRule="auto"/>
        <w:ind w:right="450"/>
        <w:rPr>
          <w:rFonts w:ascii="Noto Sans" w:hAnsi="Noto Sans" w:cs="Noto Sans"/>
        </w:rPr>
      </w:pPr>
    </w:p>
    <w:p w14:paraId="1074DCE8" w14:textId="22E3D17E" w:rsidR="00C95EDC" w:rsidRPr="00DB5DB6" w:rsidRDefault="00C95EDC" w:rsidP="0003657C">
      <w:pPr>
        <w:spacing w:after="0" w:line="259" w:lineRule="auto"/>
        <w:ind w:right="450"/>
        <w:rPr>
          <w:rFonts w:ascii="Noto Sans" w:hAnsi="Noto Sans" w:cs="Noto Sans"/>
        </w:rPr>
      </w:pPr>
      <w:r w:rsidRPr="00DB5DB6">
        <w:rPr>
          <w:rFonts w:ascii="Noto Sans" w:hAnsi="Noto Sans" w:cs="Noto Sans"/>
        </w:rPr>
        <w:t xml:space="preserve">On behalf of WaterAid America I hereby accept the </w:t>
      </w:r>
      <w:r w:rsidR="00932CE6">
        <w:rPr>
          <w:rFonts w:ascii="Noto Sans" w:hAnsi="Noto Sans" w:cs="Noto Sans"/>
        </w:rPr>
        <w:t>Subgrant</w:t>
      </w:r>
      <w:r w:rsidRPr="00DB5DB6">
        <w:rPr>
          <w:rFonts w:ascii="Noto Sans" w:hAnsi="Noto Sans" w:cs="Noto Sans"/>
        </w:rPr>
        <w:t xml:space="preserve">ee’s acknowledgement of understanding and acceptance of the terms and conditions of this </w:t>
      </w:r>
      <w:r w:rsidR="00932CE6">
        <w:rPr>
          <w:rFonts w:ascii="Noto Sans" w:hAnsi="Noto Sans" w:cs="Noto Sans"/>
        </w:rPr>
        <w:t>Subgrant</w:t>
      </w:r>
      <w:r w:rsidRPr="00DB5DB6">
        <w:rPr>
          <w:rFonts w:ascii="Noto Sans" w:hAnsi="Noto Sans" w:cs="Noto Sans"/>
        </w:rPr>
        <w:t xml:space="preserve"> and agree to administer the </w:t>
      </w:r>
      <w:r w:rsidR="00932CE6">
        <w:rPr>
          <w:rFonts w:ascii="Noto Sans" w:hAnsi="Noto Sans" w:cs="Noto Sans"/>
        </w:rPr>
        <w:t>subgrant</w:t>
      </w:r>
      <w:r w:rsidRPr="00DB5DB6">
        <w:rPr>
          <w:rFonts w:ascii="Noto Sans" w:hAnsi="Noto Sans" w:cs="Noto Sans"/>
        </w:rPr>
        <w:t xml:space="preserve"> accordingly.</w:t>
      </w:r>
    </w:p>
    <w:tbl>
      <w:tblPr>
        <w:tblStyle w:val="TableGrid"/>
        <w:tblW w:w="0" w:type="auto"/>
        <w:tblLook w:val="04A0" w:firstRow="1" w:lastRow="0" w:firstColumn="1" w:lastColumn="0" w:noHBand="0" w:noVBand="1"/>
      </w:tblPr>
      <w:tblGrid>
        <w:gridCol w:w="1669"/>
        <w:gridCol w:w="7825"/>
      </w:tblGrid>
      <w:tr w:rsidR="00C95EDC" w:rsidRPr="00DB5DB6" w14:paraId="62EB7769" w14:textId="77777777" w:rsidTr="00C93B36">
        <w:tc>
          <w:tcPr>
            <w:tcW w:w="1525" w:type="dxa"/>
            <w:shd w:val="clear" w:color="auto" w:fill="D9D9D9" w:themeFill="background1" w:themeFillShade="D9"/>
          </w:tcPr>
          <w:p w14:paraId="6E4B6B3F" w14:textId="77777777" w:rsidR="00C95EDC" w:rsidRPr="00DB5DB6" w:rsidRDefault="00C95EDC" w:rsidP="0003657C">
            <w:pPr>
              <w:spacing w:after="0" w:line="259" w:lineRule="auto"/>
              <w:ind w:right="450"/>
              <w:rPr>
                <w:rFonts w:ascii="Noto Sans" w:hAnsi="Noto Sans" w:cs="Noto Sans"/>
              </w:rPr>
            </w:pPr>
            <w:r w:rsidRPr="00DB5DB6">
              <w:rPr>
                <w:rFonts w:ascii="Noto Sans" w:hAnsi="Noto Sans" w:cs="Noto Sans"/>
              </w:rPr>
              <w:t>Name (PRINT)</w:t>
            </w:r>
          </w:p>
        </w:tc>
        <w:tc>
          <w:tcPr>
            <w:tcW w:w="7825" w:type="dxa"/>
          </w:tcPr>
          <w:p w14:paraId="5E5E4E37" w14:textId="748D4241" w:rsidR="00C95EDC" w:rsidRPr="00DB5DB6" w:rsidRDefault="00C95EDC" w:rsidP="0003657C">
            <w:pPr>
              <w:spacing w:after="0" w:line="259" w:lineRule="auto"/>
              <w:ind w:right="450"/>
              <w:rPr>
                <w:rFonts w:ascii="Noto Sans" w:hAnsi="Noto Sans" w:cs="Noto Sans"/>
              </w:rPr>
            </w:pPr>
          </w:p>
        </w:tc>
      </w:tr>
      <w:tr w:rsidR="00C95EDC" w:rsidRPr="00DB5DB6" w14:paraId="3F670452" w14:textId="77777777" w:rsidTr="00C93B36">
        <w:tc>
          <w:tcPr>
            <w:tcW w:w="1525" w:type="dxa"/>
            <w:shd w:val="clear" w:color="auto" w:fill="D9D9D9" w:themeFill="background1" w:themeFillShade="D9"/>
          </w:tcPr>
          <w:p w14:paraId="7E50D267" w14:textId="77777777" w:rsidR="00C95EDC" w:rsidRPr="00DB5DB6" w:rsidRDefault="00C95EDC" w:rsidP="0003657C">
            <w:pPr>
              <w:spacing w:after="0" w:line="259" w:lineRule="auto"/>
              <w:ind w:right="450"/>
              <w:rPr>
                <w:rFonts w:ascii="Noto Sans" w:hAnsi="Noto Sans" w:cs="Noto Sans"/>
              </w:rPr>
            </w:pPr>
            <w:r w:rsidRPr="00DB5DB6">
              <w:rPr>
                <w:rFonts w:ascii="Noto Sans" w:hAnsi="Noto Sans" w:cs="Noto Sans"/>
              </w:rPr>
              <w:t>Signature</w:t>
            </w:r>
          </w:p>
          <w:p w14:paraId="7DA4C2C2" w14:textId="77777777" w:rsidR="00C95EDC" w:rsidRPr="00DB5DB6" w:rsidRDefault="00C95EDC" w:rsidP="0003657C">
            <w:pPr>
              <w:spacing w:after="0" w:line="259" w:lineRule="auto"/>
              <w:ind w:right="450"/>
              <w:rPr>
                <w:rFonts w:ascii="Noto Sans" w:hAnsi="Noto Sans" w:cs="Noto Sans"/>
              </w:rPr>
            </w:pPr>
          </w:p>
        </w:tc>
        <w:tc>
          <w:tcPr>
            <w:tcW w:w="7825" w:type="dxa"/>
          </w:tcPr>
          <w:p w14:paraId="34D08ABB" w14:textId="77777777" w:rsidR="00C95EDC" w:rsidRPr="00DB5DB6" w:rsidRDefault="00C95EDC" w:rsidP="0003657C">
            <w:pPr>
              <w:spacing w:after="0" w:line="259" w:lineRule="auto"/>
              <w:ind w:right="450"/>
              <w:rPr>
                <w:rFonts w:ascii="Noto Sans" w:hAnsi="Noto Sans" w:cs="Noto Sans"/>
              </w:rPr>
            </w:pPr>
          </w:p>
        </w:tc>
      </w:tr>
      <w:tr w:rsidR="00C95EDC" w:rsidRPr="00DB5DB6" w14:paraId="3AE79B70" w14:textId="77777777" w:rsidTr="00C93B36">
        <w:tc>
          <w:tcPr>
            <w:tcW w:w="1525" w:type="dxa"/>
            <w:shd w:val="clear" w:color="auto" w:fill="D9D9D9" w:themeFill="background1" w:themeFillShade="D9"/>
          </w:tcPr>
          <w:p w14:paraId="6E1D9634" w14:textId="77777777" w:rsidR="00C95EDC" w:rsidRPr="00DB5DB6" w:rsidRDefault="00C95EDC" w:rsidP="0003657C">
            <w:pPr>
              <w:spacing w:after="0" w:line="259" w:lineRule="auto"/>
              <w:ind w:right="450"/>
              <w:rPr>
                <w:rFonts w:ascii="Noto Sans" w:hAnsi="Noto Sans" w:cs="Noto Sans"/>
              </w:rPr>
            </w:pPr>
            <w:r w:rsidRPr="00DB5DB6">
              <w:rPr>
                <w:rFonts w:ascii="Noto Sans" w:hAnsi="Noto Sans" w:cs="Noto Sans"/>
              </w:rPr>
              <w:t>Title</w:t>
            </w:r>
          </w:p>
        </w:tc>
        <w:tc>
          <w:tcPr>
            <w:tcW w:w="7825" w:type="dxa"/>
          </w:tcPr>
          <w:p w14:paraId="00182F9F" w14:textId="6A339C17" w:rsidR="00C95EDC" w:rsidRPr="00DB5DB6" w:rsidRDefault="00C95EDC" w:rsidP="0003657C">
            <w:pPr>
              <w:spacing w:after="0" w:line="259" w:lineRule="auto"/>
              <w:ind w:right="450"/>
              <w:rPr>
                <w:rFonts w:ascii="Noto Sans" w:hAnsi="Noto Sans" w:cs="Noto Sans"/>
              </w:rPr>
            </w:pPr>
          </w:p>
        </w:tc>
      </w:tr>
      <w:tr w:rsidR="00C95EDC" w:rsidRPr="00DB5DB6" w14:paraId="204A1280" w14:textId="77777777" w:rsidTr="00C93B36">
        <w:tc>
          <w:tcPr>
            <w:tcW w:w="1525" w:type="dxa"/>
            <w:shd w:val="clear" w:color="auto" w:fill="D9D9D9" w:themeFill="background1" w:themeFillShade="D9"/>
          </w:tcPr>
          <w:p w14:paraId="6242E5C3" w14:textId="77777777" w:rsidR="00C95EDC" w:rsidRPr="00DB5DB6" w:rsidRDefault="00C95EDC" w:rsidP="0003657C">
            <w:pPr>
              <w:spacing w:after="0" w:line="259" w:lineRule="auto"/>
              <w:ind w:right="450"/>
              <w:rPr>
                <w:rFonts w:ascii="Noto Sans" w:hAnsi="Noto Sans" w:cs="Noto Sans"/>
              </w:rPr>
            </w:pPr>
            <w:r w:rsidRPr="00DB5DB6">
              <w:rPr>
                <w:rFonts w:ascii="Noto Sans" w:hAnsi="Noto Sans" w:cs="Noto Sans"/>
              </w:rPr>
              <w:t>Date</w:t>
            </w:r>
          </w:p>
        </w:tc>
        <w:tc>
          <w:tcPr>
            <w:tcW w:w="7825" w:type="dxa"/>
          </w:tcPr>
          <w:p w14:paraId="3B755BA8" w14:textId="77777777" w:rsidR="00C95EDC" w:rsidRPr="00DB5DB6" w:rsidRDefault="00C95EDC" w:rsidP="0003657C">
            <w:pPr>
              <w:spacing w:after="0" w:line="259" w:lineRule="auto"/>
              <w:ind w:right="450"/>
              <w:rPr>
                <w:rFonts w:ascii="Noto Sans" w:hAnsi="Noto Sans" w:cs="Noto Sans"/>
              </w:rPr>
            </w:pPr>
          </w:p>
        </w:tc>
      </w:tr>
    </w:tbl>
    <w:p w14:paraId="54B48381" w14:textId="77777777" w:rsidR="00C95EDC" w:rsidRPr="00DB5DB6" w:rsidRDefault="00C95EDC" w:rsidP="0003657C">
      <w:pPr>
        <w:spacing w:after="0" w:line="259" w:lineRule="auto"/>
        <w:ind w:right="450"/>
        <w:rPr>
          <w:rFonts w:ascii="Noto Sans" w:hAnsi="Noto Sans" w:cs="Noto Sans"/>
        </w:rPr>
      </w:pPr>
    </w:p>
    <w:p w14:paraId="6F77B8DB" w14:textId="2D2128AC" w:rsidR="00C95EDC" w:rsidRPr="00DB5DB6" w:rsidRDefault="00C95EDC" w:rsidP="0003657C">
      <w:pPr>
        <w:pStyle w:val="Default"/>
        <w:spacing w:line="259" w:lineRule="auto"/>
        <w:ind w:right="450"/>
        <w:rPr>
          <w:rFonts w:ascii="Noto Sans" w:hAnsi="Noto Sans" w:cs="Noto Sans"/>
        </w:rPr>
      </w:pPr>
      <w:r w:rsidRPr="00DB5DB6">
        <w:rPr>
          <w:rFonts w:ascii="Noto Sans" w:hAnsi="Noto Sans" w:cs="Noto Sans"/>
        </w:rPr>
        <w:t xml:space="preserve">One original of the fully executed </w:t>
      </w:r>
      <w:r w:rsidR="00932CE6">
        <w:rPr>
          <w:rFonts w:ascii="Noto Sans" w:hAnsi="Noto Sans" w:cs="Noto Sans"/>
        </w:rPr>
        <w:t>Subgrant</w:t>
      </w:r>
      <w:r w:rsidRPr="00DB5DB6">
        <w:rPr>
          <w:rFonts w:ascii="Noto Sans" w:hAnsi="Noto Sans" w:cs="Noto Sans"/>
        </w:rPr>
        <w:t xml:space="preserve"> to be provided to the </w:t>
      </w:r>
      <w:r w:rsidR="00932CE6">
        <w:rPr>
          <w:rFonts w:ascii="Noto Sans" w:hAnsi="Noto Sans" w:cs="Noto Sans"/>
        </w:rPr>
        <w:t>Subgrant</w:t>
      </w:r>
      <w:r w:rsidRPr="00DB5DB6">
        <w:rPr>
          <w:rFonts w:ascii="Noto Sans" w:hAnsi="Noto Sans" w:cs="Noto Sans"/>
        </w:rPr>
        <w:t>ee.</w:t>
      </w:r>
    </w:p>
    <w:p w14:paraId="705BB27A" w14:textId="343FD9C5" w:rsidR="00C95EDC" w:rsidRPr="00DB5DB6" w:rsidRDefault="00C95EDC" w:rsidP="0003657C">
      <w:pPr>
        <w:spacing w:after="0" w:line="259" w:lineRule="auto"/>
        <w:ind w:right="450"/>
        <w:rPr>
          <w:rFonts w:ascii="Noto Sans" w:hAnsi="Noto Sans" w:cs="Noto Sans"/>
        </w:rPr>
      </w:pPr>
      <w:r w:rsidRPr="00DB5DB6">
        <w:rPr>
          <w:rFonts w:ascii="Noto Sans" w:hAnsi="Noto Sans" w:cs="Noto Sans"/>
        </w:rPr>
        <w:br w:type="page"/>
      </w:r>
    </w:p>
    <w:p w14:paraId="65F7FA25" w14:textId="6860C817" w:rsidR="00C95EDC" w:rsidRPr="00DB5DB6" w:rsidRDefault="00C95EDC" w:rsidP="0003657C">
      <w:pPr>
        <w:pStyle w:val="Heading1"/>
        <w:spacing w:line="259" w:lineRule="auto"/>
        <w:ind w:right="450"/>
        <w:rPr>
          <w:rFonts w:ascii="Noto Sans" w:hAnsi="Noto Sans" w:cs="Noto Sans"/>
          <w:b/>
          <w:bCs/>
          <w:color w:val="auto"/>
        </w:rPr>
      </w:pPr>
      <w:bookmarkStart w:id="2" w:name="_Toc89777864"/>
      <w:r w:rsidRPr="00DB5DB6">
        <w:rPr>
          <w:rFonts w:ascii="Noto Sans" w:hAnsi="Noto Sans" w:cs="Noto Sans"/>
          <w:b/>
          <w:bCs/>
          <w:color w:val="auto"/>
        </w:rPr>
        <w:lastRenderedPageBreak/>
        <w:t>Attachment 1</w:t>
      </w:r>
      <w:r w:rsidR="001024BA">
        <w:rPr>
          <w:rFonts w:ascii="Noto Sans" w:hAnsi="Noto Sans" w:cs="Noto Sans"/>
          <w:b/>
          <w:bCs/>
          <w:color w:val="auto"/>
        </w:rPr>
        <w:t xml:space="preserve"> – </w:t>
      </w:r>
      <w:r w:rsidRPr="00DB5DB6">
        <w:rPr>
          <w:rFonts w:ascii="Noto Sans" w:hAnsi="Noto Sans" w:cs="Noto Sans"/>
          <w:b/>
          <w:bCs/>
          <w:color w:val="auto"/>
        </w:rPr>
        <w:t>Schedule</w:t>
      </w:r>
      <w:bookmarkEnd w:id="2"/>
    </w:p>
    <w:p w14:paraId="75443AE0" w14:textId="197E5541" w:rsidR="00C95EDC" w:rsidRDefault="00C95EDC" w:rsidP="0003657C">
      <w:pPr>
        <w:spacing w:after="0" w:line="259" w:lineRule="auto"/>
        <w:ind w:right="450"/>
        <w:jc w:val="center"/>
        <w:rPr>
          <w:rFonts w:ascii="Noto Sans" w:hAnsi="Noto Sans" w:cs="Noto Sans"/>
          <w:b/>
          <w:bCs/>
        </w:rPr>
      </w:pPr>
      <w:r w:rsidRPr="25B56221">
        <w:rPr>
          <w:rFonts w:ascii="Noto Sans" w:hAnsi="Noto Sans" w:cs="Noto Sans"/>
          <w:b/>
          <w:bCs/>
        </w:rPr>
        <w:t>Subgrant</w:t>
      </w:r>
    </w:p>
    <w:p w14:paraId="7E202EF9" w14:textId="77777777" w:rsidR="001024BA" w:rsidRPr="00DB5DB6" w:rsidRDefault="001024BA" w:rsidP="0003657C">
      <w:pPr>
        <w:spacing w:after="0" w:line="259" w:lineRule="auto"/>
        <w:ind w:right="450"/>
        <w:jc w:val="center"/>
        <w:rPr>
          <w:rFonts w:ascii="Noto Sans" w:hAnsi="Noto Sans" w:cs="Noto Sans"/>
          <w:b/>
          <w:bCs/>
        </w:rPr>
      </w:pPr>
    </w:p>
    <w:p w14:paraId="5593909F" w14:textId="4F102BD3" w:rsidR="00C95EDC" w:rsidRPr="00691250" w:rsidRDefault="00C95EDC" w:rsidP="0003657C">
      <w:pPr>
        <w:pStyle w:val="CommentText"/>
        <w:spacing w:after="0" w:line="259" w:lineRule="auto"/>
        <w:ind w:right="450"/>
        <w:rPr>
          <w:rFonts w:ascii="Noto Sans" w:hAnsi="Noto Sans" w:cs="Noto Sans"/>
          <w:sz w:val="22"/>
          <w:szCs w:val="22"/>
        </w:rPr>
      </w:pPr>
      <w:r w:rsidRPr="003C2311">
        <w:rPr>
          <w:rFonts w:ascii="Noto Sans" w:hAnsi="Noto Sans" w:cs="Noto Sans"/>
          <w:sz w:val="22"/>
          <w:szCs w:val="22"/>
        </w:rPr>
        <w:t xml:space="preserve">In accordance with Prime Award </w:t>
      </w:r>
      <w:r w:rsidRPr="003C2311">
        <w:rPr>
          <w:rFonts w:ascii="Noto Sans" w:hAnsi="Noto Sans" w:cs="Noto Sans"/>
          <w:b/>
          <w:bCs/>
          <w:sz w:val="22"/>
          <w:szCs w:val="22"/>
        </w:rPr>
        <w:t>[</w:t>
      </w:r>
      <w:r w:rsidR="006D37D2" w:rsidRPr="00D74154">
        <w:rPr>
          <w:rFonts w:ascii="Noto Sans" w:hAnsi="Noto Sans" w:cs="Noto Sans"/>
          <w:b/>
          <w:bCs/>
          <w:sz w:val="22"/>
          <w:szCs w:val="22"/>
          <w:highlight w:val="yellow"/>
        </w:rPr>
        <w:t>DONOR REFERENCE NUMBER</w:t>
      </w:r>
      <w:r w:rsidRPr="003C2311">
        <w:rPr>
          <w:rFonts w:ascii="Noto Sans" w:hAnsi="Noto Sans" w:cs="Noto Sans"/>
          <w:b/>
          <w:bCs/>
          <w:sz w:val="22"/>
          <w:szCs w:val="22"/>
        </w:rPr>
        <w:t>]</w:t>
      </w:r>
      <w:r w:rsidRPr="00691250">
        <w:rPr>
          <w:rFonts w:ascii="Noto Sans" w:hAnsi="Noto Sans" w:cs="Noto Sans"/>
          <w:sz w:val="22"/>
          <w:szCs w:val="22"/>
        </w:rPr>
        <w:t xml:space="preserve"> and </w:t>
      </w:r>
      <w:r w:rsidR="006D37D2">
        <w:rPr>
          <w:rFonts w:ascii="Noto Sans" w:hAnsi="Noto Sans" w:cs="Noto Sans"/>
          <w:sz w:val="22"/>
          <w:szCs w:val="22"/>
        </w:rPr>
        <w:t>[</w:t>
      </w:r>
      <w:r w:rsidR="006D37D2" w:rsidRPr="00D74154">
        <w:rPr>
          <w:rFonts w:ascii="Noto Sans" w:hAnsi="Noto Sans" w:cs="Noto Sans"/>
          <w:b/>
          <w:bCs/>
          <w:sz w:val="22"/>
          <w:szCs w:val="22"/>
          <w:highlight w:val="yellow"/>
        </w:rPr>
        <w:t>PRIME NAME</w:t>
      </w:r>
      <w:r w:rsidR="006D37D2">
        <w:rPr>
          <w:rFonts w:ascii="Noto Sans" w:hAnsi="Noto Sans" w:cs="Noto Sans"/>
          <w:sz w:val="22"/>
          <w:szCs w:val="22"/>
        </w:rPr>
        <w:t>]</w:t>
      </w:r>
      <w:r w:rsidRPr="00691250">
        <w:rPr>
          <w:rFonts w:ascii="Noto Sans" w:hAnsi="Noto Sans" w:cs="Noto Sans"/>
          <w:sz w:val="22"/>
          <w:szCs w:val="22"/>
        </w:rPr>
        <w:t xml:space="preserve"> Reference No. </w:t>
      </w:r>
      <w:r w:rsidRPr="00691250">
        <w:rPr>
          <w:rFonts w:ascii="Noto Sans" w:hAnsi="Noto Sans" w:cs="Noto Sans"/>
          <w:b/>
          <w:bCs/>
          <w:sz w:val="22"/>
          <w:szCs w:val="22"/>
        </w:rPr>
        <w:t>[</w:t>
      </w:r>
      <w:r w:rsidR="006D37D2" w:rsidRPr="00D74154">
        <w:rPr>
          <w:rFonts w:ascii="Noto Sans" w:hAnsi="Noto Sans" w:cs="Noto Sans"/>
          <w:b/>
          <w:bCs/>
          <w:sz w:val="22"/>
          <w:szCs w:val="22"/>
          <w:highlight w:val="yellow"/>
        </w:rPr>
        <w:t>PRIME REFERENCE NUMBER</w:t>
      </w:r>
      <w:r w:rsidRPr="00691250">
        <w:rPr>
          <w:rFonts w:ascii="Noto Sans" w:hAnsi="Noto Sans" w:cs="Noto Sans"/>
          <w:b/>
          <w:bCs/>
          <w:sz w:val="22"/>
          <w:szCs w:val="22"/>
        </w:rPr>
        <w:t>]</w:t>
      </w:r>
      <w:r w:rsidRPr="00691250">
        <w:rPr>
          <w:rFonts w:ascii="Noto Sans" w:hAnsi="Noto Sans" w:cs="Noto Sans"/>
          <w:sz w:val="22"/>
          <w:szCs w:val="22"/>
        </w:rPr>
        <w:t xml:space="preserve">, WaterAid America, (hereinafter “WAA”) </w:t>
      </w:r>
      <w:r w:rsidRPr="007C05FA">
        <w:rPr>
          <w:rFonts w:ascii="Noto Sans" w:hAnsi="Noto Sans" w:cs="Noto Sans"/>
          <w:sz w:val="22"/>
          <w:szCs w:val="22"/>
        </w:rPr>
        <w:t xml:space="preserve">hereby </w:t>
      </w:r>
      <w:r w:rsidR="00932CE6" w:rsidRPr="00932CE6">
        <w:rPr>
          <w:rFonts w:ascii="Noto Sans" w:hAnsi="Noto Sans" w:cs="Noto Sans"/>
          <w:sz w:val="22"/>
          <w:szCs w:val="22"/>
        </w:rPr>
        <w:t>Subgrant</w:t>
      </w:r>
      <w:r w:rsidRPr="00932CE6">
        <w:rPr>
          <w:rFonts w:ascii="Noto Sans" w:hAnsi="Noto Sans" w:cs="Noto Sans"/>
          <w:sz w:val="22"/>
          <w:szCs w:val="22"/>
        </w:rPr>
        <w:t>s to</w:t>
      </w:r>
      <w:r w:rsidRPr="00932CE6">
        <w:rPr>
          <w:rFonts w:ascii="Noto Sans" w:hAnsi="Noto Sans" w:cs="Noto Sans"/>
          <w:b/>
          <w:bCs/>
          <w:sz w:val="22"/>
          <w:szCs w:val="22"/>
        </w:rPr>
        <w:t xml:space="preserve"> </w:t>
      </w:r>
      <w:r w:rsidR="006D37D2">
        <w:rPr>
          <w:rFonts w:ascii="Noto Sans" w:hAnsi="Noto Sans" w:cs="Noto Sans"/>
          <w:b/>
          <w:bCs/>
          <w:sz w:val="22"/>
          <w:szCs w:val="22"/>
        </w:rPr>
        <w:t>[</w:t>
      </w:r>
      <w:r w:rsidR="006D37D2" w:rsidRPr="00D74154">
        <w:rPr>
          <w:rFonts w:ascii="Noto Sans" w:hAnsi="Noto Sans" w:cs="Noto Sans"/>
          <w:b/>
          <w:bCs/>
          <w:sz w:val="22"/>
          <w:szCs w:val="22"/>
          <w:highlight w:val="yellow"/>
        </w:rPr>
        <w:t>SUBRECIEPIENT NAME</w:t>
      </w:r>
      <w:r w:rsidR="006D37D2">
        <w:rPr>
          <w:rFonts w:ascii="Noto Sans" w:hAnsi="Noto Sans" w:cs="Noto Sans"/>
          <w:b/>
          <w:bCs/>
          <w:sz w:val="22"/>
          <w:szCs w:val="22"/>
        </w:rPr>
        <w:t>]</w:t>
      </w:r>
      <w:r w:rsidRPr="0003657C">
        <w:rPr>
          <w:rFonts w:ascii="Noto Sans" w:hAnsi="Noto Sans" w:cs="Noto Sans"/>
          <w:sz w:val="22"/>
          <w:szCs w:val="22"/>
        </w:rPr>
        <w:t xml:space="preserve"> </w:t>
      </w:r>
      <w:r w:rsidRPr="003C2311">
        <w:rPr>
          <w:rFonts w:ascii="Noto Sans" w:hAnsi="Noto Sans" w:cs="Noto Sans"/>
          <w:b/>
          <w:bCs/>
          <w:sz w:val="22"/>
          <w:szCs w:val="22"/>
        </w:rPr>
        <w:t>(</w:t>
      </w:r>
      <w:r w:rsidRPr="00691250">
        <w:rPr>
          <w:rFonts w:ascii="Noto Sans" w:hAnsi="Noto Sans" w:cs="Noto Sans"/>
          <w:sz w:val="22"/>
          <w:szCs w:val="22"/>
        </w:rPr>
        <w:t>hereinafter referred to as "</w:t>
      </w:r>
      <w:r w:rsidR="00932CE6" w:rsidRPr="00932CE6">
        <w:rPr>
          <w:rFonts w:ascii="Noto Sans" w:hAnsi="Noto Sans" w:cs="Noto Sans"/>
          <w:sz w:val="22"/>
          <w:szCs w:val="22"/>
        </w:rPr>
        <w:t>Subgrant</w:t>
      </w:r>
      <w:r w:rsidRPr="00932CE6">
        <w:rPr>
          <w:rFonts w:ascii="Noto Sans" w:hAnsi="Noto Sans" w:cs="Noto Sans"/>
          <w:sz w:val="22"/>
          <w:szCs w:val="22"/>
        </w:rPr>
        <w:t>ee"), the estimated amount of [</w:t>
      </w:r>
      <w:r w:rsidR="006D37D2" w:rsidRPr="00D74154">
        <w:rPr>
          <w:rFonts w:ascii="Noto Sans" w:hAnsi="Noto Sans" w:cs="Noto Sans"/>
          <w:b/>
          <w:bCs/>
          <w:sz w:val="22"/>
          <w:szCs w:val="22"/>
          <w:highlight w:val="yellow"/>
        </w:rPr>
        <w:t>ESTIMATED AMOUNT IN W</w:t>
      </w:r>
      <w:r w:rsidR="009E03C4" w:rsidRPr="00D74154">
        <w:rPr>
          <w:rFonts w:ascii="Noto Sans" w:hAnsi="Noto Sans" w:cs="Noto Sans"/>
          <w:b/>
          <w:bCs/>
          <w:sz w:val="22"/>
          <w:szCs w:val="22"/>
          <w:highlight w:val="yellow"/>
        </w:rPr>
        <w:t>RITING</w:t>
      </w:r>
      <w:r w:rsidRPr="0003657C">
        <w:rPr>
          <w:rFonts w:ascii="Noto Sans" w:hAnsi="Noto Sans" w:cs="Noto Sans"/>
          <w:b/>
          <w:bCs/>
          <w:sz w:val="22"/>
          <w:szCs w:val="22"/>
        </w:rPr>
        <w:t>]</w:t>
      </w:r>
      <w:r w:rsidRPr="0003657C" w:rsidDel="000B6791">
        <w:rPr>
          <w:rFonts w:ascii="Noto Sans" w:hAnsi="Noto Sans" w:cs="Noto Sans"/>
          <w:b/>
          <w:bCs/>
          <w:sz w:val="22"/>
          <w:szCs w:val="22"/>
        </w:rPr>
        <w:t xml:space="preserve"> </w:t>
      </w:r>
      <w:r w:rsidRPr="0003657C">
        <w:rPr>
          <w:rFonts w:ascii="Noto Sans" w:hAnsi="Noto Sans" w:cs="Noto Sans"/>
          <w:sz w:val="22"/>
          <w:szCs w:val="22"/>
        </w:rPr>
        <w:t>t</w:t>
      </w:r>
      <w:r w:rsidRPr="003C2311">
        <w:rPr>
          <w:rFonts w:ascii="Noto Sans" w:hAnsi="Noto Sans" w:cs="Noto Sans"/>
          <w:sz w:val="22"/>
          <w:szCs w:val="22"/>
        </w:rPr>
        <w:t xml:space="preserve">o support the </w:t>
      </w:r>
      <w:r w:rsidR="00932CE6" w:rsidRPr="00932CE6">
        <w:rPr>
          <w:rFonts w:ascii="Noto Sans" w:hAnsi="Noto Sans" w:cs="Noto Sans"/>
          <w:sz w:val="22"/>
          <w:szCs w:val="22"/>
        </w:rPr>
        <w:t>Subgrant</w:t>
      </w:r>
      <w:r w:rsidRPr="00932CE6">
        <w:rPr>
          <w:rFonts w:ascii="Noto Sans" w:hAnsi="Noto Sans" w:cs="Noto Sans"/>
          <w:sz w:val="22"/>
          <w:szCs w:val="22"/>
        </w:rPr>
        <w:t>ee’s program for</w:t>
      </w:r>
      <w:r w:rsidRPr="00932CE6">
        <w:rPr>
          <w:rFonts w:ascii="Noto Sans" w:hAnsi="Noto Sans" w:cs="Noto Sans"/>
          <w:b/>
          <w:bCs/>
          <w:sz w:val="22"/>
          <w:szCs w:val="22"/>
        </w:rPr>
        <w:t xml:space="preserve"> [</w:t>
      </w:r>
      <w:r w:rsidR="009E03C4" w:rsidRPr="00D74154">
        <w:rPr>
          <w:rFonts w:ascii="Noto Sans" w:hAnsi="Noto Sans" w:cs="Noto Sans"/>
          <w:b/>
          <w:bCs/>
          <w:sz w:val="22"/>
          <w:szCs w:val="22"/>
          <w:highlight w:val="yellow"/>
        </w:rPr>
        <w:t>PROJECT NAME</w:t>
      </w:r>
      <w:r w:rsidRPr="00932CE6">
        <w:rPr>
          <w:rFonts w:ascii="Noto Sans" w:hAnsi="Noto Sans" w:cs="Noto Sans"/>
          <w:b/>
          <w:bCs/>
          <w:sz w:val="22"/>
          <w:szCs w:val="22"/>
        </w:rPr>
        <w:t xml:space="preserve">] </w:t>
      </w:r>
      <w:r w:rsidRPr="00932CE6">
        <w:rPr>
          <w:rFonts w:ascii="Noto Sans" w:hAnsi="Noto Sans" w:cs="Noto Sans"/>
          <w:sz w:val="22"/>
          <w:szCs w:val="22"/>
        </w:rPr>
        <w:t>(“Program”).</w:t>
      </w:r>
      <w:r w:rsidRPr="00932CE6">
        <w:rPr>
          <w:rFonts w:ascii="Noto Sans" w:hAnsi="Noto Sans" w:cs="Noto Sans"/>
          <w:color w:val="FF6600"/>
          <w:sz w:val="22"/>
          <w:szCs w:val="22"/>
        </w:rPr>
        <w:t xml:space="preserve"> </w:t>
      </w:r>
      <w:r w:rsidRPr="00932CE6">
        <w:rPr>
          <w:rFonts w:ascii="Noto Sans" w:hAnsi="Noto Sans" w:cs="Noto Sans"/>
          <w:sz w:val="22"/>
          <w:szCs w:val="22"/>
        </w:rPr>
        <w:t xml:space="preserve">This </w:t>
      </w:r>
      <w:r w:rsidR="00932CE6" w:rsidRPr="00932CE6">
        <w:rPr>
          <w:rFonts w:ascii="Noto Sans" w:hAnsi="Noto Sans" w:cs="Noto Sans"/>
          <w:sz w:val="22"/>
          <w:szCs w:val="22"/>
        </w:rPr>
        <w:t>Subgrant</w:t>
      </w:r>
      <w:r w:rsidRPr="00932CE6">
        <w:rPr>
          <w:rFonts w:ascii="Noto Sans" w:hAnsi="Noto Sans" w:cs="Noto Sans"/>
          <w:sz w:val="22"/>
          <w:szCs w:val="22"/>
        </w:rPr>
        <w:t xml:space="preserve"> is subject to all Mandatory and all Required As-Applicable Standard Provisions in Attachment </w:t>
      </w:r>
      <w:r w:rsidR="003E5C31" w:rsidRPr="00932CE6">
        <w:rPr>
          <w:rFonts w:ascii="Noto Sans" w:hAnsi="Noto Sans" w:cs="Noto Sans"/>
          <w:sz w:val="22"/>
          <w:szCs w:val="22"/>
        </w:rPr>
        <w:t>3</w:t>
      </w:r>
      <w:r w:rsidRPr="003C2311">
        <w:rPr>
          <w:rFonts w:ascii="Noto Sans" w:hAnsi="Noto Sans" w:cs="Noto Sans"/>
          <w:sz w:val="22"/>
          <w:szCs w:val="22"/>
        </w:rPr>
        <w:t>, which are hereby incorporated by reference.</w:t>
      </w:r>
    </w:p>
    <w:p w14:paraId="191FF74F" w14:textId="26215E4D" w:rsidR="00C95EDC" w:rsidRPr="00DB5DB6" w:rsidRDefault="00150506" w:rsidP="0003657C">
      <w:pPr>
        <w:pStyle w:val="Heading2"/>
        <w:numPr>
          <w:ilvl w:val="0"/>
          <w:numId w:val="2"/>
        </w:numPr>
        <w:spacing w:line="259" w:lineRule="auto"/>
        <w:ind w:right="450"/>
        <w:rPr>
          <w:rFonts w:ascii="Noto Sans" w:hAnsi="Noto Sans" w:cs="Noto Sans"/>
        </w:rPr>
      </w:pPr>
      <w:bookmarkStart w:id="3" w:name="_Toc89777865"/>
      <w:r w:rsidRPr="00DB5DB6">
        <w:rPr>
          <w:rFonts w:ascii="Noto Sans" w:hAnsi="Noto Sans" w:cs="Noto Sans"/>
        </w:rPr>
        <w:t>Reference Information</w:t>
      </w:r>
      <w:bookmarkEnd w:id="3"/>
    </w:p>
    <w:tbl>
      <w:tblPr>
        <w:tblStyle w:val="TableGrid"/>
        <w:tblW w:w="0" w:type="auto"/>
        <w:tblLook w:val="04A0" w:firstRow="1" w:lastRow="0" w:firstColumn="1" w:lastColumn="0" w:noHBand="0" w:noVBand="1"/>
      </w:tblPr>
      <w:tblGrid>
        <w:gridCol w:w="3363"/>
        <w:gridCol w:w="5527"/>
      </w:tblGrid>
      <w:tr w:rsidR="00C95EDC" w:rsidRPr="00DB5DB6" w14:paraId="7AD12EA6" w14:textId="77777777" w:rsidTr="5413C14F">
        <w:tc>
          <w:tcPr>
            <w:tcW w:w="3363" w:type="dxa"/>
            <w:shd w:val="clear" w:color="auto" w:fill="D9D9D9" w:themeFill="background1" w:themeFillShade="D9"/>
          </w:tcPr>
          <w:p w14:paraId="7A5F597A" w14:textId="77777777" w:rsidR="00C95EDC" w:rsidRPr="00DB5DB6" w:rsidRDefault="00C95EDC" w:rsidP="0003657C">
            <w:pPr>
              <w:spacing w:after="0" w:line="259" w:lineRule="auto"/>
              <w:ind w:right="450"/>
              <w:rPr>
                <w:rFonts w:ascii="Noto Sans" w:hAnsi="Noto Sans" w:cs="Noto Sans"/>
                <w:b/>
              </w:rPr>
            </w:pPr>
            <w:r w:rsidRPr="00DB5DB6">
              <w:rPr>
                <w:rFonts w:ascii="Noto Sans" w:hAnsi="Noto Sans" w:cs="Noto Sans"/>
                <w:b/>
              </w:rPr>
              <w:t>Required References</w:t>
            </w:r>
          </w:p>
        </w:tc>
        <w:tc>
          <w:tcPr>
            <w:tcW w:w="5527" w:type="dxa"/>
            <w:shd w:val="clear" w:color="auto" w:fill="D9D9D9" w:themeFill="background1" w:themeFillShade="D9"/>
          </w:tcPr>
          <w:p w14:paraId="36F89DF9" w14:textId="77777777" w:rsidR="00C95EDC" w:rsidRPr="00DB5DB6" w:rsidRDefault="00C95EDC" w:rsidP="0003657C">
            <w:pPr>
              <w:spacing w:after="0" w:line="259" w:lineRule="auto"/>
              <w:ind w:right="450"/>
              <w:rPr>
                <w:rFonts w:ascii="Noto Sans" w:hAnsi="Noto Sans" w:cs="Noto Sans"/>
                <w:b/>
              </w:rPr>
            </w:pPr>
            <w:r w:rsidRPr="00DB5DB6">
              <w:rPr>
                <w:rFonts w:ascii="Noto Sans" w:hAnsi="Noto Sans" w:cs="Noto Sans"/>
                <w:b/>
              </w:rPr>
              <w:t>Information</w:t>
            </w:r>
          </w:p>
        </w:tc>
      </w:tr>
      <w:tr w:rsidR="00C95EDC" w:rsidRPr="00DB5DB6" w14:paraId="377F2F84" w14:textId="77777777" w:rsidTr="5413C14F">
        <w:tc>
          <w:tcPr>
            <w:tcW w:w="3363" w:type="dxa"/>
          </w:tcPr>
          <w:p w14:paraId="45F7844D" w14:textId="77777777" w:rsidR="00C95EDC" w:rsidRPr="00DB5DB6" w:rsidRDefault="00C95EDC" w:rsidP="0003657C">
            <w:pPr>
              <w:spacing w:after="0" w:line="259" w:lineRule="auto"/>
              <w:ind w:right="450"/>
              <w:rPr>
                <w:rFonts w:ascii="Noto Sans" w:hAnsi="Noto Sans" w:cs="Noto Sans"/>
              </w:rPr>
            </w:pPr>
            <w:r w:rsidRPr="00DB5DB6">
              <w:rPr>
                <w:rFonts w:ascii="Noto Sans" w:hAnsi="Noto Sans" w:cs="Noto Sans"/>
              </w:rPr>
              <w:t>Federal award identification</w:t>
            </w:r>
          </w:p>
        </w:tc>
        <w:tc>
          <w:tcPr>
            <w:tcW w:w="5527" w:type="dxa"/>
          </w:tcPr>
          <w:p w14:paraId="439B4A53" w14:textId="3A6E29B3" w:rsidR="00C95EDC" w:rsidRPr="00DB5DB6" w:rsidRDefault="00C95EDC" w:rsidP="0003657C">
            <w:pPr>
              <w:spacing w:after="0" w:line="259" w:lineRule="auto"/>
              <w:ind w:right="450"/>
              <w:rPr>
                <w:rFonts w:ascii="Noto Sans" w:hAnsi="Noto Sans" w:cs="Noto Sans"/>
              </w:rPr>
            </w:pPr>
          </w:p>
        </w:tc>
      </w:tr>
      <w:tr w:rsidR="00C95EDC" w:rsidRPr="00DB5DB6" w14:paraId="0B644118" w14:textId="77777777" w:rsidTr="5413C14F">
        <w:tc>
          <w:tcPr>
            <w:tcW w:w="3363" w:type="dxa"/>
          </w:tcPr>
          <w:p w14:paraId="254E9ADE" w14:textId="2A020F35" w:rsidR="00C95EDC" w:rsidRPr="00DB5DB6" w:rsidRDefault="00932CE6" w:rsidP="0003657C">
            <w:pPr>
              <w:spacing w:after="0" w:line="259" w:lineRule="auto"/>
              <w:ind w:right="450"/>
              <w:rPr>
                <w:rFonts w:ascii="Noto Sans" w:hAnsi="Noto Sans" w:cs="Noto Sans"/>
              </w:rPr>
            </w:pPr>
            <w:r>
              <w:rPr>
                <w:rFonts w:ascii="Noto Sans" w:hAnsi="Noto Sans" w:cs="Noto Sans"/>
              </w:rPr>
              <w:t>Subgrant</w:t>
            </w:r>
            <w:r w:rsidR="00C95EDC" w:rsidRPr="00DB5DB6">
              <w:rPr>
                <w:rFonts w:ascii="Noto Sans" w:hAnsi="Noto Sans" w:cs="Noto Sans"/>
              </w:rPr>
              <w:t>ee name</w:t>
            </w:r>
          </w:p>
        </w:tc>
        <w:tc>
          <w:tcPr>
            <w:tcW w:w="5527" w:type="dxa"/>
          </w:tcPr>
          <w:p w14:paraId="53980E2A" w14:textId="2F428F05" w:rsidR="00C95EDC" w:rsidRPr="00DB5DB6" w:rsidRDefault="00C95EDC" w:rsidP="0003657C">
            <w:pPr>
              <w:spacing w:after="0" w:line="259" w:lineRule="auto"/>
              <w:ind w:right="450"/>
              <w:rPr>
                <w:rFonts w:ascii="Noto Sans" w:hAnsi="Noto Sans" w:cs="Noto Sans"/>
              </w:rPr>
            </w:pPr>
          </w:p>
        </w:tc>
      </w:tr>
      <w:tr w:rsidR="00C95EDC" w:rsidRPr="00DB5DB6" w14:paraId="46C1FB4F" w14:textId="77777777" w:rsidTr="5413C14F">
        <w:tc>
          <w:tcPr>
            <w:tcW w:w="3363" w:type="dxa"/>
          </w:tcPr>
          <w:p w14:paraId="2021F569" w14:textId="2C0E2CB6" w:rsidR="00C95EDC" w:rsidRPr="00DB5DB6" w:rsidRDefault="00932CE6" w:rsidP="0003657C">
            <w:pPr>
              <w:spacing w:after="0" w:line="259" w:lineRule="auto"/>
              <w:ind w:right="450"/>
              <w:rPr>
                <w:rFonts w:ascii="Noto Sans" w:hAnsi="Noto Sans" w:cs="Noto Sans"/>
              </w:rPr>
            </w:pPr>
            <w:r>
              <w:rPr>
                <w:rFonts w:ascii="Noto Sans" w:hAnsi="Noto Sans" w:cs="Noto Sans"/>
              </w:rPr>
              <w:t>Subgrant</w:t>
            </w:r>
            <w:r w:rsidR="00C95EDC" w:rsidRPr="00DB5DB6">
              <w:rPr>
                <w:rFonts w:ascii="Noto Sans" w:hAnsi="Noto Sans" w:cs="Noto Sans"/>
              </w:rPr>
              <w:t>ee unique entity identifier</w:t>
            </w:r>
          </w:p>
        </w:tc>
        <w:tc>
          <w:tcPr>
            <w:tcW w:w="5527" w:type="dxa"/>
          </w:tcPr>
          <w:p w14:paraId="51D07FC1" w14:textId="2775883D" w:rsidR="00C95EDC" w:rsidRPr="00DB5DB6" w:rsidRDefault="00C95EDC" w:rsidP="0003657C">
            <w:pPr>
              <w:spacing w:after="0" w:line="259" w:lineRule="auto"/>
              <w:ind w:right="450"/>
              <w:rPr>
                <w:rFonts w:ascii="Noto Sans" w:hAnsi="Noto Sans" w:cs="Noto Sans"/>
              </w:rPr>
            </w:pPr>
          </w:p>
        </w:tc>
      </w:tr>
      <w:tr w:rsidR="00C95EDC" w:rsidRPr="00DB5DB6" w14:paraId="4F1A2A0B" w14:textId="77777777" w:rsidTr="5413C14F">
        <w:tc>
          <w:tcPr>
            <w:tcW w:w="3363" w:type="dxa"/>
          </w:tcPr>
          <w:p w14:paraId="1AD2EAA1" w14:textId="36D60E65" w:rsidR="00C95EDC" w:rsidRPr="00DB5DB6" w:rsidRDefault="00932CE6" w:rsidP="0003657C">
            <w:pPr>
              <w:spacing w:after="0" w:line="259" w:lineRule="auto"/>
              <w:ind w:right="450"/>
              <w:rPr>
                <w:rFonts w:ascii="Noto Sans" w:hAnsi="Noto Sans" w:cs="Noto Sans"/>
              </w:rPr>
            </w:pPr>
            <w:r>
              <w:rPr>
                <w:rFonts w:ascii="Noto Sans" w:hAnsi="Noto Sans" w:cs="Noto Sans"/>
              </w:rPr>
              <w:t>Subgrant</w:t>
            </w:r>
            <w:r w:rsidR="00C95EDC" w:rsidRPr="00DB5DB6">
              <w:rPr>
                <w:rFonts w:ascii="Noto Sans" w:hAnsi="Noto Sans" w:cs="Noto Sans"/>
              </w:rPr>
              <w:t>ee Data Universal Numbering System (DUNS) #</w:t>
            </w:r>
          </w:p>
        </w:tc>
        <w:tc>
          <w:tcPr>
            <w:tcW w:w="5527" w:type="dxa"/>
          </w:tcPr>
          <w:p w14:paraId="287FEFAB" w14:textId="62F84255" w:rsidR="00C95EDC" w:rsidRPr="00DB5DB6" w:rsidRDefault="00C95EDC" w:rsidP="0003657C">
            <w:pPr>
              <w:spacing w:after="0" w:line="259" w:lineRule="auto"/>
              <w:ind w:right="450"/>
              <w:rPr>
                <w:rFonts w:ascii="Noto Sans" w:hAnsi="Noto Sans" w:cs="Noto Sans"/>
              </w:rPr>
            </w:pPr>
          </w:p>
        </w:tc>
      </w:tr>
      <w:tr w:rsidR="00C95EDC" w:rsidRPr="00DB5DB6" w14:paraId="63A8EDEA" w14:textId="77777777" w:rsidTr="5413C14F">
        <w:tc>
          <w:tcPr>
            <w:tcW w:w="3363" w:type="dxa"/>
          </w:tcPr>
          <w:p w14:paraId="39CBC74E" w14:textId="77777777" w:rsidR="00C95EDC" w:rsidRPr="00DB5DB6" w:rsidRDefault="00C95EDC" w:rsidP="0003657C">
            <w:pPr>
              <w:spacing w:after="0" w:line="259" w:lineRule="auto"/>
              <w:ind w:right="450"/>
              <w:rPr>
                <w:rFonts w:ascii="Noto Sans" w:hAnsi="Noto Sans" w:cs="Noto Sans"/>
              </w:rPr>
            </w:pPr>
            <w:r w:rsidRPr="00DB5DB6">
              <w:rPr>
                <w:rFonts w:ascii="Noto Sans" w:hAnsi="Noto Sans" w:cs="Noto Sans"/>
              </w:rPr>
              <w:t>Federal award start and end date</w:t>
            </w:r>
          </w:p>
        </w:tc>
        <w:tc>
          <w:tcPr>
            <w:tcW w:w="5527" w:type="dxa"/>
          </w:tcPr>
          <w:p w14:paraId="59A9D6F9" w14:textId="69159D3B" w:rsidR="00C95EDC" w:rsidRPr="00DB5DB6" w:rsidRDefault="00C95EDC" w:rsidP="0003657C">
            <w:pPr>
              <w:spacing w:after="0" w:line="259" w:lineRule="auto"/>
              <w:ind w:right="450"/>
              <w:rPr>
                <w:rFonts w:ascii="Noto Sans" w:hAnsi="Noto Sans" w:cs="Noto Sans"/>
              </w:rPr>
            </w:pPr>
          </w:p>
        </w:tc>
      </w:tr>
      <w:tr w:rsidR="00C95EDC" w:rsidRPr="00DB5DB6" w14:paraId="3BF4A44B" w14:textId="77777777" w:rsidTr="5413C14F">
        <w:tc>
          <w:tcPr>
            <w:tcW w:w="3363" w:type="dxa"/>
          </w:tcPr>
          <w:p w14:paraId="62BC1394" w14:textId="23968307" w:rsidR="00C95EDC" w:rsidRPr="00DB5DB6" w:rsidRDefault="00932CE6" w:rsidP="0003657C">
            <w:pPr>
              <w:spacing w:after="0" w:line="259" w:lineRule="auto"/>
              <w:ind w:right="450"/>
              <w:rPr>
                <w:rFonts w:ascii="Noto Sans" w:hAnsi="Noto Sans" w:cs="Noto Sans"/>
              </w:rPr>
            </w:pPr>
            <w:r>
              <w:rPr>
                <w:rFonts w:ascii="Noto Sans" w:hAnsi="Noto Sans" w:cs="Noto Sans"/>
              </w:rPr>
              <w:t>Subgrant</w:t>
            </w:r>
            <w:r w:rsidR="00C95EDC" w:rsidRPr="00DB5DB6">
              <w:rPr>
                <w:rFonts w:ascii="Noto Sans" w:hAnsi="Noto Sans" w:cs="Noto Sans"/>
              </w:rPr>
              <w:t xml:space="preserve"> start and end dates</w:t>
            </w:r>
          </w:p>
        </w:tc>
        <w:tc>
          <w:tcPr>
            <w:tcW w:w="5527" w:type="dxa"/>
          </w:tcPr>
          <w:p w14:paraId="64481258" w14:textId="7D3DBEEA" w:rsidR="00C95EDC" w:rsidRPr="00DB5DB6" w:rsidRDefault="00C95EDC" w:rsidP="0003657C">
            <w:pPr>
              <w:spacing w:after="0" w:line="259" w:lineRule="auto"/>
              <w:ind w:right="450"/>
              <w:rPr>
                <w:rFonts w:ascii="Noto Sans" w:hAnsi="Noto Sans" w:cs="Noto Sans"/>
              </w:rPr>
            </w:pPr>
          </w:p>
        </w:tc>
      </w:tr>
      <w:tr w:rsidR="00C95EDC" w:rsidRPr="00DB5DB6" w14:paraId="729FC340" w14:textId="77777777" w:rsidTr="5413C14F">
        <w:tc>
          <w:tcPr>
            <w:tcW w:w="3363" w:type="dxa"/>
          </w:tcPr>
          <w:p w14:paraId="334FA16C" w14:textId="77777777" w:rsidR="00C95EDC" w:rsidRPr="00DB5DB6" w:rsidRDefault="00C95EDC" w:rsidP="0003657C">
            <w:pPr>
              <w:spacing w:after="0" w:line="259" w:lineRule="auto"/>
              <w:ind w:right="450"/>
              <w:rPr>
                <w:rFonts w:ascii="Noto Sans" w:hAnsi="Noto Sans" w:cs="Noto Sans"/>
              </w:rPr>
            </w:pPr>
            <w:r w:rsidRPr="00DB5DB6">
              <w:rPr>
                <w:rFonts w:ascii="Noto Sans" w:hAnsi="Noto Sans" w:cs="Noto Sans"/>
              </w:rPr>
              <w:t>Prime award description</w:t>
            </w:r>
          </w:p>
        </w:tc>
        <w:tc>
          <w:tcPr>
            <w:tcW w:w="5527" w:type="dxa"/>
          </w:tcPr>
          <w:p w14:paraId="10F06D5A" w14:textId="44D21915" w:rsidR="00C95EDC" w:rsidRPr="00DB5DB6" w:rsidRDefault="00C95EDC" w:rsidP="0003657C">
            <w:pPr>
              <w:spacing w:after="0" w:line="259" w:lineRule="auto"/>
              <w:ind w:right="450"/>
              <w:rPr>
                <w:rFonts w:ascii="Noto Sans" w:hAnsi="Noto Sans" w:cs="Noto Sans"/>
              </w:rPr>
            </w:pPr>
          </w:p>
        </w:tc>
      </w:tr>
      <w:tr w:rsidR="00C95EDC" w:rsidRPr="00DB5DB6" w14:paraId="4330A963" w14:textId="77777777" w:rsidTr="5413C14F">
        <w:tc>
          <w:tcPr>
            <w:tcW w:w="3363" w:type="dxa"/>
          </w:tcPr>
          <w:p w14:paraId="761258DF" w14:textId="77777777" w:rsidR="00C95EDC" w:rsidRPr="00DB5DB6" w:rsidRDefault="00C95EDC" w:rsidP="0003657C">
            <w:pPr>
              <w:spacing w:after="0" w:line="259" w:lineRule="auto"/>
              <w:ind w:right="450"/>
              <w:rPr>
                <w:rFonts w:ascii="Noto Sans" w:hAnsi="Noto Sans" w:cs="Noto Sans"/>
              </w:rPr>
            </w:pPr>
            <w:r w:rsidRPr="00DB5DB6">
              <w:rPr>
                <w:rFonts w:ascii="Noto Sans" w:hAnsi="Noto Sans" w:cs="Noto Sans"/>
              </w:rPr>
              <w:t>Name of federal awarding agency</w:t>
            </w:r>
          </w:p>
        </w:tc>
        <w:tc>
          <w:tcPr>
            <w:tcW w:w="5527" w:type="dxa"/>
          </w:tcPr>
          <w:p w14:paraId="38E84F22" w14:textId="4B19210E" w:rsidR="00C95EDC" w:rsidRPr="00DB5DB6" w:rsidRDefault="00C95EDC" w:rsidP="0003657C">
            <w:pPr>
              <w:spacing w:after="0" w:line="259" w:lineRule="auto"/>
              <w:ind w:right="450"/>
              <w:rPr>
                <w:rFonts w:ascii="Noto Sans" w:hAnsi="Noto Sans" w:cs="Noto Sans"/>
              </w:rPr>
            </w:pPr>
          </w:p>
        </w:tc>
      </w:tr>
      <w:tr w:rsidR="00C95EDC" w:rsidRPr="00DB5DB6" w14:paraId="534348E9" w14:textId="77777777" w:rsidTr="5413C14F">
        <w:tc>
          <w:tcPr>
            <w:tcW w:w="3363" w:type="dxa"/>
          </w:tcPr>
          <w:p w14:paraId="3CDF133B" w14:textId="77777777" w:rsidR="00C95EDC" w:rsidRPr="00DB5DB6" w:rsidRDefault="00C95EDC" w:rsidP="0003657C">
            <w:pPr>
              <w:spacing w:after="0" w:line="259" w:lineRule="auto"/>
              <w:ind w:right="450"/>
              <w:rPr>
                <w:rFonts w:ascii="Noto Sans" w:hAnsi="Noto Sans" w:cs="Noto Sans"/>
              </w:rPr>
            </w:pPr>
            <w:r w:rsidRPr="00DB5DB6">
              <w:rPr>
                <w:rFonts w:ascii="Noto Sans" w:hAnsi="Noto Sans" w:cs="Noto Sans"/>
              </w:rPr>
              <w:t>Catalog of Federal Domestic Assistance (CFDA) number and name</w:t>
            </w:r>
          </w:p>
        </w:tc>
        <w:tc>
          <w:tcPr>
            <w:tcW w:w="5527" w:type="dxa"/>
          </w:tcPr>
          <w:p w14:paraId="54F19739" w14:textId="1E15FB8B" w:rsidR="00C95EDC" w:rsidRPr="00DB5DB6" w:rsidRDefault="00C95EDC" w:rsidP="0003657C">
            <w:pPr>
              <w:spacing w:after="0" w:line="259" w:lineRule="auto"/>
              <w:ind w:right="450"/>
              <w:rPr>
                <w:rFonts w:ascii="Noto Sans" w:hAnsi="Noto Sans" w:cs="Noto Sans"/>
              </w:rPr>
            </w:pPr>
          </w:p>
        </w:tc>
      </w:tr>
      <w:tr w:rsidR="00C95EDC" w:rsidRPr="00DB5DB6" w14:paraId="0CCA02AF" w14:textId="77777777" w:rsidTr="5413C14F">
        <w:tc>
          <w:tcPr>
            <w:tcW w:w="3363" w:type="dxa"/>
          </w:tcPr>
          <w:p w14:paraId="5750FF5D" w14:textId="635474C1" w:rsidR="00C95EDC" w:rsidRPr="00DB5DB6" w:rsidRDefault="00C95EDC" w:rsidP="0003657C">
            <w:pPr>
              <w:spacing w:after="0" w:line="259" w:lineRule="auto"/>
              <w:ind w:right="450"/>
              <w:rPr>
                <w:rFonts w:ascii="Noto Sans" w:hAnsi="Noto Sans" w:cs="Noto Sans"/>
              </w:rPr>
            </w:pPr>
            <w:r w:rsidRPr="00DB5DB6">
              <w:rPr>
                <w:rFonts w:ascii="Noto Sans" w:hAnsi="Noto Sans" w:cs="Noto Sans"/>
              </w:rPr>
              <w:t xml:space="preserve">Is the </w:t>
            </w:r>
            <w:r w:rsidR="00932CE6">
              <w:rPr>
                <w:rFonts w:ascii="Noto Sans" w:hAnsi="Noto Sans" w:cs="Noto Sans"/>
              </w:rPr>
              <w:t>Subgrant</w:t>
            </w:r>
            <w:r w:rsidRPr="00DB5DB6">
              <w:rPr>
                <w:rFonts w:ascii="Noto Sans" w:hAnsi="Noto Sans" w:cs="Noto Sans"/>
              </w:rPr>
              <w:t xml:space="preserve"> in the field of research and development? (Yes/No)</w:t>
            </w:r>
          </w:p>
        </w:tc>
        <w:tc>
          <w:tcPr>
            <w:tcW w:w="5527" w:type="dxa"/>
          </w:tcPr>
          <w:p w14:paraId="59618221" w14:textId="4C5FB4B9" w:rsidR="00C95EDC" w:rsidRPr="00DB5DB6" w:rsidRDefault="00C95EDC" w:rsidP="0003657C">
            <w:pPr>
              <w:spacing w:after="0" w:line="259" w:lineRule="auto"/>
              <w:ind w:right="450"/>
              <w:rPr>
                <w:rFonts w:ascii="Noto Sans" w:hAnsi="Noto Sans" w:cs="Noto Sans"/>
              </w:rPr>
            </w:pPr>
          </w:p>
        </w:tc>
      </w:tr>
      <w:tr w:rsidR="00C95EDC" w:rsidRPr="00DB5DB6" w14:paraId="1DE3D03A" w14:textId="77777777" w:rsidTr="5413C14F">
        <w:tc>
          <w:tcPr>
            <w:tcW w:w="3363" w:type="dxa"/>
          </w:tcPr>
          <w:p w14:paraId="3CD5AD1F" w14:textId="77777777" w:rsidR="00C95EDC" w:rsidRPr="00DB5DB6" w:rsidRDefault="00C95EDC" w:rsidP="0003657C">
            <w:pPr>
              <w:spacing w:after="0" w:line="259" w:lineRule="auto"/>
              <w:ind w:right="450"/>
              <w:rPr>
                <w:rFonts w:ascii="Noto Sans" w:hAnsi="Noto Sans" w:cs="Noto Sans"/>
              </w:rPr>
            </w:pPr>
            <w:r w:rsidRPr="00DB5DB6">
              <w:rPr>
                <w:rFonts w:ascii="Noto Sans" w:hAnsi="Noto Sans" w:cs="Noto Sans"/>
              </w:rPr>
              <w:t>Indirect cost rate of federal award</w:t>
            </w:r>
          </w:p>
        </w:tc>
        <w:tc>
          <w:tcPr>
            <w:tcW w:w="5527" w:type="dxa"/>
          </w:tcPr>
          <w:p w14:paraId="6C5F44EB" w14:textId="0EA50403" w:rsidR="00C95EDC" w:rsidRPr="00DB5DB6" w:rsidRDefault="00C95EDC" w:rsidP="0003657C">
            <w:pPr>
              <w:spacing w:after="0" w:line="259" w:lineRule="auto"/>
              <w:ind w:right="450"/>
              <w:rPr>
                <w:rFonts w:ascii="Noto Sans" w:hAnsi="Noto Sans" w:cs="Noto Sans"/>
              </w:rPr>
            </w:pPr>
          </w:p>
        </w:tc>
      </w:tr>
    </w:tbl>
    <w:p w14:paraId="47B8076E" w14:textId="77777777" w:rsidR="00C95EDC" w:rsidRPr="00DB5DB6" w:rsidRDefault="00C95EDC" w:rsidP="0003657C">
      <w:pPr>
        <w:spacing w:after="0" w:line="259" w:lineRule="auto"/>
        <w:ind w:right="450"/>
        <w:rPr>
          <w:rFonts w:ascii="Noto Sans" w:hAnsi="Noto Sans" w:cs="Noto Sans"/>
          <w:b/>
        </w:rPr>
      </w:pPr>
    </w:p>
    <w:p w14:paraId="1ED423F3" w14:textId="3A0FF737" w:rsidR="00C95EDC" w:rsidRPr="00DB5DB6" w:rsidRDefault="00150506" w:rsidP="0003657C">
      <w:pPr>
        <w:pStyle w:val="Heading2"/>
        <w:numPr>
          <w:ilvl w:val="0"/>
          <w:numId w:val="2"/>
        </w:numPr>
        <w:spacing w:line="259" w:lineRule="auto"/>
        <w:ind w:right="450"/>
        <w:rPr>
          <w:rFonts w:ascii="Noto Sans" w:hAnsi="Noto Sans" w:cs="Noto Sans"/>
        </w:rPr>
      </w:pPr>
      <w:bookmarkStart w:id="4" w:name="_Toc89777866"/>
      <w:r w:rsidRPr="00DB5DB6">
        <w:rPr>
          <w:rFonts w:ascii="Noto Sans" w:hAnsi="Noto Sans" w:cs="Noto Sans"/>
        </w:rPr>
        <w:lastRenderedPageBreak/>
        <w:t xml:space="preserve">Purpose Of </w:t>
      </w:r>
      <w:r w:rsidR="00932CE6">
        <w:rPr>
          <w:rFonts w:ascii="Noto Sans" w:hAnsi="Noto Sans" w:cs="Noto Sans"/>
        </w:rPr>
        <w:t>Subgrant</w:t>
      </w:r>
      <w:bookmarkEnd w:id="4"/>
    </w:p>
    <w:p w14:paraId="58D47EC4" w14:textId="7322E141" w:rsidR="00E11F63" w:rsidRDefault="00C95EDC" w:rsidP="0003657C">
      <w:pPr>
        <w:spacing w:after="0" w:line="259" w:lineRule="auto"/>
        <w:ind w:right="450"/>
        <w:jc w:val="both"/>
        <w:rPr>
          <w:rFonts w:ascii="Noto Sans" w:hAnsi="Noto Sans" w:cs="Noto Sans"/>
        </w:rPr>
      </w:pPr>
      <w:r w:rsidRPr="00DB5DB6">
        <w:rPr>
          <w:rFonts w:ascii="Noto Sans" w:hAnsi="Noto Sans" w:cs="Noto Sans"/>
        </w:rPr>
        <w:t xml:space="preserve">The purpose of this </w:t>
      </w:r>
      <w:r w:rsidR="00932CE6">
        <w:rPr>
          <w:rFonts w:ascii="Noto Sans" w:hAnsi="Noto Sans" w:cs="Noto Sans"/>
        </w:rPr>
        <w:t>Subgrant</w:t>
      </w:r>
      <w:r w:rsidRPr="00DB5DB6">
        <w:rPr>
          <w:rFonts w:ascii="Noto Sans" w:hAnsi="Noto Sans" w:cs="Noto Sans"/>
        </w:rPr>
        <w:t xml:space="preserve"> and its attachment, hereinafter “</w:t>
      </w:r>
      <w:r w:rsidR="00932CE6">
        <w:rPr>
          <w:rFonts w:ascii="Noto Sans" w:hAnsi="Noto Sans" w:cs="Noto Sans"/>
        </w:rPr>
        <w:t>Subgrant</w:t>
      </w:r>
      <w:r w:rsidRPr="00DB5DB6">
        <w:rPr>
          <w:rFonts w:ascii="Noto Sans" w:hAnsi="Noto Sans" w:cs="Noto Sans"/>
        </w:rPr>
        <w:t xml:space="preserve">”, is to provide support for the </w:t>
      </w:r>
      <w:r w:rsidR="00932CE6">
        <w:rPr>
          <w:rFonts w:ascii="Noto Sans" w:hAnsi="Noto Sans" w:cs="Noto Sans"/>
        </w:rPr>
        <w:t>Subgrant</w:t>
      </w:r>
      <w:r w:rsidRPr="00DB5DB6">
        <w:rPr>
          <w:rFonts w:ascii="Noto Sans" w:hAnsi="Noto Sans" w:cs="Noto Sans"/>
        </w:rPr>
        <w:t xml:space="preserve">ee’s proposed activity as outlined in </w:t>
      </w:r>
      <w:r w:rsidRPr="00E11F63">
        <w:rPr>
          <w:rFonts w:ascii="Noto Sans" w:hAnsi="Noto Sans" w:cs="Noto Sans"/>
        </w:rPr>
        <w:t xml:space="preserve">Attachment </w:t>
      </w:r>
      <w:r w:rsidR="00D2656F" w:rsidRPr="00E11F63">
        <w:rPr>
          <w:rFonts w:ascii="Noto Sans" w:hAnsi="Noto Sans" w:cs="Noto Sans"/>
        </w:rPr>
        <w:t>4</w:t>
      </w:r>
      <w:r w:rsidRPr="00E11F63">
        <w:rPr>
          <w:rFonts w:ascii="Noto Sans" w:hAnsi="Noto Sans" w:cs="Noto Sans"/>
        </w:rPr>
        <w:t>, Implementation</w:t>
      </w:r>
      <w:r w:rsidRPr="00DB5DB6">
        <w:rPr>
          <w:rFonts w:ascii="Noto Sans" w:hAnsi="Noto Sans" w:cs="Noto Sans"/>
        </w:rPr>
        <w:t xml:space="preserve"> Plan (Program Description) with relevant activities, </w:t>
      </w:r>
      <w:proofErr w:type="gramStart"/>
      <w:r w:rsidRPr="00DB5DB6">
        <w:rPr>
          <w:rFonts w:ascii="Noto Sans" w:hAnsi="Noto Sans" w:cs="Noto Sans"/>
        </w:rPr>
        <w:t>objectives</w:t>
      </w:r>
      <w:proofErr w:type="gramEnd"/>
      <w:r w:rsidRPr="00DB5DB6">
        <w:rPr>
          <w:rFonts w:ascii="Noto Sans" w:hAnsi="Noto Sans" w:cs="Noto Sans"/>
        </w:rPr>
        <w:t xml:space="preserve"> and timeline, briefly summarized as follows: </w:t>
      </w:r>
      <w:bookmarkStart w:id="5" w:name="_Hlk65744729"/>
      <w:bookmarkStart w:id="6" w:name="_Hlk65745244"/>
    </w:p>
    <w:p w14:paraId="62197F40" w14:textId="77777777" w:rsidR="00E11F63" w:rsidRDefault="00E11F63" w:rsidP="0003657C">
      <w:pPr>
        <w:spacing w:after="0" w:line="259" w:lineRule="auto"/>
        <w:ind w:right="450"/>
        <w:jc w:val="both"/>
        <w:rPr>
          <w:rFonts w:ascii="Noto Sans" w:hAnsi="Noto Sans" w:cs="Noto Sans"/>
        </w:rPr>
      </w:pPr>
    </w:p>
    <w:p w14:paraId="3F83639F" w14:textId="6B8772E7" w:rsidR="009E03C4" w:rsidRDefault="009E03C4" w:rsidP="0003657C">
      <w:pPr>
        <w:spacing w:after="0" w:line="259" w:lineRule="auto"/>
        <w:ind w:right="450"/>
        <w:jc w:val="both"/>
        <w:rPr>
          <w:rFonts w:ascii="Noto Sans" w:hAnsi="Noto Sans" w:cs="Noto Sans"/>
        </w:rPr>
      </w:pPr>
      <w:r w:rsidRPr="00D74154">
        <w:rPr>
          <w:rFonts w:ascii="Noto Sans" w:hAnsi="Noto Sans" w:cs="Noto Sans"/>
          <w:highlight w:val="yellow"/>
        </w:rPr>
        <w:t>BRIEF PROJECT SUMMARY</w:t>
      </w:r>
    </w:p>
    <w:bookmarkEnd w:id="5"/>
    <w:bookmarkEnd w:id="6"/>
    <w:p w14:paraId="6128DD7B" w14:textId="77777777" w:rsidR="00C95EDC" w:rsidRPr="00DB5DB6" w:rsidRDefault="00C95EDC" w:rsidP="0003657C">
      <w:pPr>
        <w:spacing w:after="0" w:line="259" w:lineRule="auto"/>
        <w:ind w:right="450"/>
        <w:rPr>
          <w:rFonts w:ascii="Noto Sans" w:hAnsi="Noto Sans" w:cs="Noto Sans"/>
          <w:b/>
        </w:rPr>
      </w:pPr>
    </w:p>
    <w:p w14:paraId="77C5A693" w14:textId="2DBBDEDD" w:rsidR="00C95EDC" w:rsidRPr="00DB5DB6" w:rsidRDefault="00150506" w:rsidP="0003657C">
      <w:pPr>
        <w:pStyle w:val="Heading2"/>
        <w:numPr>
          <w:ilvl w:val="0"/>
          <w:numId w:val="2"/>
        </w:numPr>
        <w:spacing w:line="259" w:lineRule="auto"/>
        <w:ind w:right="450"/>
        <w:rPr>
          <w:rFonts w:ascii="Noto Sans" w:hAnsi="Noto Sans" w:cs="Noto Sans"/>
        </w:rPr>
      </w:pPr>
      <w:bookmarkStart w:id="7" w:name="_Toc89777867"/>
      <w:r w:rsidRPr="00DB5DB6">
        <w:rPr>
          <w:rFonts w:ascii="Noto Sans" w:hAnsi="Noto Sans" w:cs="Noto Sans"/>
        </w:rPr>
        <w:t>Substantial Involvement</w:t>
      </w:r>
      <w:bookmarkEnd w:id="7"/>
    </w:p>
    <w:p w14:paraId="74944F02" w14:textId="5472FE56" w:rsidR="00C95EDC" w:rsidRPr="00DB5DB6" w:rsidRDefault="00C95EDC" w:rsidP="0003657C">
      <w:pPr>
        <w:pStyle w:val="BodyText"/>
        <w:spacing w:line="259" w:lineRule="auto"/>
        <w:ind w:right="450"/>
        <w:jc w:val="both"/>
        <w:rPr>
          <w:rFonts w:ascii="Noto Sans" w:hAnsi="Noto Sans" w:cs="Noto Sans"/>
          <w:u w:val="none"/>
        </w:rPr>
      </w:pPr>
      <w:r w:rsidRPr="00DB5DB6">
        <w:rPr>
          <w:rFonts w:ascii="Noto Sans" w:hAnsi="Noto Sans" w:cs="Noto Sans"/>
          <w:u w:val="none"/>
        </w:rPr>
        <w:t xml:space="preserve">It is understood and agreed that WaterAid will be substantially involved in the implementation of this </w:t>
      </w:r>
      <w:r w:rsidR="00932CE6">
        <w:rPr>
          <w:rFonts w:ascii="Noto Sans" w:hAnsi="Noto Sans" w:cs="Noto Sans"/>
          <w:u w:val="none"/>
        </w:rPr>
        <w:t>subgrant</w:t>
      </w:r>
      <w:r w:rsidRPr="00DB5DB6">
        <w:rPr>
          <w:rFonts w:ascii="Noto Sans" w:hAnsi="Noto Sans" w:cs="Noto Sans"/>
          <w:u w:val="none"/>
        </w:rPr>
        <w:t>. The following are subject to the approval of WaterAid:</w:t>
      </w:r>
    </w:p>
    <w:p w14:paraId="78A7F86F" w14:textId="77777777" w:rsidR="00C95EDC" w:rsidRPr="00DB5DB6" w:rsidRDefault="00C95EDC" w:rsidP="0003657C">
      <w:pPr>
        <w:pStyle w:val="BodyText"/>
        <w:spacing w:line="259" w:lineRule="auto"/>
        <w:ind w:left="1440" w:right="450"/>
        <w:jc w:val="both"/>
        <w:rPr>
          <w:rFonts w:ascii="Noto Sans" w:hAnsi="Noto Sans" w:cs="Noto Sans"/>
          <w:szCs w:val="22"/>
          <w:u w:val="none"/>
        </w:rPr>
      </w:pPr>
    </w:p>
    <w:p w14:paraId="5EF2AC24" w14:textId="77777777" w:rsidR="00C95EDC" w:rsidRPr="00DB5DB6" w:rsidRDefault="00C95EDC" w:rsidP="0003657C">
      <w:pPr>
        <w:pStyle w:val="BodyText"/>
        <w:numPr>
          <w:ilvl w:val="0"/>
          <w:numId w:val="5"/>
        </w:numPr>
        <w:spacing w:line="259" w:lineRule="auto"/>
        <w:ind w:right="450"/>
        <w:jc w:val="both"/>
        <w:rPr>
          <w:rFonts w:ascii="Noto Sans" w:hAnsi="Noto Sans" w:cs="Noto Sans"/>
          <w:szCs w:val="22"/>
          <w:u w:val="none"/>
        </w:rPr>
      </w:pPr>
      <w:r w:rsidRPr="00DB5DB6">
        <w:rPr>
          <w:rFonts w:ascii="Noto Sans" w:hAnsi="Noto Sans" w:cs="Noto Sans"/>
          <w:szCs w:val="22"/>
          <w:u w:val="none"/>
        </w:rPr>
        <w:t xml:space="preserve">Approval of the annual work-plans and Special USAID Requested </w:t>
      </w:r>
      <w:proofErr w:type="gramStart"/>
      <w:r w:rsidRPr="00DB5DB6">
        <w:rPr>
          <w:rFonts w:ascii="Noto Sans" w:hAnsi="Noto Sans" w:cs="Noto Sans"/>
          <w:szCs w:val="22"/>
          <w:u w:val="none"/>
        </w:rPr>
        <w:t>Reports;</w:t>
      </w:r>
      <w:proofErr w:type="gramEnd"/>
    </w:p>
    <w:p w14:paraId="1EC2B79F" w14:textId="77777777" w:rsidR="00C95EDC" w:rsidRPr="00DB5DB6" w:rsidRDefault="00C95EDC" w:rsidP="0003657C">
      <w:pPr>
        <w:pStyle w:val="BodyText"/>
        <w:numPr>
          <w:ilvl w:val="0"/>
          <w:numId w:val="5"/>
        </w:numPr>
        <w:spacing w:line="259" w:lineRule="auto"/>
        <w:ind w:right="450"/>
        <w:jc w:val="both"/>
        <w:rPr>
          <w:rFonts w:ascii="Noto Sans" w:hAnsi="Noto Sans" w:cs="Noto Sans"/>
          <w:szCs w:val="22"/>
          <w:u w:val="none"/>
        </w:rPr>
      </w:pPr>
      <w:r w:rsidRPr="00DB5DB6">
        <w:rPr>
          <w:rFonts w:ascii="Noto Sans" w:hAnsi="Noto Sans" w:cs="Noto Sans"/>
          <w:szCs w:val="22"/>
          <w:u w:val="none"/>
        </w:rPr>
        <w:t>Designation of key personnel and approval of key personnel:</w:t>
      </w:r>
    </w:p>
    <w:p w14:paraId="2F0B20BC" w14:textId="77777777" w:rsidR="00C95EDC" w:rsidRPr="00DB5DB6" w:rsidRDefault="00C95EDC" w:rsidP="0003657C">
      <w:pPr>
        <w:pStyle w:val="BodyText"/>
        <w:numPr>
          <w:ilvl w:val="0"/>
          <w:numId w:val="5"/>
        </w:numPr>
        <w:spacing w:line="259" w:lineRule="auto"/>
        <w:ind w:right="450"/>
        <w:jc w:val="both"/>
        <w:rPr>
          <w:rFonts w:ascii="Noto Sans" w:hAnsi="Noto Sans" w:cs="Noto Sans"/>
          <w:szCs w:val="22"/>
          <w:u w:val="none"/>
        </w:rPr>
      </w:pPr>
      <w:r w:rsidRPr="00DB5DB6">
        <w:rPr>
          <w:rFonts w:ascii="Noto Sans" w:hAnsi="Noto Sans" w:cs="Noto Sans"/>
          <w:szCs w:val="22"/>
          <w:u w:val="none"/>
        </w:rPr>
        <w:t>Approval of monitoring and evaluation plans (note: WaterAid involvement in monitoring progress toward achievement of program objectives during the course of the cooperative agreement</w:t>
      </w:r>
      <w:proofErr w:type="gramStart"/>
      <w:r w:rsidRPr="00DB5DB6">
        <w:rPr>
          <w:rFonts w:ascii="Noto Sans" w:hAnsi="Noto Sans" w:cs="Noto Sans"/>
          <w:szCs w:val="22"/>
          <w:u w:val="none"/>
        </w:rPr>
        <w:t>);</w:t>
      </w:r>
      <w:proofErr w:type="gramEnd"/>
    </w:p>
    <w:p w14:paraId="58F39B32" w14:textId="77777777" w:rsidR="00C95EDC" w:rsidRPr="00DB5DB6" w:rsidRDefault="00C95EDC" w:rsidP="0003657C">
      <w:pPr>
        <w:pStyle w:val="BodyText"/>
        <w:numPr>
          <w:ilvl w:val="0"/>
          <w:numId w:val="5"/>
        </w:numPr>
        <w:spacing w:line="259" w:lineRule="auto"/>
        <w:ind w:right="450"/>
        <w:jc w:val="both"/>
        <w:rPr>
          <w:rFonts w:ascii="Noto Sans" w:hAnsi="Noto Sans" w:cs="Noto Sans"/>
          <w:szCs w:val="22"/>
          <w:u w:val="none"/>
        </w:rPr>
      </w:pPr>
      <w:r w:rsidRPr="00DB5DB6">
        <w:rPr>
          <w:rFonts w:ascii="Noto Sans" w:hAnsi="Noto Sans" w:cs="Noto Sans"/>
          <w:szCs w:val="22"/>
          <w:u w:val="none"/>
        </w:rPr>
        <w:t xml:space="preserve">Subcontracts for technical services not identified in the awarded </w:t>
      </w:r>
      <w:proofErr w:type="gramStart"/>
      <w:r w:rsidRPr="00DB5DB6">
        <w:rPr>
          <w:rFonts w:ascii="Noto Sans" w:hAnsi="Noto Sans" w:cs="Noto Sans"/>
          <w:szCs w:val="22"/>
          <w:u w:val="none"/>
        </w:rPr>
        <w:t>budget;</w:t>
      </w:r>
      <w:proofErr w:type="gramEnd"/>
    </w:p>
    <w:p w14:paraId="1495B145" w14:textId="5A93FC69" w:rsidR="00C95EDC" w:rsidRPr="00DB5DB6" w:rsidRDefault="00932CE6" w:rsidP="0003657C">
      <w:pPr>
        <w:pStyle w:val="BodyText"/>
        <w:numPr>
          <w:ilvl w:val="0"/>
          <w:numId w:val="5"/>
        </w:numPr>
        <w:spacing w:line="259" w:lineRule="auto"/>
        <w:ind w:right="450"/>
        <w:jc w:val="both"/>
        <w:rPr>
          <w:rFonts w:ascii="Noto Sans" w:hAnsi="Noto Sans" w:cs="Noto Sans"/>
          <w:szCs w:val="22"/>
          <w:u w:val="none"/>
        </w:rPr>
      </w:pPr>
      <w:proofErr w:type="gramStart"/>
      <w:r>
        <w:rPr>
          <w:rFonts w:ascii="Noto Sans" w:hAnsi="Noto Sans" w:cs="Noto Sans"/>
          <w:szCs w:val="22"/>
          <w:u w:val="none"/>
        </w:rPr>
        <w:t>Subgrant</w:t>
      </w:r>
      <w:r w:rsidR="00C95EDC" w:rsidRPr="00DB5DB6">
        <w:rPr>
          <w:rFonts w:ascii="Noto Sans" w:hAnsi="Noto Sans" w:cs="Noto Sans"/>
          <w:szCs w:val="22"/>
          <w:u w:val="none"/>
        </w:rPr>
        <w:t>s;</w:t>
      </w:r>
      <w:proofErr w:type="gramEnd"/>
    </w:p>
    <w:p w14:paraId="4DBE7151" w14:textId="77777777" w:rsidR="00C95EDC" w:rsidRPr="00DB5DB6" w:rsidRDefault="00C95EDC" w:rsidP="0003657C">
      <w:pPr>
        <w:pStyle w:val="BodyText"/>
        <w:numPr>
          <w:ilvl w:val="0"/>
          <w:numId w:val="5"/>
        </w:numPr>
        <w:spacing w:line="259" w:lineRule="auto"/>
        <w:ind w:right="450"/>
        <w:rPr>
          <w:rFonts w:ascii="Noto Sans" w:hAnsi="Noto Sans" w:cs="Noto Sans"/>
          <w:szCs w:val="22"/>
          <w:u w:val="none"/>
        </w:rPr>
      </w:pPr>
      <w:r w:rsidRPr="00DB5DB6">
        <w:rPr>
          <w:rFonts w:ascii="Noto Sans" w:hAnsi="Noto Sans" w:cs="Noto Sans"/>
          <w:szCs w:val="22"/>
          <w:u w:val="none"/>
        </w:rPr>
        <w:t>Authority to Halt Construction Activity.</w:t>
      </w:r>
      <w:r w:rsidRPr="00DB5DB6">
        <w:rPr>
          <w:rFonts w:ascii="Noto Sans" w:hAnsi="Noto Sans" w:cs="Noto Sans"/>
          <w:szCs w:val="22"/>
          <w:u w:val="none"/>
        </w:rPr>
        <w:br/>
      </w:r>
    </w:p>
    <w:p w14:paraId="1E0E14AF" w14:textId="7A4739CF" w:rsidR="00C95EDC" w:rsidRPr="00DB5DB6" w:rsidRDefault="00C95EDC" w:rsidP="0003657C">
      <w:pPr>
        <w:pStyle w:val="BodyText"/>
        <w:spacing w:line="259" w:lineRule="auto"/>
        <w:ind w:right="450"/>
        <w:jc w:val="both"/>
        <w:rPr>
          <w:rFonts w:ascii="Noto Sans" w:hAnsi="Noto Sans" w:cs="Noto Sans"/>
          <w:u w:val="none"/>
        </w:rPr>
      </w:pPr>
      <w:r w:rsidRPr="00DB5DB6">
        <w:rPr>
          <w:rFonts w:ascii="Noto Sans" w:hAnsi="Noto Sans" w:cs="Noto Sans"/>
          <w:u w:val="none"/>
        </w:rPr>
        <w:t xml:space="preserve">WaterAid reserves the right to permit specified direction or redirection of the </w:t>
      </w:r>
      <w:r w:rsidR="00932CE6">
        <w:rPr>
          <w:rFonts w:ascii="Noto Sans" w:hAnsi="Noto Sans" w:cs="Noto Sans"/>
          <w:u w:val="none"/>
        </w:rPr>
        <w:t>Subgrant</w:t>
      </w:r>
      <w:r w:rsidRPr="00DB5DB6">
        <w:rPr>
          <w:rFonts w:ascii="Noto Sans" w:hAnsi="Noto Sans" w:cs="Noto Sans"/>
          <w:u w:val="none"/>
        </w:rPr>
        <w:t xml:space="preserve"> or any part of it as necessary to achieve program objectives.</w:t>
      </w:r>
    </w:p>
    <w:p w14:paraId="1D3C3267" w14:textId="77777777" w:rsidR="00C95EDC" w:rsidRPr="00DB5DB6" w:rsidRDefault="00C95EDC" w:rsidP="0003657C">
      <w:pPr>
        <w:spacing w:after="0" w:line="259" w:lineRule="auto"/>
        <w:ind w:right="450"/>
        <w:rPr>
          <w:rFonts w:ascii="Noto Sans" w:hAnsi="Noto Sans" w:cs="Noto Sans"/>
          <w:b/>
        </w:rPr>
      </w:pPr>
    </w:p>
    <w:p w14:paraId="29664F11" w14:textId="7B698046" w:rsidR="00C95EDC" w:rsidRPr="00DB5DB6" w:rsidRDefault="00150506" w:rsidP="0003657C">
      <w:pPr>
        <w:pStyle w:val="Heading2"/>
        <w:numPr>
          <w:ilvl w:val="0"/>
          <w:numId w:val="2"/>
        </w:numPr>
        <w:spacing w:line="259" w:lineRule="auto"/>
        <w:ind w:right="450"/>
        <w:rPr>
          <w:rFonts w:ascii="Noto Sans" w:hAnsi="Noto Sans" w:cs="Noto Sans"/>
          <w:u w:val="single"/>
        </w:rPr>
      </w:pPr>
      <w:bookmarkStart w:id="8" w:name="_Toc89777868"/>
      <w:r w:rsidRPr="00DB5DB6">
        <w:rPr>
          <w:rFonts w:ascii="Noto Sans" w:hAnsi="Noto Sans" w:cs="Noto Sans"/>
        </w:rPr>
        <w:t>Period Of Agreement</w:t>
      </w:r>
      <w:bookmarkEnd w:id="8"/>
    </w:p>
    <w:p w14:paraId="54F41B1D" w14:textId="5176CB6A" w:rsidR="00C95EDC" w:rsidRDefault="00C95EDC" w:rsidP="0003657C">
      <w:pPr>
        <w:spacing w:after="0" w:line="259" w:lineRule="auto"/>
        <w:ind w:right="450"/>
        <w:contextualSpacing/>
        <w:rPr>
          <w:rFonts w:ascii="Noto Sans" w:hAnsi="Noto Sans" w:cs="Noto Sans"/>
        </w:rPr>
      </w:pPr>
      <w:r w:rsidRPr="00DB5DB6">
        <w:rPr>
          <w:rFonts w:ascii="Noto Sans" w:hAnsi="Noto Sans" w:cs="Noto Sans"/>
        </w:rPr>
        <w:t xml:space="preserve">This </w:t>
      </w:r>
      <w:r w:rsidR="00932CE6">
        <w:rPr>
          <w:rFonts w:ascii="Noto Sans" w:hAnsi="Noto Sans" w:cs="Noto Sans"/>
        </w:rPr>
        <w:t>Subgrant</w:t>
      </w:r>
      <w:r w:rsidRPr="00DB5DB6">
        <w:rPr>
          <w:rFonts w:ascii="Noto Sans" w:hAnsi="Noto Sans" w:cs="Noto Sans"/>
        </w:rPr>
        <w:t xml:space="preserve"> is effective on </w:t>
      </w:r>
      <w:r w:rsidR="00311C67">
        <w:rPr>
          <w:rFonts w:ascii="Noto Sans" w:hAnsi="Noto Sans" w:cs="Noto Sans"/>
        </w:rPr>
        <w:t>[</w:t>
      </w:r>
      <w:r w:rsidR="009E03C4" w:rsidRPr="003C7DFE">
        <w:rPr>
          <w:rFonts w:ascii="Noto Sans" w:hAnsi="Noto Sans" w:cs="Noto Sans"/>
          <w:b/>
          <w:bCs/>
          <w:highlight w:val="yellow"/>
        </w:rPr>
        <w:t>START DATE</w:t>
      </w:r>
      <w:r w:rsidR="00311C67">
        <w:rPr>
          <w:rFonts w:ascii="Noto Sans" w:hAnsi="Noto Sans" w:cs="Noto Sans"/>
          <w:b/>
          <w:bCs/>
        </w:rPr>
        <w:t>]</w:t>
      </w:r>
      <w:r w:rsidRPr="00DB5DB6">
        <w:rPr>
          <w:rFonts w:ascii="Noto Sans" w:hAnsi="Noto Sans" w:cs="Noto Sans"/>
        </w:rPr>
        <w:t xml:space="preserve">, with a completion date of </w:t>
      </w:r>
      <w:r w:rsidR="00311C67">
        <w:rPr>
          <w:rFonts w:ascii="Noto Sans" w:hAnsi="Noto Sans" w:cs="Noto Sans"/>
        </w:rPr>
        <w:t>[</w:t>
      </w:r>
      <w:r w:rsidR="009E03C4" w:rsidRPr="003C7DFE">
        <w:rPr>
          <w:rFonts w:ascii="Noto Sans" w:hAnsi="Noto Sans" w:cs="Noto Sans"/>
          <w:b/>
          <w:bCs/>
          <w:highlight w:val="yellow"/>
        </w:rPr>
        <w:t>END DATE</w:t>
      </w:r>
      <w:r w:rsidR="00311C67">
        <w:rPr>
          <w:rFonts w:ascii="Noto Sans" w:hAnsi="Noto Sans" w:cs="Noto Sans"/>
          <w:b/>
          <w:bCs/>
        </w:rPr>
        <w:t>]</w:t>
      </w:r>
      <w:r w:rsidRPr="00DB5DB6">
        <w:rPr>
          <w:rFonts w:ascii="Noto Sans" w:hAnsi="Noto Sans" w:cs="Noto Sans"/>
        </w:rPr>
        <w:t xml:space="preserve"> “</w:t>
      </w:r>
      <w:r w:rsidR="00932CE6">
        <w:rPr>
          <w:rFonts w:ascii="Noto Sans" w:hAnsi="Noto Sans" w:cs="Noto Sans"/>
        </w:rPr>
        <w:t>Subgrant</w:t>
      </w:r>
      <w:r w:rsidRPr="00DB5DB6">
        <w:rPr>
          <w:rFonts w:ascii="Noto Sans" w:hAnsi="Noto Sans" w:cs="Noto Sans"/>
        </w:rPr>
        <w:t xml:space="preserve"> Completion Date”.  It is hereby agreed that all activities financed with funds under this </w:t>
      </w:r>
      <w:r w:rsidR="00932CE6">
        <w:rPr>
          <w:rFonts w:ascii="Noto Sans" w:hAnsi="Noto Sans" w:cs="Noto Sans"/>
        </w:rPr>
        <w:t>Subgrant</w:t>
      </w:r>
      <w:r w:rsidRPr="00DB5DB6">
        <w:rPr>
          <w:rFonts w:ascii="Noto Sans" w:hAnsi="Noto Sans" w:cs="Noto Sans"/>
        </w:rPr>
        <w:t xml:space="preserve"> will be completed within the dates specified in each objective as set forth </w:t>
      </w:r>
      <w:r w:rsidR="00185223">
        <w:rPr>
          <w:rFonts w:ascii="Noto Sans" w:hAnsi="Noto Sans" w:cs="Noto Sans"/>
        </w:rPr>
        <w:t>in Attachment 4</w:t>
      </w:r>
      <w:r w:rsidRPr="00DB5DB6">
        <w:rPr>
          <w:rFonts w:ascii="Noto Sans" w:hAnsi="Noto Sans" w:cs="Noto Sans"/>
        </w:rPr>
        <w:t xml:space="preserve">. </w:t>
      </w:r>
    </w:p>
    <w:p w14:paraId="6486CED9" w14:textId="77777777" w:rsidR="003C01B7" w:rsidRPr="00DB5DB6" w:rsidRDefault="003C01B7" w:rsidP="0003657C">
      <w:pPr>
        <w:spacing w:after="0" w:line="259" w:lineRule="auto"/>
        <w:ind w:right="450"/>
        <w:contextualSpacing/>
        <w:rPr>
          <w:rFonts w:ascii="Noto Sans" w:hAnsi="Noto Sans" w:cs="Noto Sans"/>
        </w:rPr>
      </w:pPr>
    </w:p>
    <w:p w14:paraId="33C0FC81" w14:textId="4414CAF9" w:rsidR="00C95EDC" w:rsidRPr="00DB5DB6" w:rsidRDefault="00150506" w:rsidP="0003657C">
      <w:pPr>
        <w:pStyle w:val="Heading2"/>
        <w:numPr>
          <w:ilvl w:val="0"/>
          <w:numId w:val="2"/>
        </w:numPr>
        <w:spacing w:line="259" w:lineRule="auto"/>
        <w:ind w:right="450"/>
        <w:rPr>
          <w:rFonts w:ascii="Noto Sans" w:hAnsi="Noto Sans" w:cs="Noto Sans"/>
        </w:rPr>
      </w:pPr>
      <w:bookmarkStart w:id="9" w:name="_Toc89777869"/>
      <w:r w:rsidRPr="00DB5DB6">
        <w:rPr>
          <w:rFonts w:ascii="Noto Sans" w:hAnsi="Noto Sans" w:cs="Noto Sans"/>
        </w:rPr>
        <w:t xml:space="preserve">Amount Of </w:t>
      </w:r>
      <w:r w:rsidR="00932CE6">
        <w:rPr>
          <w:rFonts w:ascii="Noto Sans" w:hAnsi="Noto Sans" w:cs="Noto Sans"/>
        </w:rPr>
        <w:t>Subgrant</w:t>
      </w:r>
      <w:bookmarkEnd w:id="9"/>
    </w:p>
    <w:p w14:paraId="0DA3B9F5" w14:textId="53E47D6D" w:rsidR="00C95EDC" w:rsidRPr="00DB5DB6" w:rsidRDefault="00932CE6" w:rsidP="0003657C">
      <w:pPr>
        <w:spacing w:after="0" w:line="259" w:lineRule="auto"/>
        <w:ind w:right="450"/>
        <w:rPr>
          <w:rFonts w:ascii="Noto Sans" w:hAnsi="Noto Sans" w:cs="Noto Sans"/>
        </w:rPr>
      </w:pPr>
      <w:r>
        <w:rPr>
          <w:rFonts w:ascii="Noto Sans" w:hAnsi="Noto Sans" w:cs="Noto Sans"/>
        </w:rPr>
        <w:t>Subgrant</w:t>
      </w:r>
      <w:r w:rsidR="00C95EDC" w:rsidRPr="00DB5DB6">
        <w:rPr>
          <w:rFonts w:ascii="Noto Sans" w:hAnsi="Noto Sans" w:cs="Noto Sans"/>
        </w:rPr>
        <w:t xml:space="preserve"> funds are approved based on the </w:t>
      </w:r>
      <w:r>
        <w:rPr>
          <w:rFonts w:ascii="Noto Sans" w:hAnsi="Noto Sans" w:cs="Noto Sans"/>
        </w:rPr>
        <w:t>Subgrant</w:t>
      </w:r>
      <w:r w:rsidR="00C95EDC" w:rsidRPr="00DB5DB6">
        <w:rPr>
          <w:rFonts w:ascii="Noto Sans" w:hAnsi="Noto Sans" w:cs="Noto Sans"/>
        </w:rPr>
        <w:t xml:space="preserve">ee’s detailed budget and may only be used for the </w:t>
      </w:r>
      <w:r>
        <w:rPr>
          <w:rFonts w:ascii="Noto Sans" w:hAnsi="Noto Sans" w:cs="Noto Sans"/>
        </w:rPr>
        <w:t>Subgrant</w:t>
      </w:r>
      <w:r w:rsidR="00C95EDC" w:rsidRPr="00DB5DB6">
        <w:rPr>
          <w:rFonts w:ascii="Noto Sans" w:hAnsi="Noto Sans" w:cs="Noto Sans"/>
        </w:rPr>
        <w:t xml:space="preserve"> activities as detailed in the </w:t>
      </w:r>
      <w:r>
        <w:rPr>
          <w:rFonts w:ascii="Noto Sans" w:hAnsi="Noto Sans" w:cs="Noto Sans"/>
        </w:rPr>
        <w:t>Subgrant</w:t>
      </w:r>
      <w:r w:rsidR="00C95EDC" w:rsidRPr="00DB5DB6">
        <w:rPr>
          <w:rFonts w:ascii="Noto Sans" w:hAnsi="Noto Sans" w:cs="Noto Sans"/>
        </w:rPr>
        <w:t xml:space="preserve"> implementation plan in Attachment </w:t>
      </w:r>
      <w:r w:rsidR="00BF4270">
        <w:rPr>
          <w:rFonts w:ascii="Noto Sans" w:hAnsi="Noto Sans" w:cs="Noto Sans"/>
        </w:rPr>
        <w:t>4</w:t>
      </w:r>
      <w:r w:rsidR="00C95EDC" w:rsidRPr="00DB5DB6">
        <w:rPr>
          <w:rFonts w:ascii="Noto Sans" w:hAnsi="Noto Sans" w:cs="Noto Sans"/>
        </w:rPr>
        <w:t xml:space="preserve">, within the authorized period of performance. </w:t>
      </w:r>
      <w:r>
        <w:rPr>
          <w:rFonts w:ascii="Noto Sans" w:hAnsi="Noto Sans" w:cs="Noto Sans"/>
        </w:rPr>
        <w:t>Subgrant</w:t>
      </w:r>
      <w:r w:rsidR="00C95EDC" w:rsidRPr="00DB5DB6">
        <w:rPr>
          <w:rFonts w:ascii="Noto Sans" w:hAnsi="Noto Sans" w:cs="Noto Sans"/>
        </w:rPr>
        <w:t xml:space="preserve"> funds are provided contingent on the receipt of funds for the federal award. </w:t>
      </w:r>
    </w:p>
    <w:p w14:paraId="5D219E5B" w14:textId="77777777" w:rsidR="00C95EDC" w:rsidRPr="00DB5DB6" w:rsidRDefault="00C95EDC" w:rsidP="0003657C">
      <w:pPr>
        <w:pStyle w:val="Default"/>
        <w:spacing w:line="259" w:lineRule="auto"/>
        <w:ind w:right="450"/>
        <w:rPr>
          <w:rFonts w:ascii="Noto Sans" w:hAnsi="Noto Sans" w:cs="Noto Sans"/>
          <w:b/>
          <w:color w:val="auto"/>
          <w:sz w:val="22"/>
          <w:szCs w:val="22"/>
        </w:rPr>
      </w:pPr>
    </w:p>
    <w:p w14:paraId="6DC4E54B" w14:textId="0F4C79FC" w:rsidR="00C95EDC" w:rsidRPr="00DB5DB6" w:rsidRDefault="00C95EDC" w:rsidP="0003657C">
      <w:pPr>
        <w:pStyle w:val="Default"/>
        <w:spacing w:line="259" w:lineRule="auto"/>
        <w:ind w:right="450"/>
        <w:rPr>
          <w:rFonts w:ascii="Noto Sans" w:hAnsi="Noto Sans" w:cs="Noto Sans"/>
          <w:sz w:val="22"/>
          <w:szCs w:val="22"/>
        </w:rPr>
      </w:pPr>
      <w:r w:rsidRPr="25B56221">
        <w:rPr>
          <w:rFonts w:ascii="Noto Sans" w:hAnsi="Noto Sans" w:cs="Noto Sans"/>
          <w:sz w:val="22"/>
          <w:szCs w:val="22"/>
        </w:rPr>
        <w:t>The total estimated amount for this proposed activity is [</w:t>
      </w:r>
      <w:r w:rsidR="009E03C4" w:rsidRPr="003C7DFE">
        <w:rPr>
          <w:rFonts w:ascii="Noto Sans" w:hAnsi="Noto Sans" w:cs="Noto Sans"/>
          <w:b/>
          <w:bCs/>
          <w:sz w:val="22"/>
          <w:szCs w:val="22"/>
          <w:highlight w:val="yellow"/>
        </w:rPr>
        <w:t>TOTAL ESIMATED AMOUNT IN WRITING</w:t>
      </w:r>
      <w:r w:rsidR="009E03C4">
        <w:rPr>
          <w:rFonts w:ascii="Noto Sans" w:hAnsi="Noto Sans" w:cs="Noto Sans"/>
          <w:b/>
          <w:bCs/>
          <w:sz w:val="22"/>
          <w:szCs w:val="22"/>
        </w:rPr>
        <w:t>]</w:t>
      </w:r>
      <w:r w:rsidRPr="25B56221">
        <w:rPr>
          <w:rStyle w:val="CommentReference"/>
          <w:rFonts w:ascii="Noto Sans" w:hAnsi="Noto Sans" w:cs="Noto Sans"/>
          <w:sz w:val="22"/>
          <w:szCs w:val="22"/>
        </w:rPr>
        <w:t xml:space="preserve">. </w:t>
      </w:r>
      <w:r w:rsidRPr="25B56221">
        <w:rPr>
          <w:rFonts w:ascii="Noto Sans" w:hAnsi="Noto Sans" w:cs="Noto Sans"/>
          <w:sz w:val="22"/>
          <w:szCs w:val="22"/>
        </w:rPr>
        <w:t>The total obligated amount [</w:t>
      </w:r>
      <w:r w:rsidR="009E03C4" w:rsidRPr="003C7DFE">
        <w:rPr>
          <w:rFonts w:ascii="Noto Sans" w:hAnsi="Noto Sans" w:cs="Noto Sans"/>
          <w:b/>
          <w:bCs/>
          <w:sz w:val="22"/>
          <w:szCs w:val="22"/>
          <w:highlight w:val="yellow"/>
        </w:rPr>
        <w:t>TOTAL OBLIGATED AMOUNT IN WRITING</w:t>
      </w:r>
      <w:r w:rsidR="009E03C4">
        <w:rPr>
          <w:rFonts w:ascii="Noto Sans" w:hAnsi="Noto Sans" w:cs="Noto Sans"/>
          <w:b/>
          <w:bCs/>
          <w:sz w:val="22"/>
          <w:szCs w:val="22"/>
        </w:rPr>
        <w:t>]</w:t>
      </w:r>
      <w:r w:rsidRPr="25B56221">
        <w:rPr>
          <w:rFonts w:ascii="Noto Sans" w:hAnsi="Noto Sans" w:cs="Noto Sans"/>
          <w:sz w:val="22"/>
          <w:szCs w:val="22"/>
        </w:rPr>
        <w:t xml:space="preserve">. This amount shall not be exceeded unless prior approval is provided in writing by WaterAid.   </w:t>
      </w:r>
    </w:p>
    <w:p w14:paraId="359D5F17" w14:textId="77777777" w:rsidR="00C95EDC" w:rsidRPr="00DB5DB6" w:rsidRDefault="00C95EDC" w:rsidP="0003657C">
      <w:pPr>
        <w:pStyle w:val="Default"/>
        <w:spacing w:line="259" w:lineRule="auto"/>
        <w:ind w:right="450"/>
        <w:rPr>
          <w:rFonts w:ascii="Noto Sans" w:hAnsi="Noto Sans" w:cs="Noto Sans"/>
          <w:sz w:val="22"/>
          <w:szCs w:val="22"/>
        </w:rPr>
      </w:pPr>
    </w:p>
    <w:p w14:paraId="7155BE1C" w14:textId="68A524D5" w:rsidR="00C95EDC" w:rsidRPr="00DB5DB6" w:rsidRDefault="00C95EDC" w:rsidP="0003657C">
      <w:pPr>
        <w:pStyle w:val="Default"/>
        <w:spacing w:line="259" w:lineRule="auto"/>
        <w:ind w:right="450"/>
        <w:rPr>
          <w:rFonts w:ascii="Noto Sans" w:hAnsi="Noto Sans" w:cs="Noto Sans"/>
          <w:sz w:val="22"/>
          <w:szCs w:val="22"/>
        </w:rPr>
      </w:pPr>
      <w:r w:rsidRPr="00DB5DB6">
        <w:rPr>
          <w:rFonts w:ascii="Noto Sans" w:hAnsi="Noto Sans" w:cs="Noto Sans"/>
          <w:sz w:val="22"/>
          <w:szCs w:val="22"/>
        </w:rPr>
        <w:t xml:space="preserve">WaterAid is under no obligation and is not liable for reimbursing the </w:t>
      </w:r>
      <w:r w:rsidR="00932CE6">
        <w:rPr>
          <w:rFonts w:ascii="Noto Sans" w:hAnsi="Noto Sans" w:cs="Noto Sans"/>
          <w:sz w:val="22"/>
          <w:szCs w:val="22"/>
        </w:rPr>
        <w:t>subgrant</w:t>
      </w:r>
      <w:r w:rsidRPr="00DB5DB6">
        <w:rPr>
          <w:rFonts w:ascii="Noto Sans" w:hAnsi="Noto Sans" w:cs="Noto Sans"/>
          <w:sz w:val="22"/>
          <w:szCs w:val="22"/>
        </w:rPr>
        <w:t xml:space="preserve">ee for any amount spent </w:t>
      </w:r>
      <w:proofErr w:type="gramStart"/>
      <w:r w:rsidRPr="00DB5DB6">
        <w:rPr>
          <w:rFonts w:ascii="Noto Sans" w:hAnsi="Noto Sans" w:cs="Noto Sans"/>
          <w:sz w:val="22"/>
          <w:szCs w:val="22"/>
        </w:rPr>
        <w:t>in excess of</w:t>
      </w:r>
      <w:proofErr w:type="gramEnd"/>
      <w:r w:rsidRPr="00DB5DB6">
        <w:rPr>
          <w:rFonts w:ascii="Noto Sans" w:hAnsi="Noto Sans" w:cs="Noto Sans"/>
          <w:sz w:val="22"/>
          <w:szCs w:val="22"/>
        </w:rPr>
        <w:t xml:space="preserve"> the obligated amount, or outside of the </w:t>
      </w:r>
      <w:r w:rsidR="00932CE6">
        <w:rPr>
          <w:rFonts w:ascii="Noto Sans" w:hAnsi="Noto Sans" w:cs="Noto Sans"/>
          <w:sz w:val="22"/>
          <w:szCs w:val="22"/>
        </w:rPr>
        <w:t>Subgrant</w:t>
      </w:r>
      <w:r w:rsidRPr="00DB5DB6">
        <w:rPr>
          <w:rFonts w:ascii="Noto Sans" w:hAnsi="Noto Sans" w:cs="Noto Sans"/>
          <w:sz w:val="22"/>
          <w:szCs w:val="22"/>
        </w:rPr>
        <w:t xml:space="preserve"> period, as provided in the </w:t>
      </w:r>
      <w:r w:rsidR="00932CE6">
        <w:rPr>
          <w:rFonts w:ascii="Noto Sans" w:hAnsi="Noto Sans" w:cs="Noto Sans"/>
          <w:sz w:val="22"/>
          <w:szCs w:val="22"/>
        </w:rPr>
        <w:t>Subgrant</w:t>
      </w:r>
      <w:r w:rsidRPr="00DB5DB6">
        <w:rPr>
          <w:rFonts w:ascii="Noto Sans" w:hAnsi="Noto Sans" w:cs="Noto Sans"/>
          <w:sz w:val="22"/>
          <w:szCs w:val="22"/>
        </w:rPr>
        <w:t>.</w:t>
      </w:r>
    </w:p>
    <w:p w14:paraId="016B2054" w14:textId="77777777" w:rsidR="00C95EDC" w:rsidRPr="00DB5DB6" w:rsidRDefault="00C95EDC" w:rsidP="0003657C">
      <w:pPr>
        <w:pStyle w:val="Default"/>
        <w:spacing w:line="259" w:lineRule="auto"/>
        <w:ind w:right="450"/>
        <w:rPr>
          <w:rFonts w:ascii="Noto Sans" w:hAnsi="Noto Sans" w:cs="Noto Sans"/>
          <w:sz w:val="22"/>
          <w:szCs w:val="22"/>
        </w:rPr>
      </w:pPr>
    </w:p>
    <w:p w14:paraId="05C3D637" w14:textId="2282E6EF" w:rsidR="00C95EDC" w:rsidRDefault="00C95EDC" w:rsidP="0003657C">
      <w:pPr>
        <w:pStyle w:val="ListParagraph"/>
        <w:numPr>
          <w:ilvl w:val="1"/>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b/>
          <w:bCs/>
        </w:rPr>
        <w:t xml:space="preserve">Currency. </w:t>
      </w:r>
      <w:r w:rsidRPr="00DB5DB6">
        <w:rPr>
          <w:rFonts w:ascii="Noto Sans" w:hAnsi="Noto Sans" w:cs="Noto Sans"/>
        </w:rPr>
        <w:t xml:space="preserve">All ceilings, funding limitations, and all invoices, payments, claims, liabilities, and other accounts, documents, and communications of whatever nature arising under or relating to this </w:t>
      </w:r>
      <w:r w:rsidR="00932CE6">
        <w:rPr>
          <w:rFonts w:ascii="Noto Sans" w:hAnsi="Noto Sans" w:cs="Noto Sans"/>
        </w:rPr>
        <w:t>Subgrant</w:t>
      </w:r>
      <w:r w:rsidRPr="00DB5DB6">
        <w:rPr>
          <w:rFonts w:ascii="Noto Sans" w:hAnsi="Noto Sans" w:cs="Noto Sans"/>
        </w:rPr>
        <w:t xml:space="preserve"> and the circumstances surrounding its making and performance are and shall be denominated exclusively in United States dollars, without exposure of WaterAid to fluctuations in the relative value of other currencies, unless otherwise specifically agreed in writing by the parties.  Agreement by WaterAid to pay any cost or amount in any other currency shall not be deemed to be a waiver or deviation from the principle contained in the foregoing sentence.</w:t>
      </w:r>
    </w:p>
    <w:p w14:paraId="0FBEAF81" w14:textId="77777777" w:rsidR="006B6D8E" w:rsidRPr="00DB5DB6" w:rsidRDefault="006B6D8E"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p>
    <w:p w14:paraId="524CA3AA" w14:textId="060D23D6" w:rsidR="00C95EDC" w:rsidRDefault="00C95EDC" w:rsidP="0003657C">
      <w:pPr>
        <w:pStyle w:val="ListParagraph"/>
        <w:widowControl w:val="0"/>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59" w:lineRule="auto"/>
        <w:ind w:right="450"/>
        <w:jc w:val="both"/>
        <w:rPr>
          <w:rFonts w:ascii="Noto Sans" w:hAnsi="Noto Sans" w:cs="Noto Sans"/>
        </w:rPr>
      </w:pPr>
      <w:r w:rsidRPr="00DB5DB6">
        <w:rPr>
          <w:rFonts w:ascii="Noto Sans" w:hAnsi="Noto Sans" w:cs="Noto Sans"/>
          <w:b/>
          <w:bCs/>
        </w:rPr>
        <w:t xml:space="preserve">Conversion of U.S. Dollars to Local Currency.  </w:t>
      </w:r>
      <w:r w:rsidRPr="00DB5DB6">
        <w:rPr>
          <w:rFonts w:ascii="Noto Sans" w:hAnsi="Noto Sans" w:cs="Noto Sans"/>
        </w:rPr>
        <w:t xml:space="preserve">If WaterAid is instructed by USAID at any time or from time to time to convert U.S. dollars to local currency using any particular method, channel or rate, WaterAid will promptly inform the </w:t>
      </w:r>
      <w:r w:rsidR="00932CE6">
        <w:rPr>
          <w:rFonts w:ascii="Noto Sans" w:hAnsi="Noto Sans" w:cs="Noto Sans"/>
        </w:rPr>
        <w:t>Subgrant</w:t>
      </w:r>
      <w:r w:rsidRPr="00DB5DB6">
        <w:rPr>
          <w:rFonts w:ascii="Noto Sans" w:hAnsi="Noto Sans" w:cs="Noto Sans"/>
        </w:rPr>
        <w:t xml:space="preserve">ee in writing, and the </w:t>
      </w:r>
      <w:r w:rsidR="00932CE6">
        <w:rPr>
          <w:rFonts w:ascii="Noto Sans" w:hAnsi="Noto Sans" w:cs="Noto Sans"/>
        </w:rPr>
        <w:t>Subgrant</w:t>
      </w:r>
      <w:r w:rsidRPr="00DB5DB6">
        <w:rPr>
          <w:rFonts w:ascii="Noto Sans" w:hAnsi="Noto Sans" w:cs="Noto Sans"/>
        </w:rPr>
        <w:t xml:space="preserve">ee shall ensure that all such conversions thereafter performed by it or on its behalf are </w:t>
      </w:r>
      <w:proofErr w:type="gramStart"/>
      <w:r w:rsidRPr="00DB5DB6">
        <w:rPr>
          <w:rFonts w:ascii="Noto Sans" w:hAnsi="Noto Sans" w:cs="Noto Sans"/>
        </w:rPr>
        <w:t>effected</w:t>
      </w:r>
      <w:proofErr w:type="gramEnd"/>
      <w:r w:rsidRPr="00DB5DB6">
        <w:rPr>
          <w:rFonts w:ascii="Noto Sans" w:hAnsi="Noto Sans" w:cs="Noto Sans"/>
        </w:rPr>
        <w:t xml:space="preserve"> as directed.  The instruction shall not be deemed an Amendment.</w:t>
      </w:r>
    </w:p>
    <w:p w14:paraId="6BA08CBB" w14:textId="77777777" w:rsidR="006B6D8E" w:rsidRPr="00DB5DB6" w:rsidRDefault="006B6D8E" w:rsidP="0003657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59" w:lineRule="auto"/>
        <w:ind w:right="450"/>
        <w:jc w:val="both"/>
        <w:rPr>
          <w:rFonts w:ascii="Noto Sans" w:hAnsi="Noto Sans" w:cs="Noto Sans"/>
        </w:rPr>
      </w:pPr>
    </w:p>
    <w:p w14:paraId="7252B386" w14:textId="407CE5A5" w:rsidR="006A21C6" w:rsidRDefault="00C95EDC" w:rsidP="0003657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59" w:lineRule="auto"/>
        <w:ind w:right="450"/>
        <w:jc w:val="both"/>
        <w:rPr>
          <w:rFonts w:ascii="Noto Sans" w:hAnsi="Noto Sans" w:cs="Noto Sans"/>
        </w:rPr>
      </w:pPr>
      <w:r w:rsidRPr="00DB5DB6">
        <w:rPr>
          <w:rFonts w:ascii="Noto Sans" w:hAnsi="Noto Sans" w:cs="Noto Sans"/>
        </w:rPr>
        <w:t xml:space="preserve">Absent such an instruction, the </w:t>
      </w:r>
      <w:r w:rsidR="00932CE6">
        <w:rPr>
          <w:rFonts w:ascii="Noto Sans" w:hAnsi="Noto Sans" w:cs="Noto Sans"/>
        </w:rPr>
        <w:t>Subgrant</w:t>
      </w:r>
      <w:r w:rsidRPr="00DB5DB6">
        <w:rPr>
          <w:rFonts w:ascii="Noto Sans" w:hAnsi="Noto Sans" w:cs="Noto Sans"/>
        </w:rPr>
        <w:t xml:space="preserve">ee shall ensure that any funds provided under this </w:t>
      </w:r>
      <w:r w:rsidR="00932CE6">
        <w:rPr>
          <w:rFonts w:ascii="Noto Sans" w:hAnsi="Noto Sans" w:cs="Noto Sans"/>
        </w:rPr>
        <w:t>Subgrant</w:t>
      </w:r>
      <w:r w:rsidRPr="00DB5DB6">
        <w:rPr>
          <w:rFonts w:ascii="Noto Sans" w:hAnsi="Noto Sans" w:cs="Noto Sans"/>
        </w:rPr>
        <w:t xml:space="preserve"> in U.S. dollars which are converted to local currency are exchanged at the best available not-unlawful rate through the methods, channels, and rates authorized or permitted by applicable laws, regulations and widely followed practices.  The </w:t>
      </w:r>
      <w:r w:rsidR="00932CE6">
        <w:rPr>
          <w:rFonts w:ascii="Noto Sans" w:hAnsi="Noto Sans" w:cs="Noto Sans"/>
        </w:rPr>
        <w:t>Subgrant</w:t>
      </w:r>
      <w:r w:rsidRPr="00DB5DB6">
        <w:rPr>
          <w:rFonts w:ascii="Noto Sans" w:hAnsi="Noto Sans" w:cs="Noto Sans"/>
        </w:rPr>
        <w:t>ee is solely responsible to WaterAid to demonstrate upon request compliance with this article, through bank receipts or other documents or publications sufficient in WaterAid’s judgment to verify the legality of such transactions.</w:t>
      </w:r>
    </w:p>
    <w:p w14:paraId="4C0189DF" w14:textId="77777777" w:rsidR="006A21C6" w:rsidRDefault="006A21C6" w:rsidP="0003657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59" w:lineRule="auto"/>
        <w:ind w:right="450"/>
        <w:jc w:val="both"/>
        <w:rPr>
          <w:rFonts w:ascii="Noto Sans" w:hAnsi="Noto Sans" w:cs="Noto Sans"/>
        </w:rPr>
      </w:pPr>
    </w:p>
    <w:p w14:paraId="0E4C79BB" w14:textId="77777777" w:rsidR="00D358D2" w:rsidRPr="00D358D2" w:rsidRDefault="00C95EDC" w:rsidP="00D358D2">
      <w:pPr>
        <w:pStyle w:val="ListParagraph"/>
        <w:widowControl w:val="0"/>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59" w:lineRule="auto"/>
        <w:ind w:right="450"/>
        <w:jc w:val="both"/>
        <w:rPr>
          <w:rFonts w:ascii="Noto Sans" w:hAnsi="Noto Sans" w:cs="Noto Sans"/>
        </w:rPr>
      </w:pPr>
      <w:r w:rsidRPr="0003657C">
        <w:rPr>
          <w:rFonts w:ascii="Noto Sans" w:hAnsi="Noto Sans" w:cs="Noto Sans"/>
          <w:b/>
          <w:bCs/>
        </w:rPr>
        <w:t>Unobligated Bal</w:t>
      </w:r>
      <w:r w:rsidR="6F65F8F4" w:rsidRPr="0003657C">
        <w:rPr>
          <w:rFonts w:ascii="Noto Sans" w:hAnsi="Noto Sans" w:cs="Noto Sans"/>
          <w:b/>
          <w:bCs/>
        </w:rPr>
        <w:t xml:space="preserve">ance.  </w:t>
      </w:r>
      <w:r w:rsidR="00D358D2" w:rsidRPr="00D358D2">
        <w:rPr>
          <w:rFonts w:ascii="Noto Sans" w:hAnsi="Noto Sans" w:cs="Noto Sans"/>
        </w:rPr>
        <w:t>The Sub-grantee shall promptly refund to WaterAid, without offset or deduction for any reason (except with specific approval) all funds disbursed to Sub-grantee but not expended or irrevocably committed for eligible expenses at the end of the Sub-grant end date. (</w:t>
      </w:r>
      <w:proofErr w:type="gramStart"/>
      <w:r w:rsidR="00D358D2" w:rsidRPr="00D358D2">
        <w:rPr>
          <w:rFonts w:ascii="Noto Sans" w:hAnsi="Noto Sans" w:cs="Noto Sans"/>
        </w:rPr>
        <w:t>or</w:t>
      </w:r>
      <w:proofErr w:type="gramEnd"/>
      <w:r w:rsidR="00D358D2" w:rsidRPr="00D358D2">
        <w:rPr>
          <w:rFonts w:ascii="Noto Sans" w:hAnsi="Noto Sans" w:cs="Noto Sans"/>
        </w:rPr>
        <w:t>, if applicable, on the effective date of a termination notice).</w:t>
      </w:r>
    </w:p>
    <w:p w14:paraId="220A851C" w14:textId="26E6AE43" w:rsidR="006B6D8E" w:rsidRPr="00DB5DB6" w:rsidRDefault="006B6D8E" w:rsidP="0003657C">
      <w:pPr>
        <w:pStyle w:val="ListParagraph"/>
        <w:widowControl w:val="0"/>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59" w:lineRule="auto"/>
        <w:ind w:right="450"/>
        <w:jc w:val="both"/>
      </w:pPr>
    </w:p>
    <w:p w14:paraId="6744710E" w14:textId="01A33746" w:rsidR="00C95EDC" w:rsidRDefault="00C95EDC" w:rsidP="0003657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rPr>
          <w:rFonts w:ascii="Noto Sans" w:hAnsi="Noto Sans" w:cs="Noto Sans"/>
        </w:rPr>
      </w:pPr>
      <w:r w:rsidRPr="00DB5DB6">
        <w:rPr>
          <w:rFonts w:ascii="Noto Sans" w:hAnsi="Noto Sans" w:cs="Noto Sans"/>
        </w:rPr>
        <w:t xml:space="preserve">Payment by WaterAid will be based </w:t>
      </w:r>
      <w:r w:rsidR="00096E51" w:rsidRPr="00DB5DB6">
        <w:rPr>
          <w:rFonts w:ascii="Noto Sans" w:hAnsi="Noto Sans" w:cs="Noto Sans"/>
        </w:rPr>
        <w:t>on</w:t>
      </w:r>
      <w:r w:rsidRPr="00DB5DB6">
        <w:rPr>
          <w:rFonts w:ascii="Noto Sans" w:hAnsi="Noto Sans" w:cs="Noto Sans"/>
        </w:rPr>
        <w:t xml:space="preserve"> the satisfactory performance of activities under the Cost Reimbursable </w:t>
      </w:r>
      <w:r w:rsidR="00932CE6">
        <w:rPr>
          <w:rFonts w:ascii="Noto Sans" w:hAnsi="Noto Sans" w:cs="Noto Sans"/>
        </w:rPr>
        <w:t>Subgrant</w:t>
      </w:r>
      <w:r w:rsidR="008107EE">
        <w:rPr>
          <w:rFonts w:ascii="Noto Sans" w:hAnsi="Noto Sans" w:cs="Noto Sans"/>
        </w:rPr>
        <w:t>,</w:t>
      </w:r>
      <w:r w:rsidRPr="00DB5DB6">
        <w:rPr>
          <w:rFonts w:ascii="Noto Sans" w:hAnsi="Noto Sans" w:cs="Noto Sans"/>
        </w:rPr>
        <w:t xml:space="preserve"> compliance with all reporting requirements</w:t>
      </w:r>
      <w:r w:rsidR="008107EE">
        <w:rPr>
          <w:rFonts w:ascii="Noto Sans" w:hAnsi="Noto Sans" w:cs="Noto Sans"/>
        </w:rPr>
        <w:t>,</w:t>
      </w:r>
      <w:r w:rsidRPr="00DB5DB6">
        <w:rPr>
          <w:rFonts w:ascii="Noto Sans" w:hAnsi="Noto Sans" w:cs="Noto Sans"/>
        </w:rPr>
        <w:t xml:space="preserve"> and will not exceed the obligated amount. </w:t>
      </w:r>
    </w:p>
    <w:p w14:paraId="2D4F9DBE" w14:textId="77777777" w:rsidR="006B6D8E" w:rsidRPr="00DB5DB6" w:rsidRDefault="006B6D8E" w:rsidP="0003657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rPr>
          <w:rFonts w:ascii="Noto Sans" w:hAnsi="Noto Sans" w:cs="Noto Sans"/>
        </w:rPr>
      </w:pPr>
    </w:p>
    <w:p w14:paraId="47B20804" w14:textId="6DC8253A" w:rsidR="00C95EDC" w:rsidRPr="00DB5DB6" w:rsidRDefault="00932CE6" w:rsidP="0003657C">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Pr>
          <w:rFonts w:ascii="Noto Sans" w:hAnsi="Noto Sans" w:cs="Noto Sans"/>
        </w:rPr>
        <w:lastRenderedPageBreak/>
        <w:t>Subgrant</w:t>
      </w:r>
      <w:r w:rsidR="00C95EDC" w:rsidRPr="00DB5DB6">
        <w:rPr>
          <w:rFonts w:ascii="Noto Sans" w:hAnsi="Noto Sans" w:cs="Noto Sans"/>
        </w:rPr>
        <w:t xml:space="preserve">ee’s invoice submissions will be reviewed by WaterAid for allowability of costs under the terms of this </w:t>
      </w:r>
      <w:r>
        <w:rPr>
          <w:rFonts w:ascii="Noto Sans" w:hAnsi="Noto Sans" w:cs="Noto Sans"/>
        </w:rPr>
        <w:t>Subgrant</w:t>
      </w:r>
      <w:r w:rsidR="00C95EDC" w:rsidRPr="00DB5DB6">
        <w:rPr>
          <w:rFonts w:ascii="Noto Sans" w:hAnsi="Noto Sans" w:cs="Noto Sans"/>
        </w:rPr>
        <w:t xml:space="preserve">. </w:t>
      </w:r>
      <w:r>
        <w:rPr>
          <w:rFonts w:ascii="Noto Sans" w:hAnsi="Noto Sans" w:cs="Noto Sans"/>
        </w:rPr>
        <w:t>Subgrant</w:t>
      </w:r>
      <w:r w:rsidR="00C95EDC" w:rsidRPr="00DB5DB6">
        <w:rPr>
          <w:rFonts w:ascii="Noto Sans" w:hAnsi="Noto Sans" w:cs="Noto Sans"/>
        </w:rPr>
        <w:t xml:space="preserve">ee agrees to refund promptly to WaterAid any payments by WaterAid that are subsequently suspended or disallowed. </w:t>
      </w:r>
    </w:p>
    <w:p w14:paraId="4AEFFD4C" w14:textId="77777777" w:rsidR="0031486F" w:rsidRPr="00DB5DB6" w:rsidRDefault="0031486F" w:rsidP="00036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360" w:right="450"/>
        <w:jc w:val="both"/>
        <w:rPr>
          <w:rFonts w:ascii="Noto Sans" w:hAnsi="Noto Sans" w:cs="Noto Sans"/>
        </w:rPr>
      </w:pPr>
    </w:p>
    <w:p w14:paraId="0A74E7BE" w14:textId="056CF7CC" w:rsidR="0089785F" w:rsidRPr="00DB5DB6" w:rsidRDefault="00150506" w:rsidP="0003657C">
      <w:pPr>
        <w:pStyle w:val="Heading2"/>
        <w:numPr>
          <w:ilvl w:val="0"/>
          <w:numId w:val="9"/>
        </w:numPr>
        <w:spacing w:line="259" w:lineRule="auto"/>
        <w:ind w:right="450"/>
        <w:rPr>
          <w:rFonts w:ascii="Noto Sans" w:hAnsi="Noto Sans" w:cs="Noto Sans"/>
        </w:rPr>
      </w:pPr>
      <w:bookmarkStart w:id="10" w:name="_Toc89777870"/>
      <w:r w:rsidRPr="00DB5DB6">
        <w:rPr>
          <w:rFonts w:ascii="Noto Sans" w:hAnsi="Noto Sans" w:cs="Noto Sans"/>
        </w:rPr>
        <w:t>Payments</w:t>
      </w:r>
      <w:bookmarkEnd w:id="10"/>
    </w:p>
    <w:p w14:paraId="41EB1554" w14:textId="32491CA7" w:rsidR="0089785F" w:rsidRPr="00DB5DB6" w:rsidRDefault="0089785F" w:rsidP="0003657C">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contextualSpacing w:val="0"/>
        <w:jc w:val="both"/>
        <w:rPr>
          <w:rFonts w:ascii="Noto Sans" w:hAnsi="Noto Sans" w:cs="Noto Sans"/>
        </w:rPr>
      </w:pPr>
      <w:r w:rsidRPr="00DB5DB6">
        <w:rPr>
          <w:rFonts w:ascii="Noto Sans" w:hAnsi="Noto Sans" w:cs="Noto Sans"/>
        </w:rPr>
        <w:t xml:space="preserve">Advance payments may be made to the </w:t>
      </w:r>
      <w:r w:rsidR="00932CE6">
        <w:rPr>
          <w:rFonts w:ascii="Noto Sans" w:hAnsi="Noto Sans" w:cs="Noto Sans"/>
        </w:rPr>
        <w:t>Subgrant</w:t>
      </w:r>
      <w:r w:rsidRPr="00DB5DB6">
        <w:rPr>
          <w:rFonts w:ascii="Noto Sans" w:hAnsi="Noto Sans" w:cs="Noto Sans"/>
        </w:rPr>
        <w:t>ee in accordance with the procedures set forth below and current USAID guidelines as issued from time to time. This Subgrant permits advance financing in accordance with the following procedures:</w:t>
      </w:r>
    </w:p>
    <w:p w14:paraId="729DFEEB" w14:textId="39DD12CD" w:rsidR="0089785F" w:rsidRDefault="00932CE6" w:rsidP="0003657C">
      <w:pPr>
        <w:pStyle w:val="ListParagraph"/>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contextualSpacing w:val="0"/>
        <w:jc w:val="both"/>
        <w:rPr>
          <w:rFonts w:ascii="Noto Sans" w:hAnsi="Noto Sans" w:cs="Noto Sans"/>
        </w:rPr>
      </w:pPr>
      <w:r>
        <w:rPr>
          <w:rFonts w:ascii="Noto Sans" w:hAnsi="Noto Sans" w:cs="Noto Sans"/>
        </w:rPr>
        <w:t>Subgrant</w:t>
      </w:r>
      <w:r w:rsidR="0089785F" w:rsidRPr="00DB5DB6">
        <w:rPr>
          <w:rFonts w:ascii="Noto Sans" w:hAnsi="Noto Sans" w:cs="Noto Sans"/>
        </w:rPr>
        <w:t xml:space="preserve">ee shall be entitled to request an initial advance of up to (90) days, one quarter. All advance requests must be in writing and must be supported by a </w:t>
      </w:r>
      <w:proofErr w:type="gramStart"/>
      <w:r w:rsidR="0089785F" w:rsidRPr="00DB5DB6">
        <w:rPr>
          <w:rFonts w:ascii="Noto Sans" w:hAnsi="Noto Sans" w:cs="Noto Sans"/>
        </w:rPr>
        <w:t>line item</w:t>
      </w:r>
      <w:proofErr w:type="gramEnd"/>
      <w:r w:rsidR="0089785F" w:rsidRPr="00DB5DB6">
        <w:rPr>
          <w:rFonts w:ascii="Noto Sans" w:hAnsi="Noto Sans" w:cs="Noto Sans"/>
        </w:rPr>
        <w:t xml:space="preserve"> budget of estimated expenditures for each quarter. Subsequent advance requests shall be quarterly.</w:t>
      </w:r>
    </w:p>
    <w:p w14:paraId="17DF296F" w14:textId="77777777" w:rsidR="006B6D8E" w:rsidRPr="00DB5DB6" w:rsidRDefault="006B6D8E" w:rsidP="0003657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1080" w:right="450"/>
        <w:contextualSpacing w:val="0"/>
        <w:jc w:val="both"/>
        <w:rPr>
          <w:rFonts w:ascii="Noto Sans" w:hAnsi="Noto Sans" w:cs="Noto Sans"/>
        </w:rPr>
      </w:pPr>
    </w:p>
    <w:p w14:paraId="3249818C" w14:textId="7156D4FE" w:rsidR="0089785F" w:rsidRDefault="0089785F">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contextualSpacing w:val="0"/>
        <w:jc w:val="both"/>
        <w:rPr>
          <w:rFonts w:ascii="Noto Sans" w:hAnsi="Noto Sans" w:cs="Noto Sans"/>
        </w:rPr>
      </w:pPr>
      <w:r w:rsidRPr="00DB5DB6">
        <w:rPr>
          <w:rFonts w:ascii="Noto Sans" w:hAnsi="Noto Sans" w:cs="Noto Sans"/>
        </w:rPr>
        <w:t>Each advance must be reconciled quarterly after the expiration of the period for which the advance was given and was intended to cover. Failure to reconcile an advance will preclude the Subrecipient from receiving any additional advances until all outstanding advances have been reconciled.</w:t>
      </w:r>
    </w:p>
    <w:p w14:paraId="05F11753" w14:textId="77777777" w:rsidR="00CA6353" w:rsidRDefault="00CA6353" w:rsidP="00CA635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1080" w:right="450"/>
        <w:contextualSpacing w:val="0"/>
        <w:jc w:val="both"/>
        <w:rPr>
          <w:rFonts w:ascii="Noto Sans" w:hAnsi="Noto Sans" w:cs="Noto Sans"/>
        </w:rPr>
      </w:pPr>
    </w:p>
    <w:p w14:paraId="7D74528A" w14:textId="294164E8" w:rsidR="00CA6353" w:rsidRDefault="00CA6353" w:rsidP="00CA635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1080" w:right="450"/>
        <w:contextualSpacing w:val="0"/>
        <w:jc w:val="both"/>
        <w:rPr>
          <w:rFonts w:ascii="Noto Sans" w:hAnsi="Noto Sans" w:cs="Noto Sans"/>
        </w:rPr>
      </w:pPr>
      <w:r w:rsidRPr="00DB5DB6">
        <w:rPr>
          <w:rFonts w:ascii="Noto Sans" w:hAnsi="Noto Sans" w:cs="Noto Sans"/>
        </w:rPr>
        <w:t xml:space="preserve">Advances will not be given after three months before the end of the Cost Reimbursable </w:t>
      </w:r>
      <w:r>
        <w:rPr>
          <w:rFonts w:ascii="Noto Sans" w:hAnsi="Noto Sans" w:cs="Noto Sans"/>
        </w:rPr>
        <w:t>Subgrant</w:t>
      </w:r>
      <w:r w:rsidRPr="00DB5DB6">
        <w:rPr>
          <w:rFonts w:ascii="Noto Sans" w:hAnsi="Noto Sans" w:cs="Noto Sans"/>
        </w:rPr>
        <w:t>.</w:t>
      </w:r>
    </w:p>
    <w:p w14:paraId="4EF59ADF" w14:textId="77777777" w:rsidR="00CA6353" w:rsidRDefault="00CA6353" w:rsidP="0003657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1080" w:right="450"/>
        <w:contextualSpacing w:val="0"/>
        <w:jc w:val="both"/>
        <w:rPr>
          <w:rFonts w:ascii="Noto Sans" w:hAnsi="Noto Sans" w:cs="Noto Sans"/>
        </w:rPr>
      </w:pPr>
    </w:p>
    <w:p w14:paraId="777E987E" w14:textId="77777777" w:rsidR="0089785F" w:rsidRPr="00DB5DB6" w:rsidRDefault="0089785F" w:rsidP="0003657C">
      <w:pPr>
        <w:pStyle w:val="ListParagraph"/>
        <w:spacing w:after="0" w:line="259" w:lineRule="auto"/>
        <w:ind w:left="1080" w:right="450"/>
        <w:contextualSpacing w:val="0"/>
        <w:rPr>
          <w:rFonts w:ascii="Noto Sans" w:hAnsi="Noto Sans" w:cs="Noto Sans"/>
        </w:rPr>
      </w:pPr>
    </w:p>
    <w:p w14:paraId="4EAD2238" w14:textId="6BA0EB9C" w:rsidR="0089785F" w:rsidRPr="00DB5DB6" w:rsidRDefault="0089785F" w:rsidP="0003657C">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contextualSpacing w:val="0"/>
        <w:jc w:val="both"/>
        <w:rPr>
          <w:rFonts w:ascii="Noto Sans" w:hAnsi="Noto Sans" w:cs="Noto Sans"/>
        </w:rPr>
      </w:pPr>
      <w:r w:rsidRPr="00DB5DB6">
        <w:rPr>
          <w:rFonts w:ascii="Noto Sans" w:hAnsi="Noto Sans" w:cs="Noto Sans"/>
        </w:rPr>
        <w:t xml:space="preserve">The subrecipient shall submit a certified </w:t>
      </w:r>
      <w:r w:rsidRPr="00BD1311">
        <w:rPr>
          <w:rFonts w:ascii="Noto Sans" w:hAnsi="Noto Sans" w:cs="Noto Sans"/>
        </w:rPr>
        <w:t xml:space="preserve">Attachment </w:t>
      </w:r>
      <w:r w:rsidR="00BD1311" w:rsidRPr="00BD1311">
        <w:rPr>
          <w:rFonts w:ascii="Noto Sans" w:hAnsi="Noto Sans" w:cs="Noto Sans"/>
        </w:rPr>
        <w:t>9</w:t>
      </w:r>
      <w:r w:rsidRPr="00DB5DB6">
        <w:rPr>
          <w:rFonts w:ascii="Noto Sans" w:hAnsi="Noto Sans" w:cs="Noto Sans"/>
        </w:rPr>
        <w:t xml:space="preserve">, </w:t>
      </w:r>
      <w:r w:rsidR="00932CE6">
        <w:rPr>
          <w:rFonts w:ascii="Noto Sans" w:hAnsi="Noto Sans" w:cs="Noto Sans"/>
        </w:rPr>
        <w:t>Subgrant</w:t>
      </w:r>
      <w:r w:rsidR="00BD1311">
        <w:rPr>
          <w:rFonts w:ascii="Noto Sans" w:hAnsi="Noto Sans" w:cs="Noto Sans"/>
        </w:rPr>
        <w:t>ee</w:t>
      </w:r>
      <w:r w:rsidRPr="00DB5DB6">
        <w:rPr>
          <w:rFonts w:ascii="Noto Sans" w:hAnsi="Noto Sans" w:cs="Noto Sans"/>
        </w:rPr>
        <w:t xml:space="preserve"> Financial</w:t>
      </w:r>
      <w:r w:rsidR="00BD1311">
        <w:rPr>
          <w:rFonts w:ascii="Noto Sans" w:hAnsi="Noto Sans" w:cs="Noto Sans"/>
        </w:rPr>
        <w:t xml:space="preserve"> Status</w:t>
      </w:r>
      <w:r w:rsidRPr="00DB5DB6">
        <w:rPr>
          <w:rFonts w:ascii="Noto Sans" w:hAnsi="Noto Sans" w:cs="Noto Sans"/>
        </w:rPr>
        <w:t xml:space="preserve"> Report to WaterAid by the 15</w:t>
      </w:r>
      <w:r w:rsidRPr="00DB5DB6">
        <w:rPr>
          <w:rFonts w:ascii="Noto Sans" w:hAnsi="Noto Sans" w:cs="Noto Sans"/>
          <w:vertAlign w:val="superscript"/>
        </w:rPr>
        <w:t>th</w:t>
      </w:r>
      <w:r w:rsidRPr="00DB5DB6">
        <w:rPr>
          <w:rFonts w:ascii="Noto Sans" w:hAnsi="Noto Sans" w:cs="Noto Sans"/>
        </w:rPr>
        <w:t xml:space="preserve"> of the following month for expenses under this agreement (see </w:t>
      </w:r>
      <w:r w:rsidRPr="00754239">
        <w:rPr>
          <w:rFonts w:ascii="Noto Sans" w:hAnsi="Noto Sans" w:cs="Noto Sans"/>
        </w:rPr>
        <w:t>section I.1.a</w:t>
      </w:r>
      <w:r w:rsidR="00754239">
        <w:rPr>
          <w:rFonts w:ascii="Noto Sans" w:hAnsi="Noto Sans" w:cs="Noto Sans"/>
        </w:rPr>
        <w:t xml:space="preserve"> below</w:t>
      </w:r>
      <w:r w:rsidRPr="00DB5DB6">
        <w:rPr>
          <w:rFonts w:ascii="Noto Sans" w:hAnsi="Noto Sans" w:cs="Noto Sans"/>
        </w:rPr>
        <w:t xml:space="preserve"> for more information on financial reporting). </w:t>
      </w:r>
    </w:p>
    <w:p w14:paraId="63068F57" w14:textId="77777777" w:rsidR="0089785F" w:rsidRPr="00DB5DB6" w:rsidRDefault="0089785F" w:rsidP="0003657C">
      <w:pPr>
        <w:pStyle w:val="ListParagraph"/>
        <w:spacing w:after="0" w:line="259" w:lineRule="auto"/>
        <w:ind w:right="450"/>
        <w:contextualSpacing w:val="0"/>
        <w:rPr>
          <w:rFonts w:ascii="Noto Sans" w:hAnsi="Noto Sans" w:cs="Noto Sans"/>
        </w:rPr>
      </w:pPr>
    </w:p>
    <w:p w14:paraId="0DB5E403" w14:textId="177BA2CE" w:rsidR="0089785F" w:rsidRDefault="0089785F" w:rsidP="0003657C">
      <w:pPr>
        <w:pStyle w:val="ListParagraph"/>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contextualSpacing w:val="0"/>
        <w:jc w:val="both"/>
        <w:rPr>
          <w:rFonts w:ascii="Noto Sans" w:hAnsi="Noto Sans" w:cs="Noto Sans"/>
        </w:rPr>
      </w:pPr>
      <w:r w:rsidRPr="00DB5DB6">
        <w:rPr>
          <w:rFonts w:ascii="Noto Sans" w:hAnsi="Noto Sans" w:cs="Noto Sans"/>
        </w:rPr>
        <w:t xml:space="preserve">Funds will be transferred to </w:t>
      </w:r>
      <w:r w:rsidRPr="00DB5DB6">
        <w:rPr>
          <w:rFonts w:ascii="Noto Sans" w:hAnsi="Noto Sans" w:cs="Noto Sans"/>
          <w:b/>
          <w:bCs/>
        </w:rPr>
        <w:t xml:space="preserve">the </w:t>
      </w:r>
      <w:r w:rsidR="00932CE6">
        <w:rPr>
          <w:rFonts w:ascii="Noto Sans" w:hAnsi="Noto Sans" w:cs="Noto Sans"/>
          <w:b/>
          <w:bCs/>
        </w:rPr>
        <w:t>Subgrant</w:t>
      </w:r>
      <w:r w:rsidRPr="00DB5DB6">
        <w:rPr>
          <w:rFonts w:ascii="Noto Sans" w:hAnsi="Noto Sans" w:cs="Noto Sans"/>
          <w:b/>
          <w:bCs/>
        </w:rPr>
        <w:t xml:space="preserve">ee </w:t>
      </w:r>
      <w:r w:rsidRPr="00DB5DB6">
        <w:rPr>
          <w:rFonts w:ascii="Noto Sans" w:hAnsi="Noto Sans" w:cs="Noto Sans"/>
        </w:rPr>
        <w:t>using the below accounts(s):</w:t>
      </w:r>
    </w:p>
    <w:p w14:paraId="02E24FFF" w14:textId="77777777" w:rsidR="00BA29B4" w:rsidRPr="00DB5DB6" w:rsidRDefault="00BA29B4" w:rsidP="0003657C">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1800" w:right="450"/>
        <w:contextualSpacing w:val="0"/>
        <w:jc w:val="both"/>
        <w:rPr>
          <w:rFonts w:ascii="Noto Sans" w:hAnsi="Noto Sans" w:cs="Noto Sans"/>
        </w:rPr>
      </w:pPr>
    </w:p>
    <w:p w14:paraId="15F8EDAE" w14:textId="77777777" w:rsidR="0089785F" w:rsidRPr="00DB5DB6" w:rsidRDefault="0089785F" w:rsidP="0003657C">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contextualSpacing w:val="0"/>
        <w:jc w:val="both"/>
        <w:rPr>
          <w:rFonts w:ascii="Noto Sans" w:hAnsi="Noto Sans" w:cs="Noto Sans"/>
        </w:rPr>
      </w:pPr>
      <w:r w:rsidRPr="00DB5DB6">
        <w:rPr>
          <w:rFonts w:ascii="Noto Sans" w:hAnsi="Noto Sans" w:cs="Noto Sans"/>
        </w:rPr>
        <w:t>Wire Transfers to the following account(s):</w:t>
      </w:r>
    </w:p>
    <w:tbl>
      <w:tblPr>
        <w:tblW w:w="0" w:type="auto"/>
        <w:tblInd w:w="864" w:type="dxa"/>
        <w:tblLook w:val="0000" w:firstRow="0" w:lastRow="0" w:firstColumn="0" w:lastColumn="0" w:noHBand="0" w:noVBand="0"/>
      </w:tblPr>
      <w:tblGrid>
        <w:gridCol w:w="3604"/>
        <w:gridCol w:w="1985"/>
      </w:tblGrid>
      <w:tr w:rsidR="0089785F" w:rsidRPr="00DB5DB6" w14:paraId="6208858E" w14:textId="77777777" w:rsidTr="5413C14F">
        <w:tc>
          <w:tcPr>
            <w:tcW w:w="3604" w:type="dxa"/>
            <w:vAlign w:val="center"/>
          </w:tcPr>
          <w:p w14:paraId="09C2F498" w14:textId="77777777" w:rsidR="0089785F" w:rsidRPr="00DB5DB6" w:rsidRDefault="0089785F" w:rsidP="0003657C">
            <w:pPr>
              <w:spacing w:after="0" w:line="259" w:lineRule="auto"/>
              <w:ind w:right="450"/>
              <w:jc w:val="center"/>
              <w:rPr>
                <w:rFonts w:ascii="Noto Sans" w:hAnsi="Noto Sans" w:cs="Noto Sans"/>
                <w:b/>
                <w:bCs/>
                <w:u w:val="single"/>
              </w:rPr>
            </w:pPr>
            <w:r w:rsidRPr="5413C14F">
              <w:rPr>
                <w:rFonts w:ascii="Noto Sans" w:hAnsi="Noto Sans" w:cs="Noto Sans"/>
                <w:b/>
                <w:bCs/>
                <w:u w:val="single"/>
              </w:rPr>
              <w:t>Bank Details:</w:t>
            </w:r>
          </w:p>
        </w:tc>
        <w:tc>
          <w:tcPr>
            <w:tcW w:w="1985" w:type="dxa"/>
            <w:tcBorders>
              <w:left w:val="single" w:sz="4" w:space="0" w:color="auto"/>
            </w:tcBorders>
            <w:vAlign w:val="center"/>
          </w:tcPr>
          <w:p w14:paraId="172E3088" w14:textId="77777777" w:rsidR="0089785F" w:rsidRPr="00DB5DB6" w:rsidRDefault="0089785F" w:rsidP="0003657C">
            <w:pPr>
              <w:spacing w:after="0" w:line="259" w:lineRule="auto"/>
              <w:ind w:right="450"/>
              <w:jc w:val="center"/>
              <w:rPr>
                <w:rFonts w:ascii="Noto Sans" w:hAnsi="Noto Sans" w:cs="Noto Sans"/>
                <w:b/>
                <w:u w:val="single"/>
              </w:rPr>
            </w:pPr>
          </w:p>
        </w:tc>
      </w:tr>
      <w:tr w:rsidR="0089785F" w:rsidRPr="00DB5DB6" w14:paraId="241D35FE" w14:textId="77777777" w:rsidTr="5413C14F">
        <w:trPr>
          <w:trHeight w:val="414"/>
        </w:trPr>
        <w:tc>
          <w:tcPr>
            <w:tcW w:w="3604" w:type="dxa"/>
            <w:vAlign w:val="center"/>
          </w:tcPr>
          <w:p w14:paraId="7BF8829B" w14:textId="1CFE47D0" w:rsidR="0089785F" w:rsidRPr="00DB5DB6" w:rsidRDefault="0089785F" w:rsidP="0003657C">
            <w:pPr>
              <w:spacing w:after="0" w:line="259" w:lineRule="auto"/>
              <w:ind w:right="450"/>
              <w:rPr>
                <w:rFonts w:ascii="Noto Sans" w:hAnsi="Noto Sans" w:cs="Noto Sans"/>
              </w:rPr>
            </w:pPr>
            <w:r w:rsidRPr="00DB5DB6">
              <w:rPr>
                <w:rFonts w:ascii="Noto Sans" w:hAnsi="Noto Sans" w:cs="Noto Sans"/>
              </w:rPr>
              <w:t>Bank Name:</w:t>
            </w:r>
            <w:r w:rsidRPr="00DB5DB6">
              <w:rPr>
                <w:rFonts w:ascii="Noto Sans" w:hAnsi="Noto Sans" w:cs="Noto Sans"/>
                <w:color w:val="000000" w:themeColor="text1"/>
              </w:rPr>
              <w:t xml:space="preserve"> </w:t>
            </w:r>
          </w:p>
        </w:tc>
        <w:tc>
          <w:tcPr>
            <w:tcW w:w="1985" w:type="dxa"/>
            <w:tcBorders>
              <w:left w:val="single" w:sz="4" w:space="0" w:color="auto"/>
            </w:tcBorders>
            <w:vAlign w:val="center"/>
          </w:tcPr>
          <w:p w14:paraId="07B77557" w14:textId="77777777" w:rsidR="0089785F" w:rsidRPr="00DB5DB6" w:rsidRDefault="0089785F" w:rsidP="0003657C">
            <w:pPr>
              <w:spacing w:after="0" w:line="259" w:lineRule="auto"/>
              <w:ind w:right="450"/>
              <w:jc w:val="center"/>
              <w:rPr>
                <w:rFonts w:ascii="Noto Sans" w:hAnsi="Noto Sans" w:cs="Noto Sans"/>
              </w:rPr>
            </w:pPr>
          </w:p>
        </w:tc>
      </w:tr>
      <w:tr w:rsidR="0089785F" w:rsidRPr="00DB5DB6" w14:paraId="265D041D" w14:textId="77777777" w:rsidTr="5413C14F">
        <w:trPr>
          <w:trHeight w:val="792"/>
        </w:trPr>
        <w:tc>
          <w:tcPr>
            <w:tcW w:w="3604" w:type="dxa"/>
            <w:vAlign w:val="center"/>
          </w:tcPr>
          <w:p w14:paraId="0FAD0B45" w14:textId="77DDA8A0" w:rsidR="0089785F" w:rsidRPr="00DB5DB6" w:rsidRDefault="0089785F" w:rsidP="0003657C">
            <w:pPr>
              <w:spacing w:after="0" w:line="259" w:lineRule="auto"/>
              <w:ind w:right="450"/>
              <w:rPr>
                <w:rFonts w:ascii="Noto Sans" w:hAnsi="Noto Sans" w:cs="Noto Sans"/>
              </w:rPr>
            </w:pPr>
            <w:r w:rsidRPr="00DB5DB6">
              <w:rPr>
                <w:rFonts w:ascii="Noto Sans" w:hAnsi="Noto Sans" w:cs="Noto Sans"/>
              </w:rPr>
              <w:t>Address:</w:t>
            </w:r>
            <w:r w:rsidRPr="00DB5DB6">
              <w:rPr>
                <w:rFonts w:ascii="Noto Sans" w:hAnsi="Noto Sans" w:cs="Noto Sans"/>
                <w:color w:val="000000" w:themeColor="text1"/>
              </w:rPr>
              <w:t xml:space="preserve"> </w:t>
            </w:r>
          </w:p>
        </w:tc>
        <w:tc>
          <w:tcPr>
            <w:tcW w:w="1985" w:type="dxa"/>
            <w:tcBorders>
              <w:left w:val="single" w:sz="4" w:space="0" w:color="auto"/>
            </w:tcBorders>
            <w:vAlign w:val="center"/>
          </w:tcPr>
          <w:p w14:paraId="7C96202B" w14:textId="77777777" w:rsidR="0089785F" w:rsidRPr="00DB5DB6" w:rsidRDefault="0089785F" w:rsidP="0003657C">
            <w:pPr>
              <w:spacing w:after="0" w:line="259" w:lineRule="auto"/>
              <w:ind w:right="450"/>
              <w:jc w:val="center"/>
              <w:rPr>
                <w:rFonts w:ascii="Noto Sans" w:hAnsi="Noto Sans" w:cs="Noto Sans"/>
              </w:rPr>
            </w:pPr>
          </w:p>
        </w:tc>
      </w:tr>
      <w:tr w:rsidR="0089785F" w:rsidRPr="00DB5DB6" w14:paraId="29EC9578" w14:textId="77777777" w:rsidTr="5413C14F">
        <w:trPr>
          <w:trHeight w:val="360"/>
        </w:trPr>
        <w:tc>
          <w:tcPr>
            <w:tcW w:w="3604" w:type="dxa"/>
            <w:vAlign w:val="center"/>
          </w:tcPr>
          <w:p w14:paraId="1869DEF1" w14:textId="0D9AF0A6" w:rsidR="003A01BE" w:rsidRPr="003A01BE" w:rsidRDefault="0089785F" w:rsidP="0003657C">
            <w:pPr>
              <w:pStyle w:val="ListParagraph"/>
              <w:numPr>
                <w:ilvl w:val="2"/>
                <w:numId w:val="8"/>
              </w:numPr>
              <w:spacing w:after="0" w:line="259" w:lineRule="auto"/>
              <w:ind w:right="450"/>
              <w:rPr>
                <w:rFonts w:ascii="Noto Sans" w:hAnsi="Noto Sans" w:cs="Noto Sans"/>
              </w:rPr>
            </w:pPr>
            <w:r w:rsidRPr="00DB5DB6">
              <w:rPr>
                <w:rFonts w:ascii="Noto Sans" w:hAnsi="Noto Sans" w:cs="Noto Sans"/>
              </w:rPr>
              <w:t>Account Number:</w:t>
            </w:r>
            <w:r w:rsidRPr="00DB5DB6">
              <w:rPr>
                <w:rFonts w:ascii="Noto Sans" w:hAnsi="Noto Sans" w:cs="Noto Sans"/>
                <w:color w:val="000000" w:themeColor="text1"/>
              </w:rPr>
              <w:t xml:space="preserve"> </w:t>
            </w:r>
          </w:p>
          <w:p w14:paraId="4227A08D" w14:textId="77777777" w:rsidR="0089785F" w:rsidRPr="003C2311" w:rsidRDefault="0089785F" w:rsidP="0003657C">
            <w:pPr>
              <w:pStyle w:val="ListParagraph"/>
              <w:spacing w:after="0" w:line="259" w:lineRule="auto"/>
              <w:ind w:left="1980" w:right="450"/>
              <w:contextualSpacing w:val="0"/>
              <w:rPr>
                <w:rFonts w:ascii="Noto Sans" w:hAnsi="Noto Sans" w:cs="Noto Sans"/>
                <w:color w:val="000000" w:themeColor="text1"/>
              </w:rPr>
            </w:pPr>
          </w:p>
          <w:p w14:paraId="0547179E" w14:textId="77777777" w:rsidR="0089785F" w:rsidRPr="00DB5DB6" w:rsidRDefault="0089785F" w:rsidP="0003657C">
            <w:pPr>
              <w:spacing w:after="0" w:line="259" w:lineRule="auto"/>
              <w:ind w:right="450"/>
              <w:rPr>
                <w:rFonts w:ascii="Noto Sans" w:hAnsi="Noto Sans" w:cs="Noto Sans"/>
              </w:rPr>
            </w:pPr>
          </w:p>
        </w:tc>
        <w:tc>
          <w:tcPr>
            <w:tcW w:w="1985" w:type="dxa"/>
            <w:tcBorders>
              <w:left w:val="single" w:sz="4" w:space="0" w:color="auto"/>
            </w:tcBorders>
            <w:vAlign w:val="center"/>
          </w:tcPr>
          <w:p w14:paraId="1361CC70" w14:textId="77777777" w:rsidR="0089785F" w:rsidRPr="00DB5DB6" w:rsidRDefault="0089785F" w:rsidP="0003657C">
            <w:pPr>
              <w:spacing w:after="0" w:line="259" w:lineRule="auto"/>
              <w:ind w:right="450"/>
              <w:jc w:val="center"/>
              <w:rPr>
                <w:rFonts w:ascii="Noto Sans" w:hAnsi="Noto Sans" w:cs="Noto Sans"/>
              </w:rPr>
            </w:pPr>
          </w:p>
        </w:tc>
      </w:tr>
      <w:tr w:rsidR="0089785F" w:rsidRPr="00DB5DB6" w14:paraId="39C34EFD" w14:textId="77777777" w:rsidTr="5413C14F">
        <w:tc>
          <w:tcPr>
            <w:tcW w:w="3604" w:type="dxa"/>
            <w:vAlign w:val="center"/>
          </w:tcPr>
          <w:p w14:paraId="2542B018" w14:textId="5556C665" w:rsidR="009F2E70" w:rsidRPr="009F2E70" w:rsidRDefault="0089785F" w:rsidP="0003657C">
            <w:pPr>
              <w:pStyle w:val="ListParagraph"/>
              <w:numPr>
                <w:ilvl w:val="2"/>
                <w:numId w:val="8"/>
              </w:numPr>
              <w:spacing w:after="0" w:line="259" w:lineRule="auto"/>
              <w:ind w:right="450"/>
              <w:rPr>
                <w:rFonts w:ascii="Noto Sans" w:hAnsi="Noto Sans" w:cs="Noto Sans"/>
                <w:bCs/>
                <w:color w:val="000000"/>
                <w:sz w:val="21"/>
                <w:szCs w:val="21"/>
                <w:shd w:val="clear" w:color="auto" w:fill="FFFFFF"/>
              </w:rPr>
            </w:pPr>
            <w:r w:rsidRPr="00DB5DB6">
              <w:rPr>
                <w:rFonts w:ascii="Noto Sans" w:hAnsi="Noto Sans" w:cs="Noto Sans"/>
              </w:rPr>
              <w:t>Swift Code:</w:t>
            </w:r>
            <w:r w:rsidRPr="00DB5DB6">
              <w:rPr>
                <w:rFonts w:ascii="Noto Sans" w:hAnsi="Noto Sans" w:cs="Noto Sans"/>
                <w:color w:val="000000" w:themeColor="text1"/>
              </w:rPr>
              <w:t xml:space="preserve"> </w:t>
            </w:r>
          </w:p>
          <w:p w14:paraId="445E23C9" w14:textId="77777777" w:rsidR="0089785F" w:rsidRPr="003C2311" w:rsidRDefault="0089785F" w:rsidP="0003657C">
            <w:pPr>
              <w:pStyle w:val="ListParagraph"/>
              <w:spacing w:after="0" w:line="259" w:lineRule="auto"/>
              <w:ind w:left="1980" w:right="450"/>
              <w:contextualSpacing w:val="0"/>
              <w:rPr>
                <w:rFonts w:ascii="Noto Sans" w:hAnsi="Noto Sans" w:cs="Noto Sans"/>
                <w:color w:val="000000" w:themeColor="text1"/>
              </w:rPr>
            </w:pPr>
          </w:p>
          <w:p w14:paraId="6A8FBD32" w14:textId="77777777" w:rsidR="0089785F" w:rsidRPr="00DB5DB6" w:rsidRDefault="0089785F" w:rsidP="0003657C">
            <w:pPr>
              <w:spacing w:after="0" w:line="259" w:lineRule="auto"/>
              <w:ind w:right="450"/>
              <w:rPr>
                <w:rFonts w:ascii="Noto Sans" w:hAnsi="Noto Sans" w:cs="Noto Sans"/>
              </w:rPr>
            </w:pPr>
          </w:p>
          <w:p w14:paraId="275A0593" w14:textId="77777777" w:rsidR="0089785F" w:rsidRPr="00DB5DB6" w:rsidRDefault="0089785F" w:rsidP="0003657C">
            <w:pPr>
              <w:spacing w:after="0" w:line="259" w:lineRule="auto"/>
              <w:ind w:right="450"/>
              <w:rPr>
                <w:rFonts w:ascii="Noto Sans" w:hAnsi="Noto Sans" w:cs="Noto Sans"/>
              </w:rPr>
            </w:pPr>
            <w:r w:rsidRPr="00DB5DB6">
              <w:rPr>
                <w:rFonts w:ascii="Noto Sans" w:hAnsi="Noto Sans" w:cs="Noto Sans"/>
              </w:rPr>
              <w:t>(ABA):</w:t>
            </w:r>
          </w:p>
        </w:tc>
        <w:tc>
          <w:tcPr>
            <w:tcW w:w="1985" w:type="dxa"/>
            <w:tcBorders>
              <w:left w:val="single" w:sz="4" w:space="0" w:color="auto"/>
            </w:tcBorders>
            <w:vAlign w:val="center"/>
          </w:tcPr>
          <w:p w14:paraId="4394AD25" w14:textId="77777777" w:rsidR="0089785F" w:rsidRPr="00DB5DB6" w:rsidRDefault="0089785F" w:rsidP="0003657C">
            <w:pPr>
              <w:spacing w:after="0" w:line="259" w:lineRule="auto"/>
              <w:ind w:right="450"/>
              <w:jc w:val="center"/>
              <w:rPr>
                <w:rFonts w:ascii="Noto Sans" w:hAnsi="Noto Sans" w:cs="Noto Sans"/>
              </w:rPr>
            </w:pPr>
          </w:p>
        </w:tc>
      </w:tr>
      <w:tr w:rsidR="0089785F" w:rsidRPr="00DB5DB6" w14:paraId="1477903A" w14:textId="77777777" w:rsidTr="5413C14F">
        <w:tc>
          <w:tcPr>
            <w:tcW w:w="3604" w:type="dxa"/>
            <w:vAlign w:val="center"/>
          </w:tcPr>
          <w:p w14:paraId="14BA24FE" w14:textId="77777777" w:rsidR="0089785F" w:rsidRPr="00DB5DB6" w:rsidRDefault="0089785F" w:rsidP="0003657C">
            <w:pPr>
              <w:spacing w:after="0" w:line="259" w:lineRule="auto"/>
              <w:ind w:right="450"/>
              <w:rPr>
                <w:rFonts w:ascii="Noto Sans" w:hAnsi="Noto Sans" w:cs="Noto Sans"/>
              </w:rPr>
            </w:pPr>
          </w:p>
        </w:tc>
        <w:tc>
          <w:tcPr>
            <w:tcW w:w="1985" w:type="dxa"/>
            <w:tcBorders>
              <w:left w:val="single" w:sz="4" w:space="0" w:color="auto"/>
            </w:tcBorders>
            <w:vAlign w:val="center"/>
          </w:tcPr>
          <w:p w14:paraId="4429D906" w14:textId="77777777" w:rsidR="0089785F" w:rsidRPr="00DB5DB6" w:rsidRDefault="0089785F" w:rsidP="0003657C">
            <w:pPr>
              <w:spacing w:after="0" w:line="259" w:lineRule="auto"/>
              <w:ind w:right="450"/>
              <w:jc w:val="center"/>
              <w:rPr>
                <w:rFonts w:ascii="Noto Sans" w:hAnsi="Noto Sans" w:cs="Noto Sans"/>
              </w:rPr>
            </w:pPr>
          </w:p>
        </w:tc>
      </w:tr>
    </w:tbl>
    <w:p w14:paraId="69E44E7D" w14:textId="12A3FADF" w:rsidR="006B6D8E" w:rsidRDefault="0089785F" w:rsidP="0003657C">
      <w:pPr>
        <w:spacing w:after="0" w:line="259" w:lineRule="auto"/>
        <w:ind w:left="360" w:right="450"/>
        <w:rPr>
          <w:rFonts w:ascii="Noto Sans" w:hAnsi="Noto Sans" w:cs="Noto Sans"/>
        </w:rPr>
      </w:pPr>
      <w:r w:rsidRPr="00DB5DB6">
        <w:rPr>
          <w:rFonts w:ascii="Noto Sans" w:hAnsi="Noto Sans" w:cs="Noto Sans"/>
        </w:rPr>
        <w:t xml:space="preserve">All advance requests and financial reports shall be directed to </w:t>
      </w:r>
      <w:r w:rsidRPr="00E51432">
        <w:rPr>
          <w:rFonts w:ascii="Noto Sans" w:hAnsi="Noto Sans" w:cs="Noto Sans"/>
        </w:rPr>
        <w:t xml:space="preserve">the [WaterAid </w:t>
      </w:r>
      <w:r w:rsidR="0058529B">
        <w:rPr>
          <w:rFonts w:ascii="Noto Sans" w:hAnsi="Noto Sans" w:cs="Noto Sans"/>
        </w:rPr>
        <w:t>America POC</w:t>
      </w:r>
      <w:r w:rsidRPr="00E51432">
        <w:rPr>
          <w:rFonts w:ascii="Noto Sans" w:hAnsi="Noto Sans" w:cs="Noto Sans"/>
        </w:rPr>
        <w:t xml:space="preserve">] identified in Section </w:t>
      </w:r>
      <w:r w:rsidR="002A797F">
        <w:rPr>
          <w:rFonts w:ascii="Noto Sans" w:hAnsi="Noto Sans" w:cs="Noto Sans"/>
        </w:rPr>
        <w:t>H</w:t>
      </w:r>
      <w:r w:rsidRPr="00DB5DB6">
        <w:rPr>
          <w:rFonts w:ascii="Noto Sans" w:hAnsi="Noto Sans" w:cs="Noto Sans"/>
        </w:rPr>
        <w:t>.</w:t>
      </w:r>
    </w:p>
    <w:p w14:paraId="37DBFE0D" w14:textId="77777777" w:rsidR="006B6D8E" w:rsidRPr="00DB5DB6" w:rsidRDefault="006B6D8E" w:rsidP="0003657C">
      <w:pPr>
        <w:spacing w:after="0" w:line="259" w:lineRule="auto"/>
        <w:ind w:right="450"/>
        <w:rPr>
          <w:rFonts w:ascii="Noto Sans" w:hAnsi="Noto Sans" w:cs="Noto Sans"/>
        </w:rPr>
      </w:pPr>
    </w:p>
    <w:p w14:paraId="66DDC5CC" w14:textId="0DAE05AD" w:rsidR="0089785F" w:rsidRDefault="0089785F" w:rsidP="0003657C">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contextualSpacing w:val="0"/>
        <w:jc w:val="both"/>
        <w:rPr>
          <w:rFonts w:ascii="Noto Sans" w:hAnsi="Noto Sans" w:cs="Noto Sans"/>
        </w:rPr>
      </w:pPr>
      <w:r w:rsidRPr="00DB5DB6">
        <w:rPr>
          <w:rFonts w:ascii="Noto Sans" w:hAnsi="Noto Sans" w:cs="Noto Sans"/>
        </w:rPr>
        <w:t xml:space="preserve">Additional funds up to the total estimated amount shown in </w:t>
      </w:r>
      <w:r w:rsidRPr="006762AB">
        <w:rPr>
          <w:rFonts w:ascii="Noto Sans" w:hAnsi="Noto Sans" w:cs="Noto Sans"/>
        </w:rPr>
        <w:t xml:space="preserve">Section E above (or Section </w:t>
      </w:r>
      <w:r w:rsidR="006762AB" w:rsidRPr="006762AB">
        <w:rPr>
          <w:rFonts w:ascii="Noto Sans" w:hAnsi="Noto Sans" w:cs="Noto Sans"/>
        </w:rPr>
        <w:t>G</w:t>
      </w:r>
      <w:r w:rsidRPr="00DB5DB6">
        <w:rPr>
          <w:rFonts w:ascii="Noto Sans" w:hAnsi="Noto Sans" w:cs="Noto Sans"/>
        </w:rPr>
        <w:t xml:space="preserve"> below) may be obligated by WaterAid subject to the availability of funding, and satisfactory progress of the project.</w:t>
      </w:r>
    </w:p>
    <w:p w14:paraId="681C863A" w14:textId="77777777" w:rsidR="006B6D8E" w:rsidRPr="00DB5DB6" w:rsidRDefault="006B6D8E" w:rsidP="0003657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contextualSpacing w:val="0"/>
        <w:jc w:val="both"/>
        <w:rPr>
          <w:rFonts w:ascii="Noto Sans" w:hAnsi="Noto Sans" w:cs="Noto Sans"/>
        </w:rPr>
      </w:pPr>
    </w:p>
    <w:p w14:paraId="64F9FFB8" w14:textId="29564ABE" w:rsidR="0089785F" w:rsidRDefault="0089785F" w:rsidP="0003657C">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contextualSpacing w:val="0"/>
        <w:jc w:val="both"/>
        <w:rPr>
          <w:rFonts w:ascii="Noto Sans" w:hAnsi="Noto Sans" w:cs="Noto Sans"/>
        </w:rPr>
      </w:pPr>
      <w:r w:rsidRPr="00DB5DB6">
        <w:rPr>
          <w:rFonts w:ascii="Noto Sans" w:hAnsi="Noto Sans" w:cs="Noto Sans"/>
        </w:rPr>
        <w:t>Funds disbursed and unexpended under this award will be refunded to WaterAid within thirty (30) days of the end of this award.  The remaining balance refunded to WaterAid should include any unspent interest that has been accumulated during the period of this Cost Reimbursable Sub</w:t>
      </w:r>
      <w:r w:rsidR="004E4F28">
        <w:rPr>
          <w:rFonts w:ascii="Noto Sans" w:hAnsi="Noto Sans" w:cs="Noto Sans"/>
        </w:rPr>
        <w:t xml:space="preserve"> </w:t>
      </w:r>
      <w:r w:rsidRPr="00DB5DB6">
        <w:rPr>
          <w:rFonts w:ascii="Noto Sans" w:hAnsi="Noto Sans" w:cs="Noto Sans"/>
        </w:rPr>
        <w:t>Grant.</w:t>
      </w:r>
    </w:p>
    <w:p w14:paraId="6E7E3589" w14:textId="77777777" w:rsidR="006B6D8E" w:rsidRPr="00DB5DB6" w:rsidRDefault="006B6D8E" w:rsidP="0003657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contextualSpacing w:val="0"/>
        <w:jc w:val="both"/>
        <w:rPr>
          <w:rFonts w:ascii="Noto Sans" w:hAnsi="Noto Sans" w:cs="Noto Sans"/>
        </w:rPr>
      </w:pPr>
    </w:p>
    <w:p w14:paraId="65D4232A" w14:textId="4582B10F" w:rsidR="0089785F" w:rsidRPr="00DB5DB6" w:rsidRDefault="0089785F" w:rsidP="0003657C">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contextualSpacing w:val="0"/>
        <w:jc w:val="both"/>
        <w:rPr>
          <w:rFonts w:ascii="Noto Sans" w:hAnsi="Noto Sans" w:cs="Noto Sans"/>
        </w:rPr>
      </w:pPr>
      <w:r w:rsidRPr="00DB5DB6">
        <w:rPr>
          <w:rFonts w:ascii="Noto Sans" w:hAnsi="Noto Sans" w:cs="Noto Sans"/>
        </w:rPr>
        <w:t xml:space="preserve">Prior to any reimbursement of funding, the </w:t>
      </w:r>
      <w:r w:rsidR="00932CE6">
        <w:rPr>
          <w:rFonts w:ascii="Noto Sans" w:hAnsi="Noto Sans" w:cs="Noto Sans"/>
        </w:rPr>
        <w:t>Subgrant</w:t>
      </w:r>
      <w:r w:rsidRPr="00DB5DB6">
        <w:rPr>
          <w:rFonts w:ascii="Noto Sans" w:hAnsi="Noto Sans" w:cs="Noto Sans"/>
        </w:rPr>
        <w:t xml:space="preserve">ee must return completed Anti-Terrorism Certifications, and other certifications and Representations in </w:t>
      </w:r>
      <w:r w:rsidRPr="00BE23FE">
        <w:rPr>
          <w:rFonts w:ascii="Noto Sans" w:hAnsi="Noto Sans" w:cs="Noto Sans"/>
        </w:rPr>
        <w:t xml:space="preserve">Attachment </w:t>
      </w:r>
      <w:r w:rsidR="00BE23FE" w:rsidRPr="00BE23FE">
        <w:rPr>
          <w:rFonts w:ascii="Noto Sans" w:hAnsi="Noto Sans" w:cs="Noto Sans"/>
        </w:rPr>
        <w:t>2</w:t>
      </w:r>
      <w:r w:rsidR="00BE23FE">
        <w:rPr>
          <w:rFonts w:ascii="Noto Sans" w:hAnsi="Noto Sans" w:cs="Noto Sans"/>
        </w:rPr>
        <w:t xml:space="preserve"> </w:t>
      </w:r>
      <w:r w:rsidRPr="00DB5DB6">
        <w:rPr>
          <w:rFonts w:ascii="Noto Sans" w:hAnsi="Noto Sans" w:cs="Noto Sans"/>
        </w:rPr>
        <w:t xml:space="preserve">of this Cost Reimbursable </w:t>
      </w:r>
      <w:r w:rsidR="00932CE6">
        <w:rPr>
          <w:rFonts w:ascii="Noto Sans" w:hAnsi="Noto Sans" w:cs="Noto Sans"/>
        </w:rPr>
        <w:t>Subgrant</w:t>
      </w:r>
      <w:r w:rsidRPr="00DB5DB6">
        <w:rPr>
          <w:rFonts w:ascii="Noto Sans" w:hAnsi="Noto Sans" w:cs="Noto Sans"/>
        </w:rPr>
        <w:t>.</w:t>
      </w:r>
    </w:p>
    <w:p w14:paraId="5983FDAB" w14:textId="58456E7B" w:rsidR="00A22C59" w:rsidRPr="00DB5DB6" w:rsidRDefault="00A22C59" w:rsidP="00036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p>
    <w:p w14:paraId="177B9C4B" w14:textId="70319C39" w:rsidR="00A22C59" w:rsidRPr="00DB5DB6" w:rsidRDefault="00150506" w:rsidP="0003657C">
      <w:pPr>
        <w:pStyle w:val="Heading2"/>
        <w:numPr>
          <w:ilvl w:val="0"/>
          <w:numId w:val="9"/>
        </w:numPr>
        <w:spacing w:line="259" w:lineRule="auto"/>
        <w:ind w:right="450"/>
        <w:rPr>
          <w:rFonts w:ascii="Noto Sans" w:hAnsi="Noto Sans" w:cs="Noto Sans"/>
        </w:rPr>
      </w:pPr>
      <w:bookmarkStart w:id="11" w:name="_Toc89777871"/>
      <w:r w:rsidRPr="00DB5DB6">
        <w:rPr>
          <w:rFonts w:ascii="Noto Sans" w:hAnsi="Noto Sans" w:cs="Noto Sans"/>
        </w:rPr>
        <w:t>Cost Reimbursable Subgrant Budget</w:t>
      </w:r>
      <w:bookmarkEnd w:id="11"/>
    </w:p>
    <w:p w14:paraId="38ED3873" w14:textId="49FED44D" w:rsidR="00063B6C" w:rsidRDefault="00A22C59" w:rsidP="0003657C">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The following is the estimated Budget for the duration of the Cost Reimbursable Sub</w:t>
      </w:r>
      <w:r w:rsidR="002B42B3">
        <w:rPr>
          <w:rFonts w:ascii="Noto Sans" w:hAnsi="Noto Sans" w:cs="Noto Sans"/>
        </w:rPr>
        <w:t>g</w:t>
      </w:r>
      <w:r w:rsidRPr="00DB5DB6">
        <w:rPr>
          <w:rFonts w:ascii="Noto Sans" w:hAnsi="Noto Sans" w:cs="Noto Sans"/>
        </w:rPr>
        <w:t xml:space="preserve">rant. Subrecipient may not exceed obligated amount of this Cost Reimbursable Subgrant.   WaterAid will not reimburse the </w:t>
      </w:r>
      <w:r w:rsidR="00932CE6">
        <w:rPr>
          <w:rFonts w:ascii="Noto Sans" w:hAnsi="Noto Sans" w:cs="Noto Sans"/>
        </w:rPr>
        <w:t>Subgrant</w:t>
      </w:r>
      <w:r w:rsidRPr="00DB5DB6">
        <w:rPr>
          <w:rFonts w:ascii="Noto Sans" w:hAnsi="Noto Sans" w:cs="Noto Sans"/>
        </w:rPr>
        <w:t xml:space="preserve">ee for the expenditure of amounts </w:t>
      </w:r>
      <w:proofErr w:type="gramStart"/>
      <w:r w:rsidRPr="00DB5DB6">
        <w:rPr>
          <w:rFonts w:ascii="Noto Sans" w:hAnsi="Noto Sans" w:cs="Noto Sans"/>
        </w:rPr>
        <w:t>in excess of</w:t>
      </w:r>
      <w:proofErr w:type="gramEnd"/>
      <w:r w:rsidRPr="00DB5DB6">
        <w:rPr>
          <w:rFonts w:ascii="Noto Sans" w:hAnsi="Noto Sans" w:cs="Noto Sans"/>
        </w:rPr>
        <w:t xml:space="preserve"> the total obligated amount.  The Subgrantee must notify WaterAid in writing when it has expensed over 75% of its current obligation.  The </w:t>
      </w:r>
      <w:r w:rsidR="00932CE6">
        <w:rPr>
          <w:rFonts w:ascii="Noto Sans" w:hAnsi="Noto Sans" w:cs="Noto Sans"/>
        </w:rPr>
        <w:t>Subgrant</w:t>
      </w:r>
      <w:r w:rsidRPr="00DB5DB6">
        <w:rPr>
          <w:rFonts w:ascii="Noto Sans" w:hAnsi="Noto Sans" w:cs="Noto Sans"/>
        </w:rPr>
        <w:t xml:space="preserve">ee must request WaterAid approval when the transfer of funds between line items exceeds 10% of the total direct </w:t>
      </w:r>
      <w:r w:rsidRPr="00063B6C">
        <w:rPr>
          <w:rFonts w:ascii="Noto Sans" w:hAnsi="Noto Sans" w:cs="Noto Sans"/>
        </w:rPr>
        <w:t xml:space="preserve">costs, in accordance with 2 CFR 200.308.  </w:t>
      </w:r>
    </w:p>
    <w:p w14:paraId="664FF07B" w14:textId="77777777" w:rsidR="006B6D8E" w:rsidRDefault="006B6D8E" w:rsidP="00036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720" w:right="450"/>
        <w:jc w:val="both"/>
        <w:rPr>
          <w:rFonts w:ascii="Noto Sans" w:hAnsi="Noto Sans" w:cs="Noto Sans"/>
        </w:rPr>
      </w:pPr>
    </w:p>
    <w:p w14:paraId="1888C1CD" w14:textId="10FC44EF" w:rsidR="00A22C59" w:rsidRPr="00C71497" w:rsidRDefault="00A22C59" w:rsidP="0003657C">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C71497">
        <w:rPr>
          <w:rFonts w:ascii="Noto Sans" w:hAnsi="Noto Sans" w:cs="Noto Sans"/>
        </w:rPr>
        <w:t xml:space="preserve">BUDGET (See Detailed Budget &amp; Notes, Attachment </w:t>
      </w:r>
      <w:r w:rsidR="00063B6C" w:rsidRPr="00C71497">
        <w:rPr>
          <w:rFonts w:ascii="Noto Sans" w:hAnsi="Noto Sans" w:cs="Noto Sans"/>
        </w:rPr>
        <w:t>5</w:t>
      </w:r>
      <w:r w:rsidRPr="00C71497">
        <w:rPr>
          <w:rFonts w:ascii="Noto Sans" w:hAnsi="Noto Sans" w:cs="Noto Sans"/>
        </w:rPr>
        <w:t>)</w:t>
      </w:r>
    </w:p>
    <w:p w14:paraId="39EF3C97" w14:textId="77777777" w:rsidR="009809C5" w:rsidRPr="00DB5DB6" w:rsidRDefault="009809C5" w:rsidP="0003657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contextualSpacing w:val="0"/>
        <w:jc w:val="both"/>
        <w:rPr>
          <w:rFonts w:ascii="Noto Sans" w:hAnsi="Noto Sans" w:cs="Noto Sans"/>
          <w:highlight w:val="yellow"/>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4800"/>
        <w:gridCol w:w="1329"/>
        <w:gridCol w:w="1899"/>
        <w:gridCol w:w="1329"/>
      </w:tblGrid>
      <w:tr w:rsidR="00A22C59" w:rsidRPr="00DB5DB6" w14:paraId="2778C423" w14:textId="77777777" w:rsidTr="00C93B36">
        <w:trPr>
          <w:trHeight w:val="300"/>
        </w:trPr>
        <w:tc>
          <w:tcPr>
            <w:tcW w:w="8856" w:type="dxa"/>
            <w:gridSpan w:val="4"/>
            <w:noWrap/>
          </w:tcPr>
          <w:p w14:paraId="517F9B61" w14:textId="3400A0C0" w:rsidR="00A22C59" w:rsidRPr="00DB5DB6" w:rsidRDefault="00932CE6" w:rsidP="0003657C">
            <w:pPr>
              <w:spacing w:after="0" w:line="259" w:lineRule="auto"/>
              <w:ind w:right="450"/>
              <w:rPr>
                <w:rFonts w:ascii="Noto Sans" w:hAnsi="Noto Sans" w:cs="Noto Sans"/>
                <w:b/>
              </w:rPr>
            </w:pPr>
            <w:r>
              <w:rPr>
                <w:rFonts w:ascii="Noto Sans" w:hAnsi="Noto Sans" w:cs="Noto Sans"/>
                <w:b/>
              </w:rPr>
              <w:t>Subgrant</w:t>
            </w:r>
            <w:r w:rsidR="00A22C59" w:rsidRPr="00DB5DB6">
              <w:rPr>
                <w:rFonts w:ascii="Noto Sans" w:hAnsi="Noto Sans" w:cs="Noto Sans"/>
                <w:b/>
              </w:rPr>
              <w:t>ee:</w:t>
            </w:r>
            <w:r w:rsidR="00A22C59" w:rsidRPr="00DB5DB6">
              <w:rPr>
                <w:rFonts w:ascii="Noto Sans" w:hAnsi="Noto Sans" w:cs="Noto Sans"/>
                <w:color w:val="000000" w:themeColor="text1"/>
              </w:rPr>
              <w:t xml:space="preserve"> </w:t>
            </w:r>
          </w:p>
        </w:tc>
      </w:tr>
      <w:tr w:rsidR="00A22C59" w:rsidRPr="00DB5DB6" w14:paraId="0046D23B" w14:textId="77777777" w:rsidTr="00C93B36">
        <w:trPr>
          <w:trHeight w:val="300"/>
        </w:trPr>
        <w:tc>
          <w:tcPr>
            <w:tcW w:w="8856" w:type="dxa"/>
            <w:gridSpan w:val="4"/>
            <w:noWrap/>
          </w:tcPr>
          <w:p w14:paraId="5F093BC5" w14:textId="1723AFA2" w:rsidR="00A22C59" w:rsidRPr="00DB5DB6" w:rsidRDefault="00A22C59" w:rsidP="0003657C">
            <w:pPr>
              <w:spacing w:after="0" w:line="259" w:lineRule="auto"/>
              <w:ind w:right="450"/>
              <w:rPr>
                <w:rFonts w:ascii="Noto Sans" w:hAnsi="Noto Sans" w:cs="Noto Sans"/>
                <w:b/>
              </w:rPr>
            </w:pPr>
            <w:r w:rsidRPr="00DB5DB6">
              <w:rPr>
                <w:rFonts w:ascii="Noto Sans" w:hAnsi="Noto Sans" w:cs="Noto Sans"/>
                <w:b/>
              </w:rPr>
              <w:t>Project Name:</w:t>
            </w:r>
            <w:r w:rsidR="009809C5" w:rsidRPr="00DB5DB6">
              <w:rPr>
                <w:rFonts w:ascii="Noto Sans" w:hAnsi="Noto Sans" w:cs="Noto Sans"/>
                <w:b/>
              </w:rPr>
              <w:t xml:space="preserve"> </w:t>
            </w:r>
          </w:p>
        </w:tc>
      </w:tr>
      <w:tr w:rsidR="00A22C59" w:rsidRPr="00DB5DB6" w14:paraId="536E7CF4" w14:textId="77777777" w:rsidTr="00C93B36">
        <w:trPr>
          <w:trHeight w:val="300"/>
        </w:trPr>
        <w:tc>
          <w:tcPr>
            <w:tcW w:w="8856" w:type="dxa"/>
            <w:gridSpan w:val="4"/>
            <w:noWrap/>
          </w:tcPr>
          <w:p w14:paraId="37FBD6DC" w14:textId="4F159113" w:rsidR="00A22C59" w:rsidRPr="00DB5DB6" w:rsidRDefault="00A22C59" w:rsidP="0003657C">
            <w:pPr>
              <w:spacing w:after="0" w:line="259" w:lineRule="auto"/>
              <w:ind w:right="450"/>
              <w:rPr>
                <w:rFonts w:ascii="Noto Sans" w:hAnsi="Noto Sans" w:cs="Noto Sans"/>
                <w:b/>
              </w:rPr>
            </w:pPr>
            <w:r w:rsidRPr="00DB5DB6">
              <w:rPr>
                <w:rFonts w:ascii="Noto Sans" w:hAnsi="Noto Sans" w:cs="Noto Sans"/>
                <w:b/>
              </w:rPr>
              <w:t>Budget Period:</w:t>
            </w:r>
            <w:r w:rsidR="000900A2">
              <w:rPr>
                <w:rFonts w:ascii="Noto Sans" w:hAnsi="Noto Sans" w:cs="Noto Sans"/>
                <w:b/>
              </w:rPr>
              <w:t xml:space="preserve"> </w:t>
            </w:r>
          </w:p>
        </w:tc>
      </w:tr>
      <w:tr w:rsidR="00A22C59" w:rsidRPr="00DB5DB6" w14:paraId="02350DD0" w14:textId="77777777" w:rsidTr="009809C5">
        <w:trPr>
          <w:trHeight w:val="375"/>
        </w:trPr>
        <w:tc>
          <w:tcPr>
            <w:tcW w:w="4800" w:type="dxa"/>
            <w:noWrap/>
          </w:tcPr>
          <w:p w14:paraId="50BC8C5C" w14:textId="77777777" w:rsidR="00A22C59" w:rsidRPr="00DB5DB6" w:rsidRDefault="00A22C59" w:rsidP="0003657C">
            <w:pPr>
              <w:spacing w:after="0" w:line="259" w:lineRule="auto"/>
              <w:ind w:right="450"/>
              <w:rPr>
                <w:rFonts w:ascii="Noto Sans" w:hAnsi="Noto Sans" w:cs="Noto Sans"/>
                <w:b/>
              </w:rPr>
            </w:pPr>
            <w:r w:rsidRPr="00DB5DB6">
              <w:rPr>
                <w:rFonts w:ascii="Noto Sans" w:hAnsi="Noto Sans" w:cs="Noto Sans"/>
                <w:b/>
              </w:rPr>
              <w:t>Cost Categories:</w:t>
            </w:r>
          </w:p>
        </w:tc>
        <w:tc>
          <w:tcPr>
            <w:tcW w:w="1315" w:type="dxa"/>
            <w:noWrap/>
          </w:tcPr>
          <w:p w14:paraId="6C617897" w14:textId="77777777" w:rsidR="00A22C59" w:rsidRPr="00DB5DB6" w:rsidRDefault="00A22C59" w:rsidP="0003657C">
            <w:pPr>
              <w:spacing w:after="0" w:line="259" w:lineRule="auto"/>
              <w:ind w:right="450"/>
              <w:rPr>
                <w:rFonts w:ascii="Noto Sans" w:hAnsi="Noto Sans" w:cs="Noto Sans"/>
                <w:b/>
              </w:rPr>
            </w:pPr>
            <w:r w:rsidRPr="00DB5DB6">
              <w:rPr>
                <w:rFonts w:ascii="Noto Sans" w:hAnsi="Noto Sans" w:cs="Noto Sans"/>
                <w:b/>
              </w:rPr>
              <w:t>Funds (USD):</w:t>
            </w:r>
          </w:p>
        </w:tc>
        <w:tc>
          <w:tcPr>
            <w:tcW w:w="1463" w:type="dxa"/>
            <w:noWrap/>
          </w:tcPr>
          <w:p w14:paraId="725C2A85" w14:textId="77777777" w:rsidR="00A22C59" w:rsidRPr="00DB5DB6" w:rsidRDefault="00A22C59" w:rsidP="0003657C">
            <w:pPr>
              <w:spacing w:after="0" w:line="259" w:lineRule="auto"/>
              <w:ind w:right="450"/>
              <w:rPr>
                <w:rFonts w:ascii="Noto Sans" w:hAnsi="Noto Sans" w:cs="Noto Sans"/>
                <w:b/>
              </w:rPr>
            </w:pPr>
            <w:r w:rsidRPr="00DB5DB6">
              <w:rPr>
                <w:rFonts w:ascii="Noto Sans" w:hAnsi="Noto Sans" w:cs="Noto Sans"/>
                <w:b/>
              </w:rPr>
              <w:t>Cost share or Leveraging (USD):</w:t>
            </w:r>
          </w:p>
        </w:tc>
        <w:tc>
          <w:tcPr>
            <w:tcW w:w="1278" w:type="dxa"/>
            <w:noWrap/>
          </w:tcPr>
          <w:p w14:paraId="54D81F49" w14:textId="77777777" w:rsidR="00A22C59" w:rsidRPr="00DB5DB6" w:rsidRDefault="00A22C59" w:rsidP="0003657C">
            <w:pPr>
              <w:spacing w:after="0" w:line="259" w:lineRule="auto"/>
              <w:ind w:right="450"/>
              <w:rPr>
                <w:rFonts w:ascii="Noto Sans" w:hAnsi="Noto Sans" w:cs="Noto Sans"/>
                <w:b/>
              </w:rPr>
            </w:pPr>
            <w:r w:rsidRPr="00DB5DB6">
              <w:rPr>
                <w:rFonts w:ascii="Noto Sans" w:hAnsi="Noto Sans" w:cs="Noto Sans"/>
                <w:b/>
              </w:rPr>
              <w:t>Total (USD):</w:t>
            </w:r>
          </w:p>
        </w:tc>
      </w:tr>
      <w:tr w:rsidR="00A22C59" w:rsidRPr="00DB5DB6" w14:paraId="06A9FDC7" w14:textId="77777777" w:rsidTr="009809C5">
        <w:trPr>
          <w:trHeight w:val="300"/>
        </w:trPr>
        <w:tc>
          <w:tcPr>
            <w:tcW w:w="4800" w:type="dxa"/>
            <w:noWrap/>
          </w:tcPr>
          <w:p w14:paraId="485F9351" w14:textId="77777777" w:rsidR="00A22C59" w:rsidRPr="00DB5DB6" w:rsidRDefault="00A22C59" w:rsidP="0003657C">
            <w:pPr>
              <w:spacing w:after="0" w:line="259" w:lineRule="auto"/>
              <w:ind w:right="450"/>
              <w:rPr>
                <w:rFonts w:ascii="Noto Sans" w:hAnsi="Noto Sans" w:cs="Noto Sans"/>
              </w:rPr>
            </w:pPr>
            <w:r w:rsidRPr="00DB5DB6">
              <w:rPr>
                <w:rFonts w:ascii="Noto Sans" w:hAnsi="Noto Sans" w:cs="Noto Sans"/>
              </w:rPr>
              <w:t>Salaries &amp; Services</w:t>
            </w:r>
          </w:p>
        </w:tc>
        <w:tc>
          <w:tcPr>
            <w:tcW w:w="1315" w:type="dxa"/>
            <w:noWrap/>
          </w:tcPr>
          <w:p w14:paraId="3A44569E" w14:textId="77777777" w:rsidR="00A22C59" w:rsidRPr="00DB5DB6" w:rsidRDefault="00A22C59" w:rsidP="0003657C">
            <w:pPr>
              <w:spacing w:after="0" w:line="259" w:lineRule="auto"/>
              <w:ind w:right="450"/>
              <w:rPr>
                <w:rFonts w:ascii="Noto Sans" w:hAnsi="Noto Sans" w:cs="Noto Sans"/>
              </w:rPr>
            </w:pPr>
          </w:p>
        </w:tc>
        <w:tc>
          <w:tcPr>
            <w:tcW w:w="1463" w:type="dxa"/>
            <w:noWrap/>
          </w:tcPr>
          <w:p w14:paraId="6ABBBF51" w14:textId="77777777" w:rsidR="00A22C59" w:rsidRPr="00DB5DB6" w:rsidRDefault="00A22C59" w:rsidP="0003657C">
            <w:pPr>
              <w:spacing w:after="0" w:line="259" w:lineRule="auto"/>
              <w:ind w:right="450"/>
              <w:rPr>
                <w:rFonts w:ascii="Noto Sans" w:hAnsi="Noto Sans" w:cs="Noto Sans"/>
              </w:rPr>
            </w:pPr>
          </w:p>
        </w:tc>
        <w:tc>
          <w:tcPr>
            <w:tcW w:w="1278" w:type="dxa"/>
            <w:noWrap/>
          </w:tcPr>
          <w:p w14:paraId="15A8C569" w14:textId="77777777" w:rsidR="00A22C59" w:rsidRPr="00DB5DB6" w:rsidRDefault="00A22C59" w:rsidP="0003657C">
            <w:pPr>
              <w:spacing w:after="0" w:line="259" w:lineRule="auto"/>
              <w:ind w:right="450"/>
              <w:rPr>
                <w:rFonts w:ascii="Noto Sans" w:hAnsi="Noto Sans" w:cs="Noto Sans"/>
              </w:rPr>
            </w:pPr>
          </w:p>
        </w:tc>
      </w:tr>
      <w:tr w:rsidR="00A22C59" w:rsidRPr="00DB5DB6" w14:paraId="6D175DC2" w14:textId="77777777" w:rsidTr="009809C5">
        <w:trPr>
          <w:trHeight w:val="300"/>
        </w:trPr>
        <w:tc>
          <w:tcPr>
            <w:tcW w:w="4800" w:type="dxa"/>
            <w:noWrap/>
          </w:tcPr>
          <w:p w14:paraId="42796A59" w14:textId="77777777" w:rsidR="00A22C59" w:rsidRPr="00DB5DB6" w:rsidRDefault="00A22C59" w:rsidP="0003657C">
            <w:pPr>
              <w:spacing w:after="0" w:line="259" w:lineRule="auto"/>
              <w:ind w:right="450"/>
              <w:rPr>
                <w:rFonts w:ascii="Noto Sans" w:hAnsi="Noto Sans" w:cs="Noto Sans"/>
              </w:rPr>
            </w:pPr>
            <w:r w:rsidRPr="00DB5DB6">
              <w:rPr>
                <w:rFonts w:ascii="Noto Sans" w:hAnsi="Noto Sans" w:cs="Noto Sans"/>
              </w:rPr>
              <w:lastRenderedPageBreak/>
              <w:t>Payroll-added Costs (Fringe Benefits</w:t>
            </w:r>
            <w:r w:rsidRPr="00DB5DB6">
              <w:rPr>
                <w:rStyle w:val="FootnoteReference"/>
                <w:rFonts w:ascii="Noto Sans" w:hAnsi="Noto Sans" w:cs="Noto Sans"/>
              </w:rPr>
              <w:footnoteReference w:id="2"/>
            </w:r>
            <w:r w:rsidRPr="00DB5DB6">
              <w:rPr>
                <w:rFonts w:ascii="Noto Sans" w:hAnsi="Noto Sans" w:cs="Noto Sans"/>
              </w:rPr>
              <w:t>)</w:t>
            </w:r>
          </w:p>
        </w:tc>
        <w:tc>
          <w:tcPr>
            <w:tcW w:w="1315" w:type="dxa"/>
            <w:noWrap/>
          </w:tcPr>
          <w:p w14:paraId="46F1B4DE" w14:textId="77777777" w:rsidR="00A22C59" w:rsidRPr="00DB5DB6" w:rsidRDefault="00A22C59" w:rsidP="0003657C">
            <w:pPr>
              <w:spacing w:after="0" w:line="259" w:lineRule="auto"/>
              <w:ind w:right="450"/>
              <w:rPr>
                <w:rFonts w:ascii="Noto Sans" w:hAnsi="Noto Sans" w:cs="Noto Sans"/>
              </w:rPr>
            </w:pPr>
          </w:p>
        </w:tc>
        <w:tc>
          <w:tcPr>
            <w:tcW w:w="1463" w:type="dxa"/>
            <w:noWrap/>
          </w:tcPr>
          <w:p w14:paraId="41B48F00" w14:textId="77777777" w:rsidR="00A22C59" w:rsidRPr="00DB5DB6" w:rsidRDefault="00A22C59" w:rsidP="0003657C">
            <w:pPr>
              <w:spacing w:after="0" w:line="259" w:lineRule="auto"/>
              <w:ind w:right="450"/>
              <w:rPr>
                <w:rFonts w:ascii="Noto Sans" w:hAnsi="Noto Sans" w:cs="Noto Sans"/>
              </w:rPr>
            </w:pPr>
          </w:p>
        </w:tc>
        <w:tc>
          <w:tcPr>
            <w:tcW w:w="1278" w:type="dxa"/>
            <w:noWrap/>
          </w:tcPr>
          <w:p w14:paraId="46DED17C" w14:textId="77777777" w:rsidR="00A22C59" w:rsidRPr="00DB5DB6" w:rsidRDefault="00A22C59" w:rsidP="0003657C">
            <w:pPr>
              <w:spacing w:after="0" w:line="259" w:lineRule="auto"/>
              <w:ind w:right="450"/>
              <w:rPr>
                <w:rFonts w:ascii="Noto Sans" w:hAnsi="Noto Sans" w:cs="Noto Sans"/>
              </w:rPr>
            </w:pPr>
          </w:p>
        </w:tc>
      </w:tr>
      <w:tr w:rsidR="00A22C59" w:rsidRPr="00DB5DB6" w14:paraId="300F52C3" w14:textId="77777777" w:rsidTr="009809C5">
        <w:trPr>
          <w:trHeight w:val="300"/>
        </w:trPr>
        <w:tc>
          <w:tcPr>
            <w:tcW w:w="4800" w:type="dxa"/>
            <w:noWrap/>
          </w:tcPr>
          <w:p w14:paraId="3474C1E8" w14:textId="77777777" w:rsidR="00A22C59" w:rsidRPr="00DB5DB6" w:rsidRDefault="00A22C59" w:rsidP="0003657C">
            <w:pPr>
              <w:spacing w:after="0" w:line="259" w:lineRule="auto"/>
              <w:ind w:right="450"/>
              <w:rPr>
                <w:rFonts w:ascii="Noto Sans" w:hAnsi="Noto Sans" w:cs="Noto Sans"/>
              </w:rPr>
            </w:pPr>
            <w:r w:rsidRPr="00DB5DB6">
              <w:rPr>
                <w:rFonts w:ascii="Noto Sans" w:hAnsi="Noto Sans" w:cs="Noto Sans"/>
              </w:rPr>
              <w:t>Allowances</w:t>
            </w:r>
          </w:p>
        </w:tc>
        <w:tc>
          <w:tcPr>
            <w:tcW w:w="1315" w:type="dxa"/>
            <w:noWrap/>
          </w:tcPr>
          <w:p w14:paraId="7E3FA071" w14:textId="77777777" w:rsidR="00A22C59" w:rsidRPr="00DB5DB6" w:rsidRDefault="00A22C59" w:rsidP="0003657C">
            <w:pPr>
              <w:spacing w:after="0" w:line="259" w:lineRule="auto"/>
              <w:ind w:right="450"/>
              <w:rPr>
                <w:rFonts w:ascii="Noto Sans" w:hAnsi="Noto Sans" w:cs="Noto Sans"/>
              </w:rPr>
            </w:pPr>
          </w:p>
        </w:tc>
        <w:tc>
          <w:tcPr>
            <w:tcW w:w="1463" w:type="dxa"/>
            <w:noWrap/>
          </w:tcPr>
          <w:p w14:paraId="69FB13F9" w14:textId="77777777" w:rsidR="00A22C59" w:rsidRPr="00DB5DB6" w:rsidRDefault="00A22C59" w:rsidP="0003657C">
            <w:pPr>
              <w:spacing w:after="0" w:line="259" w:lineRule="auto"/>
              <w:ind w:right="450"/>
              <w:rPr>
                <w:rFonts w:ascii="Noto Sans" w:hAnsi="Noto Sans" w:cs="Noto Sans"/>
              </w:rPr>
            </w:pPr>
          </w:p>
        </w:tc>
        <w:tc>
          <w:tcPr>
            <w:tcW w:w="1278" w:type="dxa"/>
            <w:noWrap/>
          </w:tcPr>
          <w:p w14:paraId="603A1A49" w14:textId="77777777" w:rsidR="00A22C59" w:rsidRPr="00DB5DB6" w:rsidRDefault="00A22C59" w:rsidP="0003657C">
            <w:pPr>
              <w:spacing w:after="0" w:line="259" w:lineRule="auto"/>
              <w:ind w:right="450"/>
              <w:rPr>
                <w:rFonts w:ascii="Noto Sans" w:hAnsi="Noto Sans" w:cs="Noto Sans"/>
              </w:rPr>
            </w:pPr>
          </w:p>
        </w:tc>
      </w:tr>
      <w:tr w:rsidR="00A22C59" w:rsidRPr="00DB5DB6" w14:paraId="176BCD3E" w14:textId="77777777" w:rsidTr="009809C5">
        <w:trPr>
          <w:trHeight w:val="300"/>
        </w:trPr>
        <w:tc>
          <w:tcPr>
            <w:tcW w:w="4800" w:type="dxa"/>
            <w:noWrap/>
          </w:tcPr>
          <w:p w14:paraId="56E6E06D" w14:textId="77777777" w:rsidR="00A22C59" w:rsidRPr="00DB5DB6" w:rsidRDefault="00A22C59" w:rsidP="0003657C">
            <w:pPr>
              <w:spacing w:after="0" w:line="259" w:lineRule="auto"/>
              <w:ind w:right="450"/>
              <w:rPr>
                <w:rFonts w:ascii="Noto Sans" w:hAnsi="Noto Sans" w:cs="Noto Sans"/>
              </w:rPr>
            </w:pPr>
            <w:r w:rsidRPr="00DB5DB6">
              <w:rPr>
                <w:rFonts w:ascii="Noto Sans" w:hAnsi="Noto Sans" w:cs="Noto Sans"/>
              </w:rPr>
              <w:t>Travel &amp; Per Diem</w:t>
            </w:r>
          </w:p>
        </w:tc>
        <w:tc>
          <w:tcPr>
            <w:tcW w:w="1315" w:type="dxa"/>
            <w:noWrap/>
          </w:tcPr>
          <w:p w14:paraId="1796F607" w14:textId="77777777" w:rsidR="00A22C59" w:rsidRPr="00DB5DB6" w:rsidRDefault="00A22C59" w:rsidP="0003657C">
            <w:pPr>
              <w:spacing w:after="0" w:line="259" w:lineRule="auto"/>
              <w:ind w:right="450"/>
              <w:rPr>
                <w:rFonts w:ascii="Noto Sans" w:hAnsi="Noto Sans" w:cs="Noto Sans"/>
              </w:rPr>
            </w:pPr>
          </w:p>
        </w:tc>
        <w:tc>
          <w:tcPr>
            <w:tcW w:w="1463" w:type="dxa"/>
            <w:noWrap/>
          </w:tcPr>
          <w:p w14:paraId="15692537" w14:textId="77777777" w:rsidR="00A22C59" w:rsidRPr="00DB5DB6" w:rsidRDefault="00A22C59" w:rsidP="0003657C">
            <w:pPr>
              <w:spacing w:after="0" w:line="259" w:lineRule="auto"/>
              <w:ind w:right="450"/>
              <w:rPr>
                <w:rFonts w:ascii="Noto Sans" w:hAnsi="Noto Sans" w:cs="Noto Sans"/>
              </w:rPr>
            </w:pPr>
          </w:p>
        </w:tc>
        <w:tc>
          <w:tcPr>
            <w:tcW w:w="1278" w:type="dxa"/>
            <w:noWrap/>
          </w:tcPr>
          <w:p w14:paraId="19A9854E" w14:textId="77777777" w:rsidR="00A22C59" w:rsidRPr="00DB5DB6" w:rsidRDefault="00A22C59" w:rsidP="0003657C">
            <w:pPr>
              <w:spacing w:after="0" w:line="259" w:lineRule="auto"/>
              <w:ind w:right="450"/>
              <w:rPr>
                <w:rFonts w:ascii="Noto Sans" w:hAnsi="Noto Sans" w:cs="Noto Sans"/>
              </w:rPr>
            </w:pPr>
          </w:p>
        </w:tc>
      </w:tr>
      <w:tr w:rsidR="00A22C59" w:rsidRPr="00DB5DB6" w14:paraId="0C744D25" w14:textId="77777777" w:rsidTr="009809C5">
        <w:trPr>
          <w:trHeight w:val="300"/>
        </w:trPr>
        <w:tc>
          <w:tcPr>
            <w:tcW w:w="4800" w:type="dxa"/>
            <w:noWrap/>
          </w:tcPr>
          <w:p w14:paraId="1DAD7714" w14:textId="77777777" w:rsidR="00A22C59" w:rsidRPr="00DB5DB6" w:rsidRDefault="00A22C59" w:rsidP="0003657C">
            <w:pPr>
              <w:spacing w:after="0" w:line="259" w:lineRule="auto"/>
              <w:ind w:right="450"/>
              <w:rPr>
                <w:rFonts w:ascii="Noto Sans" w:hAnsi="Noto Sans" w:cs="Noto Sans"/>
              </w:rPr>
            </w:pPr>
            <w:r w:rsidRPr="00DB5DB6">
              <w:rPr>
                <w:rFonts w:ascii="Noto Sans" w:hAnsi="Noto Sans" w:cs="Noto Sans"/>
              </w:rPr>
              <w:t>Volunteers</w:t>
            </w:r>
          </w:p>
        </w:tc>
        <w:tc>
          <w:tcPr>
            <w:tcW w:w="1315" w:type="dxa"/>
            <w:noWrap/>
          </w:tcPr>
          <w:p w14:paraId="22BDEC8B" w14:textId="77777777" w:rsidR="00A22C59" w:rsidRPr="00DB5DB6" w:rsidRDefault="00A22C59" w:rsidP="0003657C">
            <w:pPr>
              <w:spacing w:after="0" w:line="259" w:lineRule="auto"/>
              <w:ind w:right="450"/>
              <w:rPr>
                <w:rFonts w:ascii="Noto Sans" w:hAnsi="Noto Sans" w:cs="Noto Sans"/>
              </w:rPr>
            </w:pPr>
          </w:p>
        </w:tc>
        <w:tc>
          <w:tcPr>
            <w:tcW w:w="1463" w:type="dxa"/>
            <w:noWrap/>
          </w:tcPr>
          <w:p w14:paraId="6B2865C3" w14:textId="77777777" w:rsidR="00A22C59" w:rsidRPr="00DB5DB6" w:rsidRDefault="00A22C59" w:rsidP="0003657C">
            <w:pPr>
              <w:spacing w:after="0" w:line="259" w:lineRule="auto"/>
              <w:ind w:right="450"/>
              <w:rPr>
                <w:rFonts w:ascii="Noto Sans" w:hAnsi="Noto Sans" w:cs="Noto Sans"/>
              </w:rPr>
            </w:pPr>
          </w:p>
        </w:tc>
        <w:tc>
          <w:tcPr>
            <w:tcW w:w="1278" w:type="dxa"/>
            <w:noWrap/>
          </w:tcPr>
          <w:p w14:paraId="07D4DECF" w14:textId="77777777" w:rsidR="00A22C59" w:rsidRPr="00DB5DB6" w:rsidRDefault="00A22C59" w:rsidP="0003657C">
            <w:pPr>
              <w:spacing w:after="0" w:line="259" w:lineRule="auto"/>
              <w:ind w:right="450"/>
              <w:rPr>
                <w:rFonts w:ascii="Noto Sans" w:hAnsi="Noto Sans" w:cs="Noto Sans"/>
              </w:rPr>
            </w:pPr>
          </w:p>
        </w:tc>
      </w:tr>
      <w:tr w:rsidR="00A22C59" w:rsidRPr="00DB5DB6" w14:paraId="37DF44AB" w14:textId="77777777" w:rsidTr="009809C5">
        <w:trPr>
          <w:trHeight w:val="300"/>
        </w:trPr>
        <w:tc>
          <w:tcPr>
            <w:tcW w:w="4800" w:type="dxa"/>
            <w:noWrap/>
          </w:tcPr>
          <w:p w14:paraId="64C042C8" w14:textId="77777777" w:rsidR="00A22C59" w:rsidRPr="00DB5DB6" w:rsidRDefault="00A22C59" w:rsidP="0003657C">
            <w:pPr>
              <w:spacing w:after="0" w:line="259" w:lineRule="auto"/>
              <w:ind w:right="450"/>
              <w:rPr>
                <w:rFonts w:ascii="Noto Sans" w:hAnsi="Noto Sans" w:cs="Noto Sans"/>
              </w:rPr>
            </w:pPr>
            <w:r w:rsidRPr="00DB5DB6">
              <w:rPr>
                <w:rFonts w:ascii="Noto Sans" w:hAnsi="Noto Sans" w:cs="Noto Sans"/>
              </w:rPr>
              <w:t>Training</w:t>
            </w:r>
          </w:p>
        </w:tc>
        <w:tc>
          <w:tcPr>
            <w:tcW w:w="1315" w:type="dxa"/>
            <w:noWrap/>
          </w:tcPr>
          <w:p w14:paraId="1F3FED89" w14:textId="77777777" w:rsidR="00A22C59" w:rsidRPr="00DB5DB6" w:rsidRDefault="00A22C59" w:rsidP="0003657C">
            <w:pPr>
              <w:spacing w:after="0" w:line="259" w:lineRule="auto"/>
              <w:ind w:right="450"/>
              <w:rPr>
                <w:rFonts w:ascii="Noto Sans" w:hAnsi="Noto Sans" w:cs="Noto Sans"/>
              </w:rPr>
            </w:pPr>
          </w:p>
        </w:tc>
        <w:tc>
          <w:tcPr>
            <w:tcW w:w="1463" w:type="dxa"/>
            <w:noWrap/>
          </w:tcPr>
          <w:p w14:paraId="72885897" w14:textId="77777777" w:rsidR="00A22C59" w:rsidRPr="00DB5DB6" w:rsidRDefault="00A22C59" w:rsidP="0003657C">
            <w:pPr>
              <w:spacing w:after="0" w:line="259" w:lineRule="auto"/>
              <w:ind w:right="450"/>
              <w:rPr>
                <w:rFonts w:ascii="Noto Sans" w:hAnsi="Noto Sans" w:cs="Noto Sans"/>
              </w:rPr>
            </w:pPr>
          </w:p>
        </w:tc>
        <w:tc>
          <w:tcPr>
            <w:tcW w:w="1278" w:type="dxa"/>
            <w:noWrap/>
          </w:tcPr>
          <w:p w14:paraId="7B0632FE" w14:textId="77777777" w:rsidR="00A22C59" w:rsidRPr="00DB5DB6" w:rsidRDefault="00A22C59" w:rsidP="0003657C">
            <w:pPr>
              <w:spacing w:after="0" w:line="259" w:lineRule="auto"/>
              <w:ind w:right="450"/>
              <w:rPr>
                <w:rFonts w:ascii="Noto Sans" w:hAnsi="Noto Sans" w:cs="Noto Sans"/>
              </w:rPr>
            </w:pPr>
          </w:p>
        </w:tc>
      </w:tr>
      <w:tr w:rsidR="00A22C59" w:rsidRPr="00DB5DB6" w14:paraId="3BD71298" w14:textId="77777777" w:rsidTr="009809C5">
        <w:trPr>
          <w:trHeight w:val="300"/>
        </w:trPr>
        <w:tc>
          <w:tcPr>
            <w:tcW w:w="4800" w:type="dxa"/>
            <w:noWrap/>
          </w:tcPr>
          <w:p w14:paraId="0B5A1A7B" w14:textId="77777777" w:rsidR="00A22C59" w:rsidRPr="00DB5DB6" w:rsidRDefault="00A22C59" w:rsidP="0003657C">
            <w:pPr>
              <w:spacing w:after="0" w:line="259" w:lineRule="auto"/>
              <w:ind w:right="450"/>
              <w:rPr>
                <w:rFonts w:ascii="Noto Sans" w:hAnsi="Noto Sans" w:cs="Noto Sans"/>
              </w:rPr>
            </w:pPr>
            <w:r w:rsidRPr="00DB5DB6">
              <w:rPr>
                <w:rFonts w:ascii="Noto Sans" w:hAnsi="Noto Sans" w:cs="Noto Sans"/>
              </w:rPr>
              <w:t>Consultants (&amp; Other Professional Fees)</w:t>
            </w:r>
          </w:p>
        </w:tc>
        <w:tc>
          <w:tcPr>
            <w:tcW w:w="1315" w:type="dxa"/>
            <w:noWrap/>
          </w:tcPr>
          <w:p w14:paraId="1AB6A9AB" w14:textId="77777777" w:rsidR="00A22C59" w:rsidRPr="00DB5DB6" w:rsidRDefault="00A22C59" w:rsidP="0003657C">
            <w:pPr>
              <w:spacing w:after="0" w:line="259" w:lineRule="auto"/>
              <w:ind w:right="450"/>
              <w:rPr>
                <w:rFonts w:ascii="Noto Sans" w:hAnsi="Noto Sans" w:cs="Noto Sans"/>
              </w:rPr>
            </w:pPr>
          </w:p>
        </w:tc>
        <w:tc>
          <w:tcPr>
            <w:tcW w:w="1463" w:type="dxa"/>
            <w:noWrap/>
          </w:tcPr>
          <w:p w14:paraId="6C97B573" w14:textId="77777777" w:rsidR="00A22C59" w:rsidRPr="00DB5DB6" w:rsidRDefault="00A22C59" w:rsidP="0003657C">
            <w:pPr>
              <w:spacing w:after="0" w:line="259" w:lineRule="auto"/>
              <w:ind w:right="450"/>
              <w:rPr>
                <w:rFonts w:ascii="Noto Sans" w:hAnsi="Noto Sans" w:cs="Noto Sans"/>
              </w:rPr>
            </w:pPr>
          </w:p>
        </w:tc>
        <w:tc>
          <w:tcPr>
            <w:tcW w:w="1278" w:type="dxa"/>
            <w:noWrap/>
          </w:tcPr>
          <w:p w14:paraId="1318DCB0" w14:textId="77777777" w:rsidR="00A22C59" w:rsidRPr="00DB5DB6" w:rsidRDefault="00A22C59" w:rsidP="0003657C">
            <w:pPr>
              <w:spacing w:after="0" w:line="259" w:lineRule="auto"/>
              <w:ind w:right="450"/>
              <w:rPr>
                <w:rFonts w:ascii="Noto Sans" w:hAnsi="Noto Sans" w:cs="Noto Sans"/>
              </w:rPr>
            </w:pPr>
          </w:p>
        </w:tc>
      </w:tr>
      <w:tr w:rsidR="00A22C59" w:rsidRPr="00DB5DB6" w14:paraId="11472A30" w14:textId="77777777" w:rsidTr="009809C5">
        <w:trPr>
          <w:trHeight w:val="300"/>
        </w:trPr>
        <w:tc>
          <w:tcPr>
            <w:tcW w:w="4800" w:type="dxa"/>
            <w:noWrap/>
          </w:tcPr>
          <w:p w14:paraId="44F13612" w14:textId="77777777" w:rsidR="00A22C59" w:rsidRPr="00DB5DB6" w:rsidRDefault="00A22C59" w:rsidP="0003657C">
            <w:pPr>
              <w:spacing w:after="0" w:line="259" w:lineRule="auto"/>
              <w:ind w:right="450"/>
              <w:rPr>
                <w:rFonts w:ascii="Noto Sans" w:hAnsi="Noto Sans" w:cs="Noto Sans"/>
              </w:rPr>
            </w:pPr>
            <w:r w:rsidRPr="00DB5DB6">
              <w:rPr>
                <w:rFonts w:ascii="Noto Sans" w:hAnsi="Noto Sans" w:cs="Noto Sans"/>
              </w:rPr>
              <w:t>Equipment &amp; Project Assets</w:t>
            </w:r>
          </w:p>
        </w:tc>
        <w:tc>
          <w:tcPr>
            <w:tcW w:w="1315" w:type="dxa"/>
            <w:noWrap/>
          </w:tcPr>
          <w:p w14:paraId="74B43D1B" w14:textId="77777777" w:rsidR="00A22C59" w:rsidRPr="00DB5DB6" w:rsidRDefault="00A22C59" w:rsidP="0003657C">
            <w:pPr>
              <w:spacing w:after="0" w:line="259" w:lineRule="auto"/>
              <w:ind w:right="450"/>
              <w:rPr>
                <w:rFonts w:ascii="Noto Sans" w:hAnsi="Noto Sans" w:cs="Noto Sans"/>
              </w:rPr>
            </w:pPr>
          </w:p>
        </w:tc>
        <w:tc>
          <w:tcPr>
            <w:tcW w:w="1463" w:type="dxa"/>
            <w:noWrap/>
          </w:tcPr>
          <w:p w14:paraId="41993C94" w14:textId="77777777" w:rsidR="00A22C59" w:rsidRPr="00DB5DB6" w:rsidRDefault="00A22C59" w:rsidP="0003657C">
            <w:pPr>
              <w:spacing w:after="0" w:line="259" w:lineRule="auto"/>
              <w:ind w:right="450"/>
              <w:rPr>
                <w:rFonts w:ascii="Noto Sans" w:hAnsi="Noto Sans" w:cs="Noto Sans"/>
              </w:rPr>
            </w:pPr>
          </w:p>
        </w:tc>
        <w:tc>
          <w:tcPr>
            <w:tcW w:w="1278" w:type="dxa"/>
            <w:noWrap/>
          </w:tcPr>
          <w:p w14:paraId="2EB5D8B3" w14:textId="77777777" w:rsidR="00A22C59" w:rsidRPr="00DB5DB6" w:rsidRDefault="00A22C59" w:rsidP="0003657C">
            <w:pPr>
              <w:spacing w:after="0" w:line="259" w:lineRule="auto"/>
              <w:ind w:right="450"/>
              <w:rPr>
                <w:rFonts w:ascii="Noto Sans" w:hAnsi="Noto Sans" w:cs="Noto Sans"/>
              </w:rPr>
            </w:pPr>
          </w:p>
        </w:tc>
      </w:tr>
      <w:tr w:rsidR="00A22C59" w:rsidRPr="00DB5DB6" w14:paraId="1C8CAD0A" w14:textId="77777777" w:rsidTr="009809C5">
        <w:trPr>
          <w:trHeight w:val="300"/>
        </w:trPr>
        <w:tc>
          <w:tcPr>
            <w:tcW w:w="4800" w:type="dxa"/>
            <w:noWrap/>
          </w:tcPr>
          <w:p w14:paraId="722A4123" w14:textId="77777777" w:rsidR="00A22C59" w:rsidRPr="00DB5DB6" w:rsidRDefault="00A22C59" w:rsidP="0003657C">
            <w:pPr>
              <w:spacing w:after="0" w:line="259" w:lineRule="auto"/>
              <w:ind w:right="450"/>
              <w:rPr>
                <w:rFonts w:ascii="Noto Sans" w:hAnsi="Noto Sans" w:cs="Noto Sans"/>
              </w:rPr>
            </w:pPr>
            <w:r w:rsidRPr="00DB5DB6">
              <w:rPr>
                <w:rFonts w:ascii="Noto Sans" w:hAnsi="Noto Sans" w:cs="Noto Sans"/>
              </w:rPr>
              <w:t>Equipment Operating Costs</w:t>
            </w:r>
          </w:p>
        </w:tc>
        <w:tc>
          <w:tcPr>
            <w:tcW w:w="1315" w:type="dxa"/>
            <w:noWrap/>
          </w:tcPr>
          <w:p w14:paraId="5A11C36A" w14:textId="77777777" w:rsidR="00A22C59" w:rsidRPr="00DB5DB6" w:rsidRDefault="00A22C59" w:rsidP="0003657C">
            <w:pPr>
              <w:spacing w:after="0" w:line="259" w:lineRule="auto"/>
              <w:ind w:right="450"/>
              <w:rPr>
                <w:rFonts w:ascii="Noto Sans" w:hAnsi="Noto Sans" w:cs="Noto Sans"/>
              </w:rPr>
            </w:pPr>
          </w:p>
        </w:tc>
        <w:tc>
          <w:tcPr>
            <w:tcW w:w="1463" w:type="dxa"/>
            <w:noWrap/>
          </w:tcPr>
          <w:p w14:paraId="7682A254" w14:textId="77777777" w:rsidR="00A22C59" w:rsidRPr="00DB5DB6" w:rsidRDefault="00A22C59" w:rsidP="0003657C">
            <w:pPr>
              <w:spacing w:after="0" w:line="259" w:lineRule="auto"/>
              <w:ind w:right="450"/>
              <w:rPr>
                <w:rFonts w:ascii="Noto Sans" w:hAnsi="Noto Sans" w:cs="Noto Sans"/>
              </w:rPr>
            </w:pPr>
          </w:p>
        </w:tc>
        <w:tc>
          <w:tcPr>
            <w:tcW w:w="1278" w:type="dxa"/>
            <w:noWrap/>
          </w:tcPr>
          <w:p w14:paraId="0C9A7524" w14:textId="77777777" w:rsidR="00A22C59" w:rsidRPr="00DB5DB6" w:rsidRDefault="00A22C59" w:rsidP="0003657C">
            <w:pPr>
              <w:spacing w:after="0" w:line="259" w:lineRule="auto"/>
              <w:ind w:right="450"/>
              <w:rPr>
                <w:rFonts w:ascii="Noto Sans" w:hAnsi="Noto Sans" w:cs="Noto Sans"/>
              </w:rPr>
            </w:pPr>
          </w:p>
        </w:tc>
      </w:tr>
      <w:tr w:rsidR="00A22C59" w:rsidRPr="00DB5DB6" w14:paraId="55C73810" w14:textId="77777777" w:rsidTr="009809C5">
        <w:trPr>
          <w:trHeight w:val="300"/>
        </w:trPr>
        <w:tc>
          <w:tcPr>
            <w:tcW w:w="4800" w:type="dxa"/>
            <w:noWrap/>
          </w:tcPr>
          <w:p w14:paraId="5BD70CA2" w14:textId="77777777" w:rsidR="00A22C59" w:rsidRPr="00DB5DB6" w:rsidRDefault="00A22C59" w:rsidP="0003657C">
            <w:pPr>
              <w:spacing w:after="0" w:line="259" w:lineRule="auto"/>
              <w:ind w:right="450"/>
              <w:rPr>
                <w:rFonts w:ascii="Noto Sans" w:hAnsi="Noto Sans" w:cs="Noto Sans"/>
              </w:rPr>
            </w:pPr>
            <w:r w:rsidRPr="00DB5DB6">
              <w:rPr>
                <w:rFonts w:ascii="Noto Sans" w:hAnsi="Noto Sans" w:cs="Noto Sans"/>
              </w:rPr>
              <w:t>Operations/Rent/Utilities</w:t>
            </w:r>
          </w:p>
        </w:tc>
        <w:tc>
          <w:tcPr>
            <w:tcW w:w="1315" w:type="dxa"/>
            <w:noWrap/>
          </w:tcPr>
          <w:p w14:paraId="4E6EA018" w14:textId="77777777" w:rsidR="00A22C59" w:rsidRPr="00DB5DB6" w:rsidRDefault="00A22C59" w:rsidP="0003657C">
            <w:pPr>
              <w:spacing w:after="0" w:line="259" w:lineRule="auto"/>
              <w:ind w:right="450"/>
              <w:rPr>
                <w:rFonts w:ascii="Noto Sans" w:hAnsi="Noto Sans" w:cs="Noto Sans"/>
              </w:rPr>
            </w:pPr>
          </w:p>
        </w:tc>
        <w:tc>
          <w:tcPr>
            <w:tcW w:w="1463" w:type="dxa"/>
            <w:noWrap/>
          </w:tcPr>
          <w:p w14:paraId="05008992" w14:textId="77777777" w:rsidR="00A22C59" w:rsidRPr="00DB5DB6" w:rsidRDefault="00A22C59" w:rsidP="0003657C">
            <w:pPr>
              <w:spacing w:after="0" w:line="259" w:lineRule="auto"/>
              <w:ind w:right="450"/>
              <w:rPr>
                <w:rFonts w:ascii="Noto Sans" w:hAnsi="Noto Sans" w:cs="Noto Sans"/>
              </w:rPr>
            </w:pPr>
          </w:p>
        </w:tc>
        <w:tc>
          <w:tcPr>
            <w:tcW w:w="1278" w:type="dxa"/>
            <w:noWrap/>
          </w:tcPr>
          <w:p w14:paraId="222A8F46" w14:textId="77777777" w:rsidR="00A22C59" w:rsidRPr="00DB5DB6" w:rsidRDefault="00A22C59" w:rsidP="0003657C">
            <w:pPr>
              <w:spacing w:after="0" w:line="259" w:lineRule="auto"/>
              <w:ind w:right="450"/>
              <w:rPr>
                <w:rFonts w:ascii="Noto Sans" w:hAnsi="Noto Sans" w:cs="Noto Sans"/>
              </w:rPr>
            </w:pPr>
          </w:p>
        </w:tc>
      </w:tr>
      <w:tr w:rsidR="00A22C59" w:rsidRPr="00DB5DB6" w14:paraId="23522BDD" w14:textId="77777777" w:rsidTr="009809C5">
        <w:trPr>
          <w:trHeight w:val="300"/>
        </w:trPr>
        <w:tc>
          <w:tcPr>
            <w:tcW w:w="4800" w:type="dxa"/>
            <w:noWrap/>
          </w:tcPr>
          <w:p w14:paraId="56BE95AA" w14:textId="77777777" w:rsidR="00A22C59" w:rsidRPr="00DB5DB6" w:rsidRDefault="00A22C59" w:rsidP="0003657C">
            <w:pPr>
              <w:spacing w:after="0" w:line="259" w:lineRule="auto"/>
              <w:ind w:right="450"/>
              <w:rPr>
                <w:rFonts w:ascii="Noto Sans" w:hAnsi="Noto Sans" w:cs="Noto Sans"/>
              </w:rPr>
            </w:pPr>
            <w:r w:rsidRPr="00DB5DB6">
              <w:rPr>
                <w:rFonts w:ascii="Noto Sans" w:hAnsi="Noto Sans" w:cs="Noto Sans"/>
              </w:rPr>
              <w:t>Other Direct Costs</w:t>
            </w:r>
          </w:p>
        </w:tc>
        <w:tc>
          <w:tcPr>
            <w:tcW w:w="1315" w:type="dxa"/>
            <w:noWrap/>
          </w:tcPr>
          <w:p w14:paraId="688086CD" w14:textId="77777777" w:rsidR="00A22C59" w:rsidRPr="00DB5DB6" w:rsidRDefault="00A22C59" w:rsidP="0003657C">
            <w:pPr>
              <w:spacing w:after="0" w:line="259" w:lineRule="auto"/>
              <w:ind w:right="450"/>
              <w:rPr>
                <w:rFonts w:ascii="Noto Sans" w:hAnsi="Noto Sans" w:cs="Noto Sans"/>
              </w:rPr>
            </w:pPr>
          </w:p>
        </w:tc>
        <w:tc>
          <w:tcPr>
            <w:tcW w:w="1463" w:type="dxa"/>
            <w:noWrap/>
          </w:tcPr>
          <w:p w14:paraId="25C063D4" w14:textId="77777777" w:rsidR="00A22C59" w:rsidRPr="00DB5DB6" w:rsidRDefault="00A22C59" w:rsidP="0003657C">
            <w:pPr>
              <w:spacing w:after="0" w:line="259" w:lineRule="auto"/>
              <w:ind w:right="450"/>
              <w:rPr>
                <w:rFonts w:ascii="Noto Sans" w:hAnsi="Noto Sans" w:cs="Noto Sans"/>
              </w:rPr>
            </w:pPr>
          </w:p>
        </w:tc>
        <w:tc>
          <w:tcPr>
            <w:tcW w:w="1278" w:type="dxa"/>
            <w:noWrap/>
          </w:tcPr>
          <w:p w14:paraId="60C2916F" w14:textId="77777777" w:rsidR="00A22C59" w:rsidRPr="00DB5DB6" w:rsidRDefault="00A22C59" w:rsidP="0003657C">
            <w:pPr>
              <w:spacing w:after="0" w:line="259" w:lineRule="auto"/>
              <w:ind w:right="450"/>
              <w:rPr>
                <w:rFonts w:ascii="Noto Sans" w:hAnsi="Noto Sans" w:cs="Noto Sans"/>
              </w:rPr>
            </w:pPr>
          </w:p>
        </w:tc>
      </w:tr>
      <w:tr w:rsidR="00A22C59" w:rsidRPr="00DB5DB6" w14:paraId="39945185" w14:textId="77777777" w:rsidTr="009809C5">
        <w:trPr>
          <w:trHeight w:val="300"/>
        </w:trPr>
        <w:tc>
          <w:tcPr>
            <w:tcW w:w="4800" w:type="dxa"/>
            <w:noWrap/>
          </w:tcPr>
          <w:p w14:paraId="22697D47" w14:textId="77777777" w:rsidR="00A22C59" w:rsidRPr="00DB5DB6" w:rsidRDefault="00A22C59" w:rsidP="0003657C">
            <w:pPr>
              <w:spacing w:after="0" w:line="259" w:lineRule="auto"/>
              <w:ind w:right="450"/>
              <w:rPr>
                <w:rFonts w:ascii="Noto Sans" w:hAnsi="Noto Sans" w:cs="Noto Sans"/>
              </w:rPr>
            </w:pPr>
            <w:r w:rsidRPr="00DB5DB6">
              <w:rPr>
                <w:rFonts w:ascii="Noto Sans" w:hAnsi="Noto Sans" w:cs="Noto Sans"/>
              </w:rPr>
              <w:t xml:space="preserve">Indirect Costs @ </w:t>
            </w:r>
          </w:p>
        </w:tc>
        <w:tc>
          <w:tcPr>
            <w:tcW w:w="1315" w:type="dxa"/>
            <w:noWrap/>
          </w:tcPr>
          <w:p w14:paraId="43F7C4EA" w14:textId="77777777" w:rsidR="00A22C59" w:rsidRPr="00DB5DB6" w:rsidRDefault="00A22C59" w:rsidP="0003657C">
            <w:pPr>
              <w:spacing w:after="0" w:line="259" w:lineRule="auto"/>
              <w:ind w:right="450"/>
              <w:rPr>
                <w:rFonts w:ascii="Noto Sans" w:hAnsi="Noto Sans" w:cs="Noto Sans"/>
              </w:rPr>
            </w:pPr>
          </w:p>
        </w:tc>
        <w:tc>
          <w:tcPr>
            <w:tcW w:w="1463" w:type="dxa"/>
            <w:noWrap/>
          </w:tcPr>
          <w:p w14:paraId="134A20B9" w14:textId="77777777" w:rsidR="00A22C59" w:rsidRPr="00DB5DB6" w:rsidRDefault="00A22C59" w:rsidP="0003657C">
            <w:pPr>
              <w:spacing w:after="0" w:line="259" w:lineRule="auto"/>
              <w:ind w:right="450"/>
              <w:rPr>
                <w:rFonts w:ascii="Noto Sans" w:hAnsi="Noto Sans" w:cs="Noto Sans"/>
              </w:rPr>
            </w:pPr>
          </w:p>
        </w:tc>
        <w:tc>
          <w:tcPr>
            <w:tcW w:w="1278" w:type="dxa"/>
            <w:noWrap/>
          </w:tcPr>
          <w:p w14:paraId="1DD61946" w14:textId="77777777" w:rsidR="00A22C59" w:rsidRPr="00DB5DB6" w:rsidRDefault="00A22C59" w:rsidP="0003657C">
            <w:pPr>
              <w:spacing w:after="0" w:line="259" w:lineRule="auto"/>
              <w:ind w:right="450"/>
              <w:rPr>
                <w:rFonts w:ascii="Noto Sans" w:hAnsi="Noto Sans" w:cs="Noto Sans"/>
              </w:rPr>
            </w:pPr>
          </w:p>
        </w:tc>
      </w:tr>
      <w:tr w:rsidR="00A22C59" w:rsidRPr="00DB5DB6" w14:paraId="667684B8" w14:textId="77777777" w:rsidTr="009809C5">
        <w:trPr>
          <w:trHeight w:val="315"/>
        </w:trPr>
        <w:tc>
          <w:tcPr>
            <w:tcW w:w="4800" w:type="dxa"/>
            <w:noWrap/>
          </w:tcPr>
          <w:p w14:paraId="0A0832E9" w14:textId="77777777" w:rsidR="00A22C59" w:rsidRPr="00DB5DB6" w:rsidRDefault="00A22C59" w:rsidP="0003657C">
            <w:pPr>
              <w:spacing w:after="0" w:line="259" w:lineRule="auto"/>
              <w:ind w:right="450"/>
              <w:rPr>
                <w:rFonts w:ascii="Noto Sans" w:hAnsi="Noto Sans" w:cs="Noto Sans"/>
                <w:b/>
                <w:bCs/>
              </w:rPr>
            </w:pPr>
            <w:r w:rsidRPr="00DB5DB6">
              <w:rPr>
                <w:rFonts w:ascii="Noto Sans" w:hAnsi="Noto Sans" w:cs="Noto Sans"/>
                <w:b/>
                <w:bCs/>
              </w:rPr>
              <w:t>Grand Total:</w:t>
            </w:r>
          </w:p>
        </w:tc>
        <w:tc>
          <w:tcPr>
            <w:tcW w:w="1315" w:type="dxa"/>
            <w:noWrap/>
          </w:tcPr>
          <w:p w14:paraId="4A1C688F" w14:textId="77777777" w:rsidR="00A22C59" w:rsidRPr="00DB5DB6" w:rsidRDefault="00A22C59" w:rsidP="0003657C">
            <w:pPr>
              <w:spacing w:after="0" w:line="259" w:lineRule="auto"/>
              <w:ind w:right="450"/>
              <w:rPr>
                <w:rFonts w:ascii="Noto Sans" w:hAnsi="Noto Sans" w:cs="Noto Sans"/>
              </w:rPr>
            </w:pPr>
          </w:p>
        </w:tc>
        <w:tc>
          <w:tcPr>
            <w:tcW w:w="1463" w:type="dxa"/>
            <w:noWrap/>
          </w:tcPr>
          <w:p w14:paraId="3EE41F60" w14:textId="77777777" w:rsidR="00A22C59" w:rsidRPr="00DB5DB6" w:rsidRDefault="00A22C59" w:rsidP="0003657C">
            <w:pPr>
              <w:spacing w:after="0" w:line="259" w:lineRule="auto"/>
              <w:ind w:right="450"/>
              <w:rPr>
                <w:rFonts w:ascii="Noto Sans" w:hAnsi="Noto Sans" w:cs="Noto Sans"/>
              </w:rPr>
            </w:pPr>
          </w:p>
        </w:tc>
        <w:tc>
          <w:tcPr>
            <w:tcW w:w="1278" w:type="dxa"/>
            <w:noWrap/>
          </w:tcPr>
          <w:p w14:paraId="69791DBB" w14:textId="77777777" w:rsidR="00A22C59" w:rsidRPr="00DB5DB6" w:rsidRDefault="00A22C59" w:rsidP="0003657C">
            <w:pPr>
              <w:spacing w:after="0" w:line="259" w:lineRule="auto"/>
              <w:ind w:right="450"/>
              <w:rPr>
                <w:rFonts w:ascii="Noto Sans" w:hAnsi="Noto Sans" w:cs="Noto Sans"/>
              </w:rPr>
            </w:pPr>
          </w:p>
        </w:tc>
      </w:tr>
      <w:tr w:rsidR="00A22C59" w:rsidRPr="00DB5DB6" w14:paraId="040CAC32" w14:textId="77777777" w:rsidTr="009809C5">
        <w:trPr>
          <w:trHeight w:val="315"/>
        </w:trPr>
        <w:tc>
          <w:tcPr>
            <w:tcW w:w="4800" w:type="dxa"/>
            <w:noWrap/>
          </w:tcPr>
          <w:p w14:paraId="6BCE755C" w14:textId="77777777" w:rsidR="00A22C59" w:rsidRPr="00DB5DB6" w:rsidRDefault="00A22C59" w:rsidP="0003657C">
            <w:pPr>
              <w:spacing w:after="0" w:line="259" w:lineRule="auto"/>
              <w:ind w:right="450"/>
              <w:rPr>
                <w:rFonts w:ascii="Noto Sans" w:hAnsi="Noto Sans" w:cs="Noto Sans"/>
                <w:b/>
                <w:bCs/>
              </w:rPr>
            </w:pPr>
          </w:p>
        </w:tc>
        <w:tc>
          <w:tcPr>
            <w:tcW w:w="1315" w:type="dxa"/>
            <w:noWrap/>
          </w:tcPr>
          <w:p w14:paraId="6A79478D" w14:textId="77777777" w:rsidR="00A22C59" w:rsidRPr="00DB5DB6" w:rsidRDefault="00A22C59" w:rsidP="0003657C">
            <w:pPr>
              <w:spacing w:after="0" w:line="259" w:lineRule="auto"/>
              <w:ind w:right="450"/>
              <w:rPr>
                <w:rFonts w:ascii="Noto Sans" w:hAnsi="Noto Sans" w:cs="Noto Sans"/>
              </w:rPr>
            </w:pPr>
          </w:p>
        </w:tc>
        <w:tc>
          <w:tcPr>
            <w:tcW w:w="1463" w:type="dxa"/>
            <w:noWrap/>
          </w:tcPr>
          <w:p w14:paraId="49BAD340" w14:textId="77777777" w:rsidR="00A22C59" w:rsidRPr="00DB5DB6" w:rsidRDefault="00A22C59" w:rsidP="0003657C">
            <w:pPr>
              <w:spacing w:after="0" w:line="259" w:lineRule="auto"/>
              <w:ind w:right="450"/>
              <w:rPr>
                <w:rFonts w:ascii="Noto Sans" w:hAnsi="Noto Sans" w:cs="Noto Sans"/>
              </w:rPr>
            </w:pPr>
          </w:p>
        </w:tc>
        <w:tc>
          <w:tcPr>
            <w:tcW w:w="1278" w:type="dxa"/>
            <w:noWrap/>
          </w:tcPr>
          <w:p w14:paraId="1F470EBA" w14:textId="77777777" w:rsidR="00A22C59" w:rsidRPr="00DB5DB6" w:rsidRDefault="00A22C59" w:rsidP="0003657C">
            <w:pPr>
              <w:spacing w:after="0" w:line="259" w:lineRule="auto"/>
              <w:ind w:right="450"/>
              <w:rPr>
                <w:rFonts w:ascii="Noto Sans" w:hAnsi="Noto Sans" w:cs="Noto Sans"/>
              </w:rPr>
            </w:pPr>
          </w:p>
        </w:tc>
      </w:tr>
    </w:tbl>
    <w:p w14:paraId="7536BD99" w14:textId="77777777" w:rsidR="00A22C59" w:rsidRPr="00DB5DB6" w:rsidRDefault="00A22C59" w:rsidP="00036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p>
    <w:p w14:paraId="501482B4" w14:textId="04898F0F" w:rsidR="00A22C59" w:rsidRPr="00DB5DB6" w:rsidRDefault="00A22C59" w:rsidP="0003657C">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contextualSpacing w:val="0"/>
        <w:jc w:val="both"/>
        <w:rPr>
          <w:rFonts w:ascii="Noto Sans" w:hAnsi="Noto Sans" w:cs="Noto Sans"/>
        </w:rPr>
      </w:pPr>
      <w:r w:rsidRPr="00DB5DB6">
        <w:rPr>
          <w:rFonts w:ascii="Noto Sans" w:hAnsi="Noto Sans" w:cs="Noto Sans"/>
        </w:rPr>
        <w:t xml:space="preserve">All approvals for costs that require prior approval of WaterAid must bear the approval of the </w:t>
      </w:r>
      <w:r w:rsidRPr="00DB5DB6">
        <w:rPr>
          <w:rFonts w:ascii="Noto Sans" w:hAnsi="Noto Sans" w:cs="Noto Sans"/>
          <w:b/>
          <w:bCs/>
        </w:rPr>
        <w:t>[WaterAid Director of Grants, Contracts and Compliance]</w:t>
      </w:r>
      <w:r w:rsidRPr="00DB5DB6">
        <w:rPr>
          <w:rFonts w:ascii="Noto Sans" w:hAnsi="Noto Sans" w:cs="Noto Sans"/>
        </w:rPr>
        <w:t xml:space="preserve"> or designee identified in </w:t>
      </w:r>
      <w:r w:rsidRPr="00B95D2B">
        <w:rPr>
          <w:rFonts w:ascii="Noto Sans" w:hAnsi="Noto Sans" w:cs="Noto Sans"/>
        </w:rPr>
        <w:t xml:space="preserve">Section </w:t>
      </w:r>
      <w:r w:rsidR="00B95D2B" w:rsidRPr="00B95D2B">
        <w:rPr>
          <w:rFonts w:ascii="Noto Sans" w:hAnsi="Noto Sans" w:cs="Noto Sans"/>
        </w:rPr>
        <w:t>M</w:t>
      </w:r>
      <w:r w:rsidRPr="00B95D2B">
        <w:rPr>
          <w:rFonts w:ascii="Noto Sans" w:hAnsi="Noto Sans" w:cs="Noto Sans"/>
        </w:rPr>
        <w:t>. Technical</w:t>
      </w:r>
      <w:r w:rsidRPr="00DB5DB6">
        <w:rPr>
          <w:rFonts w:ascii="Noto Sans" w:hAnsi="Noto Sans" w:cs="Noto Sans"/>
        </w:rPr>
        <w:t xml:space="preserve"> changes must bear the approval of the </w:t>
      </w:r>
      <w:r w:rsidR="009F5318">
        <w:rPr>
          <w:rFonts w:ascii="Noto Sans" w:hAnsi="Noto Sans" w:cs="Noto Sans"/>
        </w:rPr>
        <w:t>[</w:t>
      </w:r>
      <w:r w:rsidR="009F5318" w:rsidRPr="003C7DFE">
        <w:rPr>
          <w:rFonts w:ascii="Noto Sans" w:hAnsi="Noto Sans" w:cs="Noto Sans"/>
          <w:b/>
          <w:bCs/>
          <w:highlight w:val="yellow"/>
        </w:rPr>
        <w:t xml:space="preserve">WaterAid </w:t>
      </w:r>
      <w:r w:rsidR="00D964A8" w:rsidRPr="003C7DFE">
        <w:rPr>
          <w:rFonts w:ascii="Noto Sans" w:hAnsi="Noto Sans" w:cs="Noto Sans"/>
          <w:b/>
          <w:bCs/>
          <w:highlight w:val="yellow"/>
        </w:rPr>
        <w:t>CP</w:t>
      </w:r>
      <w:r w:rsidR="009F5318" w:rsidRPr="003C7DFE">
        <w:rPr>
          <w:rFonts w:ascii="Noto Sans" w:hAnsi="Noto Sans" w:cs="Noto Sans"/>
          <w:b/>
          <w:bCs/>
          <w:highlight w:val="yellow"/>
        </w:rPr>
        <w:t xml:space="preserve"> Country Director</w:t>
      </w:r>
      <w:r w:rsidR="009F5318">
        <w:rPr>
          <w:rFonts w:ascii="Noto Sans" w:hAnsi="Noto Sans" w:cs="Noto Sans"/>
        </w:rPr>
        <w:t>]</w:t>
      </w:r>
      <w:r w:rsidRPr="00482F8D">
        <w:rPr>
          <w:rFonts w:ascii="Noto Sans" w:hAnsi="Noto Sans" w:cs="Noto Sans"/>
        </w:rPr>
        <w:t xml:space="preserve"> identified in Section </w:t>
      </w:r>
      <w:r w:rsidR="009F5318">
        <w:rPr>
          <w:rFonts w:ascii="Noto Sans" w:hAnsi="Noto Sans" w:cs="Noto Sans"/>
        </w:rPr>
        <w:t>M</w:t>
      </w:r>
      <w:r w:rsidR="009F5318" w:rsidRPr="00DB5DB6">
        <w:rPr>
          <w:rFonts w:ascii="Noto Sans" w:hAnsi="Noto Sans" w:cs="Noto Sans"/>
        </w:rPr>
        <w:t xml:space="preserve"> </w:t>
      </w:r>
      <w:r w:rsidRPr="00DB5DB6">
        <w:rPr>
          <w:rFonts w:ascii="Noto Sans" w:hAnsi="Noto Sans" w:cs="Noto Sans"/>
        </w:rPr>
        <w:t>and approvals may be made and received electronically. Should any request require a budget revision, WaterAid will request the Subgrantee to provide a new proposed budget and narrative with justification for proposed changes. Prior approval is required for, but not limited to, the transactions listed below and those actions that require prior approval as identified in 2 CFR 200.308 &amp; 2 CFR 200.407:</w:t>
      </w:r>
    </w:p>
    <w:p w14:paraId="3DE7116D" w14:textId="2A8EA7AE" w:rsidR="00A22C59" w:rsidRPr="00DB5DB6" w:rsidRDefault="00A22C59" w:rsidP="0003657C">
      <w:pPr>
        <w:numPr>
          <w:ilvl w:val="1"/>
          <w:numId w:val="11"/>
        </w:numPr>
        <w:tabs>
          <w:tab w:val="left" w:pos="72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 xml:space="preserve">Changes </w:t>
      </w:r>
      <w:r w:rsidRPr="003E0F3F">
        <w:rPr>
          <w:rFonts w:ascii="Noto Sans" w:hAnsi="Noto Sans" w:cs="Noto Sans"/>
        </w:rPr>
        <w:t xml:space="preserve">in Attachment </w:t>
      </w:r>
      <w:r w:rsidR="00470ABA" w:rsidRPr="003E0F3F">
        <w:rPr>
          <w:rFonts w:ascii="Noto Sans" w:hAnsi="Noto Sans" w:cs="Noto Sans"/>
        </w:rPr>
        <w:t>4</w:t>
      </w:r>
      <w:r w:rsidRPr="003E0F3F">
        <w:rPr>
          <w:rFonts w:ascii="Noto Sans" w:hAnsi="Noto Sans" w:cs="Noto Sans"/>
        </w:rPr>
        <w:t xml:space="preserve">, </w:t>
      </w:r>
      <w:r w:rsidR="00EA2DCC">
        <w:rPr>
          <w:rFonts w:ascii="Noto Sans" w:hAnsi="Noto Sans" w:cs="Noto Sans"/>
        </w:rPr>
        <w:t>Program Description</w:t>
      </w:r>
      <w:r w:rsidR="007C5EEB">
        <w:rPr>
          <w:rFonts w:ascii="Noto Sans" w:hAnsi="Noto Sans" w:cs="Noto Sans"/>
        </w:rPr>
        <w:t>/</w:t>
      </w:r>
      <w:r w:rsidR="008A0883" w:rsidRPr="003E0F3F">
        <w:rPr>
          <w:rFonts w:ascii="Noto Sans" w:hAnsi="Noto Sans" w:cs="Noto Sans"/>
        </w:rPr>
        <w:t>Implementation Plan</w:t>
      </w:r>
      <w:r w:rsidRPr="00DB5DB6">
        <w:rPr>
          <w:rFonts w:ascii="Noto Sans" w:hAnsi="Noto Sans" w:cs="Noto Sans"/>
        </w:rPr>
        <w:t xml:space="preserve"> </w:t>
      </w:r>
    </w:p>
    <w:p w14:paraId="64945ADC" w14:textId="18228B1A" w:rsidR="00A22C59" w:rsidRPr="00DB5DB6" w:rsidRDefault="00A22C59" w:rsidP="0003657C">
      <w:pPr>
        <w:numPr>
          <w:ilvl w:val="1"/>
          <w:numId w:val="11"/>
        </w:numPr>
        <w:tabs>
          <w:tab w:val="left" w:pos="72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 xml:space="preserve">Changes in the key personnel </w:t>
      </w:r>
    </w:p>
    <w:p w14:paraId="2A6EA914" w14:textId="77777777" w:rsidR="00A22C59" w:rsidRPr="00DB5DB6" w:rsidRDefault="00A22C59" w:rsidP="0003657C">
      <w:pPr>
        <w:numPr>
          <w:ilvl w:val="1"/>
          <w:numId w:val="11"/>
        </w:numPr>
        <w:tabs>
          <w:tab w:val="left" w:pos="72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 xml:space="preserve">Purchase of Vehicles and other restricted goods, </w:t>
      </w:r>
    </w:p>
    <w:p w14:paraId="7259211B" w14:textId="77777777" w:rsidR="00A22C59" w:rsidRPr="00DB5DB6" w:rsidRDefault="00A22C59" w:rsidP="0003657C">
      <w:pPr>
        <w:numPr>
          <w:ilvl w:val="1"/>
          <w:numId w:val="11"/>
        </w:numPr>
        <w:tabs>
          <w:tab w:val="left" w:pos="72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Subcontracts and Subgrants not specifically identified in the awarded budget</w:t>
      </w:r>
    </w:p>
    <w:p w14:paraId="6057F587" w14:textId="77777777" w:rsidR="00A22C59" w:rsidRPr="00DB5DB6" w:rsidRDefault="00A22C59" w:rsidP="0003657C">
      <w:pPr>
        <w:numPr>
          <w:ilvl w:val="1"/>
          <w:numId w:val="11"/>
        </w:numPr>
        <w:tabs>
          <w:tab w:val="left" w:pos="72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Nonexpendable property not specifically identified in the awarded budget</w:t>
      </w:r>
    </w:p>
    <w:p w14:paraId="29732B77" w14:textId="77777777" w:rsidR="00A22C59" w:rsidRPr="00DB5DB6" w:rsidRDefault="00A22C59" w:rsidP="0003657C">
      <w:pPr>
        <w:spacing w:before="220" w:after="0" w:line="259" w:lineRule="auto"/>
        <w:ind w:left="1080" w:right="450"/>
        <w:rPr>
          <w:rFonts w:ascii="Noto Sans" w:hAnsi="Noto Sans" w:cs="Noto Sans"/>
        </w:rPr>
      </w:pPr>
      <w:r w:rsidRPr="00DB5DB6">
        <w:rPr>
          <w:rFonts w:ascii="Noto Sans" w:hAnsi="Noto Sans" w:cs="Noto Sans"/>
        </w:rPr>
        <w:t>The following have received prior approval by incorporation of the sub-recipient’s approved budget:</w:t>
      </w:r>
    </w:p>
    <w:p w14:paraId="42572B87" w14:textId="77777777" w:rsidR="00A22C59" w:rsidRPr="00DB5DB6" w:rsidRDefault="00A22C59" w:rsidP="0003657C">
      <w:pPr>
        <w:numPr>
          <w:ilvl w:val="0"/>
          <w:numId w:val="12"/>
        </w:numPr>
        <w:tabs>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1440" w:right="450"/>
        <w:jc w:val="both"/>
        <w:rPr>
          <w:rFonts w:ascii="Noto Sans" w:hAnsi="Noto Sans" w:cs="Noto Sans"/>
        </w:rPr>
      </w:pPr>
      <w:r w:rsidRPr="00DB5DB6">
        <w:rPr>
          <w:rFonts w:ascii="Noto Sans" w:hAnsi="Noto Sans" w:cs="Noto Sans"/>
        </w:rPr>
        <w:t xml:space="preserve">Procurement identified and accepted in </w:t>
      </w:r>
      <w:r w:rsidRPr="00DB5DB6">
        <w:rPr>
          <w:rFonts w:ascii="Noto Sans" w:hAnsi="Noto Sans" w:cs="Noto Sans"/>
          <w:b/>
          <w:bCs/>
        </w:rPr>
        <w:t>SUBGRANTEE’s</w:t>
      </w:r>
      <w:r w:rsidRPr="00DB5DB6">
        <w:rPr>
          <w:rFonts w:ascii="Noto Sans" w:hAnsi="Noto Sans" w:cs="Noto Sans"/>
        </w:rPr>
        <w:t xml:space="preserve"> Awarded Detailed Budget </w:t>
      </w:r>
      <w:proofErr w:type="gramStart"/>
      <w:r w:rsidRPr="00DB5DB6">
        <w:rPr>
          <w:rFonts w:ascii="Noto Sans" w:hAnsi="Noto Sans" w:cs="Noto Sans"/>
        </w:rPr>
        <w:t>with the exception of</w:t>
      </w:r>
      <w:proofErr w:type="gramEnd"/>
      <w:r w:rsidRPr="00DB5DB6">
        <w:rPr>
          <w:rFonts w:ascii="Noto Sans" w:hAnsi="Noto Sans" w:cs="Noto Sans"/>
        </w:rPr>
        <w:t xml:space="preserve"> restricted goods, including vehicles.</w:t>
      </w:r>
    </w:p>
    <w:p w14:paraId="7AAC3707" w14:textId="260D363C" w:rsidR="00A22C59" w:rsidRPr="00DB5DB6" w:rsidRDefault="00A22C59" w:rsidP="00036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p>
    <w:p w14:paraId="6E67ACB3" w14:textId="0D4C4598" w:rsidR="00A22C59" w:rsidRPr="00DB5DB6" w:rsidRDefault="00150506" w:rsidP="0003657C">
      <w:pPr>
        <w:pStyle w:val="Heading2"/>
        <w:numPr>
          <w:ilvl w:val="0"/>
          <w:numId w:val="9"/>
        </w:numPr>
        <w:spacing w:line="259" w:lineRule="auto"/>
        <w:ind w:right="450"/>
        <w:rPr>
          <w:rFonts w:ascii="Noto Sans" w:hAnsi="Noto Sans" w:cs="Noto Sans"/>
        </w:rPr>
      </w:pPr>
      <w:bookmarkStart w:id="12" w:name="_Toc89777872"/>
      <w:r w:rsidRPr="00DB5DB6">
        <w:rPr>
          <w:rFonts w:ascii="Noto Sans" w:hAnsi="Noto Sans" w:cs="Noto Sans"/>
        </w:rPr>
        <w:t>Invoicing Instruction</w:t>
      </w:r>
      <w:r>
        <w:rPr>
          <w:rFonts w:ascii="Noto Sans" w:hAnsi="Noto Sans" w:cs="Noto Sans"/>
        </w:rPr>
        <w:t>s</w:t>
      </w:r>
      <w:bookmarkEnd w:id="12"/>
    </w:p>
    <w:p w14:paraId="1A59384E" w14:textId="3D579D7C" w:rsidR="00A22C59" w:rsidRPr="00DB5DB6" w:rsidRDefault="00A22C59" w:rsidP="0003657C">
      <w:pPr>
        <w:pStyle w:val="ListParagraph"/>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contextualSpacing w:val="0"/>
        <w:jc w:val="both"/>
        <w:rPr>
          <w:rFonts w:ascii="Noto Sans" w:hAnsi="Noto Sans" w:cs="Noto Sans"/>
        </w:rPr>
      </w:pPr>
      <w:r w:rsidRPr="00DB5DB6">
        <w:rPr>
          <w:rFonts w:ascii="Noto Sans" w:hAnsi="Noto Sans" w:cs="Noto Sans"/>
        </w:rPr>
        <w:t>Invoices shall be submitted electronically and addressed to</w:t>
      </w:r>
      <w:r w:rsidR="0063389F">
        <w:rPr>
          <w:rFonts w:ascii="Noto Sans" w:hAnsi="Noto Sans" w:cs="Noto Sans"/>
        </w:rPr>
        <w:t xml:space="preserve"> in the format shown in Attachment 6</w:t>
      </w:r>
      <w:r w:rsidRPr="00DB5DB6">
        <w:rPr>
          <w:rFonts w:ascii="Noto Sans" w:hAnsi="Noto Sans" w:cs="Noto Sans"/>
        </w:rPr>
        <w:t>:</w:t>
      </w:r>
    </w:p>
    <w:p w14:paraId="2BD52605" w14:textId="5300E0F5" w:rsidR="00A22C59" w:rsidRPr="003C7DFE" w:rsidRDefault="00A22C59" w:rsidP="0003657C">
      <w:pPr>
        <w:pStyle w:val="ListParagraph"/>
        <w:numPr>
          <w:ilvl w:val="1"/>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contextualSpacing w:val="0"/>
        <w:jc w:val="both"/>
        <w:rPr>
          <w:rFonts w:ascii="Noto Sans" w:hAnsi="Noto Sans" w:cs="Noto Sans"/>
          <w:highlight w:val="yellow"/>
        </w:rPr>
      </w:pPr>
      <w:r w:rsidRPr="003C7DFE">
        <w:rPr>
          <w:rFonts w:ascii="Noto Sans" w:hAnsi="Noto Sans" w:cs="Noto Sans"/>
          <w:highlight w:val="yellow"/>
        </w:rPr>
        <w:lastRenderedPageBreak/>
        <w:t>WaterAid America POC</w:t>
      </w:r>
      <w:r w:rsidR="003C7DFE" w:rsidRPr="003C7DFE">
        <w:rPr>
          <w:rFonts w:ascii="Noto Sans" w:hAnsi="Noto Sans" w:cs="Noto Sans"/>
          <w:highlight w:val="yellow"/>
        </w:rPr>
        <w:t>:</w:t>
      </w:r>
    </w:p>
    <w:p w14:paraId="2BE9E77A" w14:textId="77777777" w:rsidR="00A22C59" w:rsidRPr="003C7DFE" w:rsidRDefault="00A22C59" w:rsidP="0003657C">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1440" w:right="450"/>
        <w:contextualSpacing w:val="0"/>
        <w:jc w:val="both"/>
        <w:rPr>
          <w:rFonts w:ascii="Noto Sans" w:hAnsi="Noto Sans" w:cs="Noto Sans"/>
          <w:highlight w:val="yellow"/>
        </w:rPr>
      </w:pPr>
    </w:p>
    <w:p w14:paraId="1A779C4D" w14:textId="639A0F58" w:rsidR="00A22C59" w:rsidRPr="003C7DFE" w:rsidRDefault="00A22C59" w:rsidP="0003657C">
      <w:pPr>
        <w:pStyle w:val="ListParagraph"/>
        <w:numPr>
          <w:ilvl w:val="1"/>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contextualSpacing w:val="0"/>
        <w:jc w:val="both"/>
        <w:rPr>
          <w:rFonts w:ascii="Noto Sans" w:hAnsi="Noto Sans" w:cs="Noto Sans"/>
          <w:highlight w:val="yellow"/>
        </w:rPr>
      </w:pPr>
      <w:r w:rsidRPr="003C7DFE">
        <w:rPr>
          <w:rFonts w:ascii="Noto Sans" w:hAnsi="Noto Sans" w:cs="Noto Sans"/>
          <w:highlight w:val="yellow"/>
        </w:rPr>
        <w:t xml:space="preserve">With CC to: </w:t>
      </w:r>
    </w:p>
    <w:p w14:paraId="12AD15DD" w14:textId="77777777" w:rsidR="009809C5" w:rsidRPr="00DB5DB6" w:rsidRDefault="009809C5" w:rsidP="0003657C">
      <w:pPr>
        <w:pStyle w:val="BodyText"/>
        <w:keepNext/>
        <w:spacing w:line="259" w:lineRule="auto"/>
        <w:ind w:right="450" w:firstLine="720"/>
        <w:jc w:val="both"/>
        <w:rPr>
          <w:rFonts w:ascii="Noto Sans" w:hAnsi="Noto Sans" w:cs="Noto Sans"/>
          <w:szCs w:val="22"/>
          <w:u w:val="none"/>
        </w:rPr>
      </w:pPr>
    </w:p>
    <w:p w14:paraId="54A85B5E" w14:textId="676B190E" w:rsidR="00A22C59" w:rsidRPr="00DB5DB6" w:rsidRDefault="00A22C59" w:rsidP="0003657C">
      <w:pPr>
        <w:pStyle w:val="BodyText"/>
        <w:keepNext/>
        <w:spacing w:line="259" w:lineRule="auto"/>
        <w:ind w:right="450" w:firstLine="720"/>
        <w:jc w:val="both"/>
        <w:rPr>
          <w:rFonts w:ascii="Noto Sans" w:hAnsi="Noto Sans" w:cs="Noto Sans"/>
          <w:szCs w:val="22"/>
          <w:u w:val="none"/>
        </w:rPr>
      </w:pPr>
      <w:r w:rsidRPr="00DB5DB6">
        <w:rPr>
          <w:rFonts w:ascii="Noto Sans" w:hAnsi="Noto Sans" w:cs="Noto Sans"/>
          <w:szCs w:val="22"/>
          <w:u w:val="none"/>
        </w:rPr>
        <w:t>Proper invoices must clearly indicate the following information:</w:t>
      </w:r>
    </w:p>
    <w:p w14:paraId="1D1BB2D7" w14:textId="77777777" w:rsidR="00A22C59" w:rsidRPr="00DB5DB6" w:rsidRDefault="00A22C59" w:rsidP="0003657C">
      <w:pPr>
        <w:pStyle w:val="BodyText"/>
        <w:keepNext/>
        <w:numPr>
          <w:ilvl w:val="0"/>
          <w:numId w:val="13"/>
        </w:numPr>
        <w:spacing w:line="259" w:lineRule="auto"/>
        <w:ind w:right="450"/>
        <w:jc w:val="both"/>
        <w:rPr>
          <w:rFonts w:ascii="Noto Sans" w:hAnsi="Noto Sans" w:cs="Noto Sans"/>
          <w:szCs w:val="22"/>
          <w:u w:val="none"/>
        </w:rPr>
      </w:pPr>
      <w:r w:rsidRPr="00DB5DB6">
        <w:rPr>
          <w:rFonts w:ascii="Noto Sans" w:hAnsi="Noto Sans" w:cs="Noto Sans"/>
          <w:szCs w:val="22"/>
          <w:u w:val="none"/>
        </w:rPr>
        <w:t>Recipient Name and Address</w:t>
      </w:r>
    </w:p>
    <w:p w14:paraId="4AA8B20E" w14:textId="77777777" w:rsidR="00A22C59" w:rsidRPr="00DB5DB6" w:rsidRDefault="00A22C59" w:rsidP="0003657C">
      <w:pPr>
        <w:pStyle w:val="BodyText"/>
        <w:keepNext/>
        <w:numPr>
          <w:ilvl w:val="0"/>
          <w:numId w:val="13"/>
        </w:numPr>
        <w:spacing w:line="259" w:lineRule="auto"/>
        <w:ind w:right="450"/>
        <w:jc w:val="both"/>
        <w:rPr>
          <w:rFonts w:ascii="Noto Sans" w:hAnsi="Noto Sans" w:cs="Noto Sans"/>
          <w:szCs w:val="22"/>
          <w:u w:val="none"/>
        </w:rPr>
      </w:pPr>
      <w:r w:rsidRPr="00DB5DB6">
        <w:rPr>
          <w:rFonts w:ascii="Noto Sans" w:hAnsi="Noto Sans" w:cs="Noto Sans"/>
          <w:szCs w:val="22"/>
          <w:u w:val="none"/>
        </w:rPr>
        <w:t>Invoice Date and Invoice Number</w:t>
      </w:r>
    </w:p>
    <w:p w14:paraId="44C395A8" w14:textId="77777777" w:rsidR="00A22C59" w:rsidRPr="00DB5DB6" w:rsidRDefault="00A22C59" w:rsidP="0003657C">
      <w:pPr>
        <w:pStyle w:val="BodyText"/>
        <w:keepNext/>
        <w:numPr>
          <w:ilvl w:val="0"/>
          <w:numId w:val="13"/>
        </w:numPr>
        <w:spacing w:line="259" w:lineRule="auto"/>
        <w:ind w:right="450"/>
        <w:jc w:val="both"/>
        <w:rPr>
          <w:rFonts w:ascii="Noto Sans" w:hAnsi="Noto Sans" w:cs="Noto Sans"/>
          <w:szCs w:val="22"/>
          <w:u w:val="none"/>
        </w:rPr>
      </w:pPr>
      <w:r w:rsidRPr="00DB5DB6">
        <w:rPr>
          <w:rFonts w:ascii="Noto Sans" w:hAnsi="Noto Sans" w:cs="Noto Sans"/>
          <w:szCs w:val="22"/>
          <w:u w:val="none"/>
        </w:rPr>
        <w:t>Period and Product for which Costs are being Claimed</w:t>
      </w:r>
    </w:p>
    <w:p w14:paraId="1E512E51" w14:textId="77777777" w:rsidR="00A22C59" w:rsidRPr="00DB5DB6" w:rsidRDefault="00A22C59" w:rsidP="0003657C">
      <w:pPr>
        <w:pStyle w:val="BodyText"/>
        <w:keepNext/>
        <w:numPr>
          <w:ilvl w:val="0"/>
          <w:numId w:val="13"/>
        </w:numPr>
        <w:spacing w:line="259" w:lineRule="auto"/>
        <w:ind w:right="450"/>
        <w:jc w:val="both"/>
        <w:rPr>
          <w:rFonts w:ascii="Noto Sans" w:hAnsi="Noto Sans" w:cs="Noto Sans"/>
          <w:szCs w:val="22"/>
          <w:u w:val="none"/>
        </w:rPr>
      </w:pPr>
      <w:r w:rsidRPr="00DB5DB6">
        <w:rPr>
          <w:rFonts w:ascii="Noto Sans" w:hAnsi="Noto Sans" w:cs="Noto Sans"/>
          <w:szCs w:val="22"/>
          <w:u w:val="none"/>
        </w:rPr>
        <w:t>Total Agreement Amount</w:t>
      </w:r>
    </w:p>
    <w:p w14:paraId="2B6A9C90" w14:textId="77777777" w:rsidR="00A22C59" w:rsidRPr="00DB5DB6" w:rsidRDefault="00A22C59" w:rsidP="0003657C">
      <w:pPr>
        <w:pStyle w:val="BodyText"/>
        <w:keepNext/>
        <w:numPr>
          <w:ilvl w:val="0"/>
          <w:numId w:val="13"/>
        </w:numPr>
        <w:spacing w:line="259" w:lineRule="auto"/>
        <w:ind w:right="450"/>
        <w:jc w:val="both"/>
        <w:rPr>
          <w:rFonts w:ascii="Noto Sans" w:hAnsi="Noto Sans" w:cs="Noto Sans"/>
          <w:szCs w:val="22"/>
          <w:u w:val="none"/>
        </w:rPr>
      </w:pPr>
      <w:r w:rsidRPr="00DB5DB6">
        <w:rPr>
          <w:rFonts w:ascii="Noto Sans" w:hAnsi="Noto Sans" w:cs="Noto Sans"/>
          <w:szCs w:val="22"/>
          <w:u w:val="none"/>
        </w:rPr>
        <w:t>Current and Cumulative Billed Costs</w:t>
      </w:r>
    </w:p>
    <w:p w14:paraId="34051090" w14:textId="77777777" w:rsidR="00A22C59" w:rsidRPr="00DB5DB6" w:rsidRDefault="00A22C59" w:rsidP="0003657C">
      <w:pPr>
        <w:pStyle w:val="BodyText"/>
        <w:keepNext/>
        <w:numPr>
          <w:ilvl w:val="0"/>
          <w:numId w:val="13"/>
        </w:numPr>
        <w:spacing w:line="259" w:lineRule="auto"/>
        <w:ind w:right="450"/>
        <w:jc w:val="both"/>
        <w:rPr>
          <w:rFonts w:ascii="Noto Sans" w:hAnsi="Noto Sans" w:cs="Noto Sans"/>
          <w:szCs w:val="22"/>
          <w:u w:val="none"/>
        </w:rPr>
      </w:pPr>
      <w:r w:rsidRPr="00DB5DB6">
        <w:rPr>
          <w:rFonts w:ascii="Noto Sans" w:hAnsi="Noto Sans" w:cs="Noto Sans"/>
          <w:szCs w:val="22"/>
          <w:u w:val="none"/>
        </w:rPr>
        <w:t>Contractor Remittance Address</w:t>
      </w:r>
    </w:p>
    <w:p w14:paraId="41592C65" w14:textId="77777777" w:rsidR="00A22C59" w:rsidRPr="00DB5DB6" w:rsidRDefault="00A22C59" w:rsidP="0003657C">
      <w:pPr>
        <w:pStyle w:val="BodyText"/>
        <w:keepNext/>
        <w:numPr>
          <w:ilvl w:val="0"/>
          <w:numId w:val="13"/>
        </w:numPr>
        <w:spacing w:line="259" w:lineRule="auto"/>
        <w:ind w:right="450"/>
        <w:jc w:val="both"/>
        <w:rPr>
          <w:rFonts w:ascii="Noto Sans" w:hAnsi="Noto Sans" w:cs="Noto Sans"/>
          <w:szCs w:val="22"/>
          <w:u w:val="none"/>
        </w:rPr>
      </w:pPr>
      <w:r w:rsidRPr="00DB5DB6">
        <w:rPr>
          <w:rFonts w:ascii="Noto Sans" w:hAnsi="Noto Sans" w:cs="Noto Sans"/>
          <w:szCs w:val="22"/>
          <w:u w:val="none"/>
        </w:rPr>
        <w:t>Contractor’s Bank Account number (for wire transfers)</w:t>
      </w:r>
    </w:p>
    <w:p w14:paraId="1508EE7E" w14:textId="77777777" w:rsidR="00A22C59" w:rsidRPr="00DB5DB6" w:rsidRDefault="00A22C59" w:rsidP="0003657C">
      <w:pPr>
        <w:pStyle w:val="BodyText"/>
        <w:keepNext/>
        <w:numPr>
          <w:ilvl w:val="0"/>
          <w:numId w:val="13"/>
        </w:numPr>
        <w:spacing w:line="259" w:lineRule="auto"/>
        <w:ind w:right="450"/>
        <w:jc w:val="both"/>
        <w:rPr>
          <w:rFonts w:ascii="Noto Sans" w:hAnsi="Noto Sans" w:cs="Noto Sans"/>
          <w:szCs w:val="22"/>
          <w:u w:val="none"/>
        </w:rPr>
      </w:pPr>
      <w:r w:rsidRPr="00DB5DB6">
        <w:rPr>
          <w:rFonts w:ascii="Noto Sans" w:hAnsi="Noto Sans" w:cs="Noto Sans"/>
          <w:szCs w:val="22"/>
          <w:u w:val="none"/>
        </w:rPr>
        <w:t>Support documentation for international travel and any costs requiring prior approval</w:t>
      </w:r>
    </w:p>
    <w:p w14:paraId="12B21C69" w14:textId="77777777" w:rsidR="00A22C59" w:rsidRPr="00DB5DB6" w:rsidRDefault="00A22C59" w:rsidP="0003657C">
      <w:pPr>
        <w:pStyle w:val="BodyText"/>
        <w:keepNext/>
        <w:spacing w:line="259" w:lineRule="auto"/>
        <w:ind w:right="450"/>
        <w:jc w:val="both"/>
        <w:rPr>
          <w:rFonts w:ascii="Noto Sans" w:hAnsi="Noto Sans" w:cs="Noto Sans"/>
          <w:szCs w:val="22"/>
          <w:u w:val="none"/>
        </w:rPr>
      </w:pPr>
    </w:p>
    <w:p w14:paraId="55F8AA4E" w14:textId="77777777" w:rsidR="00A22C59" w:rsidRPr="00DB5DB6" w:rsidRDefault="00A22C59" w:rsidP="0003657C">
      <w:pPr>
        <w:pStyle w:val="ListParagraph"/>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contextualSpacing w:val="0"/>
        <w:jc w:val="both"/>
        <w:rPr>
          <w:rFonts w:ascii="Noto Sans" w:hAnsi="Noto Sans" w:cs="Noto Sans"/>
        </w:rPr>
      </w:pPr>
      <w:r w:rsidRPr="00DB5DB6">
        <w:rPr>
          <w:rFonts w:ascii="Noto Sans" w:hAnsi="Noto Sans" w:cs="Noto Sans"/>
        </w:rPr>
        <w:t>Each copy of the invoice must contain the following certification:</w:t>
      </w:r>
    </w:p>
    <w:p w14:paraId="2953DFAF" w14:textId="77777777" w:rsidR="00A22C59" w:rsidRPr="00DB5DB6" w:rsidRDefault="00A22C59" w:rsidP="0003657C">
      <w:pPr>
        <w:pStyle w:val="BodyText"/>
        <w:keepNext/>
        <w:spacing w:line="259" w:lineRule="auto"/>
        <w:ind w:right="450"/>
        <w:jc w:val="both"/>
        <w:rPr>
          <w:rFonts w:ascii="Noto Sans" w:hAnsi="Noto Sans" w:cs="Noto Sans"/>
          <w:u w:val="none"/>
        </w:rPr>
      </w:pPr>
    </w:p>
    <w:p w14:paraId="3FAA5B16" w14:textId="003F2902" w:rsidR="00A22C59" w:rsidRPr="00DB5DB6" w:rsidRDefault="00A22C59" w:rsidP="0003657C">
      <w:pPr>
        <w:pStyle w:val="BodyText"/>
        <w:keepNext/>
        <w:spacing w:line="259" w:lineRule="auto"/>
        <w:ind w:right="450"/>
        <w:jc w:val="both"/>
        <w:rPr>
          <w:rFonts w:ascii="Noto Sans" w:hAnsi="Noto Sans" w:cs="Noto Sans"/>
          <w:u w:val="none"/>
        </w:rPr>
      </w:pPr>
      <w:r w:rsidRPr="00DB5DB6">
        <w:rPr>
          <w:rFonts w:ascii="Noto Sans" w:hAnsi="Noto Sans" w:cs="Noto Sans"/>
          <w:u w:val="none"/>
        </w:rPr>
        <w:t xml:space="preserve">“The undersigned hereby certifies that (1) this voucher and any attachments have been prepared from the books and records of the Subrecipient in accordance with the terms of the agreement between WaterAid and the </w:t>
      </w:r>
      <w:r w:rsidR="00932CE6">
        <w:rPr>
          <w:rFonts w:ascii="Noto Sans" w:hAnsi="Noto Sans" w:cs="Noto Sans"/>
          <w:u w:val="none"/>
        </w:rPr>
        <w:t>subgrant</w:t>
      </w:r>
      <w:r w:rsidRPr="00DB5DB6">
        <w:rPr>
          <w:rFonts w:ascii="Noto Sans" w:hAnsi="Noto Sans" w:cs="Noto Sans"/>
          <w:u w:val="none"/>
        </w:rPr>
        <w:t>ee and to the best of my knowledge and belief that they are correct; that the sum claimed is proper and due; that all costs claimed are for actual work that has been satisfactorily provided/performed; that any additional other costs claimed are allowable and are the actual direct costs incurred in the performance of the agreement, and have been paid by the Subgrantee, that the quantities and amounts involved are consistent with the requirements of the agreement, that all required approvals have been obtained, and (2) appropriate refund shall be made to WaterAid promptly upon request in the event of disallowance by USAID.”</w:t>
      </w:r>
    </w:p>
    <w:p w14:paraId="0575324A" w14:textId="77777777" w:rsidR="00A22C59" w:rsidRPr="00DB5DB6" w:rsidRDefault="00A22C59" w:rsidP="0003657C">
      <w:pPr>
        <w:pStyle w:val="BodyText"/>
        <w:keepNext/>
        <w:spacing w:line="259" w:lineRule="auto"/>
        <w:ind w:right="450"/>
        <w:jc w:val="both"/>
        <w:rPr>
          <w:rFonts w:ascii="Noto Sans" w:hAnsi="Noto Sans" w:cs="Noto Sans"/>
          <w:szCs w:val="22"/>
          <w:u w:val="none"/>
        </w:rPr>
      </w:pPr>
    </w:p>
    <w:p w14:paraId="7C16E572" w14:textId="1214ECEC" w:rsidR="00A22C59" w:rsidRPr="00DB5DB6" w:rsidRDefault="00A22C59" w:rsidP="0003657C">
      <w:pPr>
        <w:pStyle w:val="BodyText"/>
        <w:keepNext/>
        <w:spacing w:line="259" w:lineRule="auto"/>
        <w:ind w:right="450"/>
        <w:jc w:val="both"/>
        <w:rPr>
          <w:rFonts w:ascii="Noto Sans" w:hAnsi="Noto Sans" w:cs="Noto Sans"/>
          <w:u w:val="none"/>
        </w:rPr>
      </w:pPr>
      <w:r w:rsidRPr="00DB5DB6">
        <w:rPr>
          <w:rFonts w:ascii="Noto Sans" w:hAnsi="Noto Sans" w:cs="Noto Sans"/>
          <w:u w:val="none"/>
        </w:rPr>
        <w:t xml:space="preserve">Failure to provide the required invoice information will be cause for the invoice to be returned to the </w:t>
      </w:r>
      <w:r w:rsidR="00932CE6">
        <w:rPr>
          <w:rFonts w:ascii="Noto Sans" w:hAnsi="Noto Sans" w:cs="Noto Sans"/>
          <w:u w:val="none"/>
        </w:rPr>
        <w:t>subgrant</w:t>
      </w:r>
      <w:r w:rsidRPr="00DB5DB6">
        <w:rPr>
          <w:rFonts w:ascii="Noto Sans" w:hAnsi="Noto Sans" w:cs="Noto Sans"/>
          <w:u w:val="none"/>
        </w:rPr>
        <w:t>ee for correction.</w:t>
      </w:r>
    </w:p>
    <w:p w14:paraId="156D38D5" w14:textId="77777777" w:rsidR="00A22C59" w:rsidRPr="00DB5DB6" w:rsidRDefault="00A22C59" w:rsidP="0003657C">
      <w:pPr>
        <w:pStyle w:val="BodyText"/>
        <w:keepNext/>
        <w:spacing w:line="259" w:lineRule="auto"/>
        <w:ind w:right="450"/>
        <w:jc w:val="both"/>
        <w:rPr>
          <w:rFonts w:ascii="Noto Sans" w:hAnsi="Noto Sans" w:cs="Noto Sans"/>
          <w:szCs w:val="22"/>
          <w:u w:val="none"/>
        </w:rPr>
      </w:pPr>
    </w:p>
    <w:p w14:paraId="1A2A04F2" w14:textId="47D1E03E" w:rsidR="00A22C59" w:rsidRDefault="00A22C59" w:rsidP="0003657C">
      <w:pPr>
        <w:pStyle w:val="ListParagraph"/>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contextualSpacing w:val="0"/>
        <w:jc w:val="both"/>
        <w:rPr>
          <w:rFonts w:ascii="Noto Sans" w:hAnsi="Noto Sans" w:cs="Noto Sans"/>
        </w:rPr>
      </w:pPr>
      <w:r w:rsidRPr="00DB5DB6">
        <w:rPr>
          <w:rFonts w:ascii="Noto Sans" w:hAnsi="Noto Sans" w:cs="Noto Sans"/>
        </w:rPr>
        <w:t xml:space="preserve">Payment will be made to </w:t>
      </w:r>
      <w:r w:rsidR="00932CE6">
        <w:rPr>
          <w:rFonts w:ascii="Noto Sans" w:hAnsi="Noto Sans" w:cs="Noto Sans"/>
        </w:rPr>
        <w:t>subgrant</w:t>
      </w:r>
      <w:r w:rsidRPr="00DB5DB6">
        <w:rPr>
          <w:rFonts w:ascii="Noto Sans" w:hAnsi="Noto Sans" w:cs="Noto Sans"/>
        </w:rPr>
        <w:t>ee within 30 days of receipt and acceptance of a proper invoice by WaterAid.</w:t>
      </w:r>
    </w:p>
    <w:p w14:paraId="19DAE593" w14:textId="77777777" w:rsidR="0063389F" w:rsidRPr="00DB5DB6" w:rsidRDefault="0063389F" w:rsidP="0003657C">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contextualSpacing w:val="0"/>
        <w:jc w:val="both"/>
        <w:rPr>
          <w:rFonts w:ascii="Noto Sans" w:hAnsi="Noto Sans" w:cs="Noto Sans"/>
        </w:rPr>
      </w:pPr>
    </w:p>
    <w:p w14:paraId="590C68EA" w14:textId="59948FCE" w:rsidR="00A22C59" w:rsidRPr="00DB5DB6" w:rsidRDefault="00A22C59" w:rsidP="0003657C">
      <w:pPr>
        <w:pStyle w:val="ListParagraph"/>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contextualSpacing w:val="0"/>
        <w:jc w:val="both"/>
        <w:rPr>
          <w:rFonts w:ascii="Noto Sans" w:hAnsi="Noto Sans" w:cs="Noto Sans"/>
        </w:rPr>
      </w:pPr>
      <w:r w:rsidRPr="00DB5DB6">
        <w:rPr>
          <w:rFonts w:ascii="Noto Sans" w:hAnsi="Noto Sans" w:cs="Noto Sans"/>
        </w:rPr>
        <w:t xml:space="preserve">Final Invoice. Notwithstanding any other provision in this Cost Reimbursable Sub Grant to the contrary, the Subgrantee is required to submit the final invoice, appropriately marked as such, no later than ninety (90) calendar days after completion of the project, or any longer period as may be mutually agreed in writing. All final invoices must be marked as such and include a certification by the Subgrantee that its suppliers and sub-tier </w:t>
      </w:r>
      <w:r w:rsidR="00932CE6">
        <w:rPr>
          <w:rFonts w:ascii="Noto Sans" w:hAnsi="Noto Sans" w:cs="Noto Sans"/>
        </w:rPr>
        <w:t>Subgrant</w:t>
      </w:r>
      <w:r w:rsidRPr="00DB5DB6">
        <w:rPr>
          <w:rFonts w:ascii="Noto Sans" w:hAnsi="Noto Sans" w:cs="Noto Sans"/>
        </w:rPr>
        <w:t>ees, if any, have been paid.</w:t>
      </w:r>
    </w:p>
    <w:p w14:paraId="2B9B2380" w14:textId="77777777" w:rsidR="009809C5" w:rsidRPr="00DB5DB6" w:rsidRDefault="009809C5" w:rsidP="0003657C">
      <w:pPr>
        <w:pStyle w:val="Heading2"/>
        <w:spacing w:line="259" w:lineRule="auto"/>
        <w:ind w:left="720" w:right="450"/>
        <w:rPr>
          <w:rFonts w:ascii="Noto Sans" w:hAnsi="Noto Sans" w:cs="Noto Sans"/>
        </w:rPr>
      </w:pPr>
    </w:p>
    <w:p w14:paraId="696F2A55" w14:textId="4CFE1D63" w:rsidR="009809C5" w:rsidRPr="00DB5DB6" w:rsidRDefault="00150506" w:rsidP="0003657C">
      <w:pPr>
        <w:pStyle w:val="Heading2"/>
        <w:numPr>
          <w:ilvl w:val="0"/>
          <w:numId w:val="15"/>
        </w:numPr>
        <w:spacing w:line="259" w:lineRule="auto"/>
        <w:ind w:right="450"/>
        <w:rPr>
          <w:rFonts w:ascii="Noto Sans" w:hAnsi="Noto Sans" w:cs="Noto Sans"/>
        </w:rPr>
      </w:pPr>
      <w:bookmarkStart w:id="13" w:name="_Toc89777873"/>
      <w:r w:rsidRPr="00DB5DB6">
        <w:rPr>
          <w:rFonts w:ascii="Noto Sans" w:hAnsi="Noto Sans" w:cs="Noto Sans"/>
        </w:rPr>
        <w:t>Reporting</w:t>
      </w:r>
      <w:bookmarkEnd w:id="13"/>
    </w:p>
    <w:p w14:paraId="68B7EF92" w14:textId="77777777" w:rsidR="009809C5" w:rsidRPr="00DB5DB6" w:rsidRDefault="009809C5" w:rsidP="0003657C">
      <w:pPr>
        <w:pStyle w:val="ListParagraph"/>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Financial Reporting</w:t>
      </w:r>
    </w:p>
    <w:p w14:paraId="6D983B39" w14:textId="7FB7E1C6" w:rsidR="009809C5" w:rsidRPr="00DB5DB6" w:rsidRDefault="009809C5" w:rsidP="0003657C">
      <w:pPr>
        <w:pStyle w:val="BodyText"/>
        <w:numPr>
          <w:ilvl w:val="2"/>
          <w:numId w:val="15"/>
        </w:numPr>
        <w:spacing w:line="259" w:lineRule="auto"/>
        <w:ind w:left="1440" w:right="450"/>
        <w:contextualSpacing/>
        <w:jc w:val="both"/>
        <w:rPr>
          <w:rFonts w:ascii="Noto Sans" w:hAnsi="Noto Sans" w:cs="Noto Sans"/>
          <w:u w:val="none"/>
        </w:rPr>
      </w:pPr>
      <w:r w:rsidRPr="00DB5DB6">
        <w:rPr>
          <w:rFonts w:ascii="Noto Sans" w:hAnsi="Noto Sans" w:cs="Noto Sans"/>
          <w:u w:val="none"/>
        </w:rPr>
        <w:t xml:space="preserve">The subgrantee shall submit to WaterAid </w:t>
      </w:r>
      <w:r w:rsidRPr="00DB5DB6">
        <w:rPr>
          <w:rFonts w:ascii="Noto Sans" w:hAnsi="Noto Sans" w:cs="Noto Sans"/>
          <w:b/>
          <w:bCs/>
          <w:u w:val="none"/>
        </w:rPr>
        <w:t>[quarterly]</w:t>
      </w:r>
      <w:r w:rsidRPr="00DB5DB6">
        <w:rPr>
          <w:rFonts w:ascii="Noto Sans" w:hAnsi="Noto Sans" w:cs="Noto Sans"/>
          <w:u w:val="none"/>
        </w:rPr>
        <w:t xml:space="preserve"> financial reports. The financial reports shall be </w:t>
      </w:r>
      <w:r w:rsidRPr="000635F3">
        <w:rPr>
          <w:rFonts w:ascii="Noto Sans" w:hAnsi="Noto Sans" w:cs="Noto Sans"/>
          <w:u w:val="none"/>
        </w:rPr>
        <w:t xml:space="preserve">prepared in accordance with the WaterAid standard project financial reporting formats, Attachment </w:t>
      </w:r>
      <w:r w:rsidR="003D230D" w:rsidRPr="000635F3">
        <w:rPr>
          <w:rFonts w:ascii="Noto Sans" w:hAnsi="Noto Sans" w:cs="Noto Sans"/>
          <w:u w:val="none"/>
        </w:rPr>
        <w:t>9</w:t>
      </w:r>
      <w:r w:rsidRPr="000635F3">
        <w:rPr>
          <w:rFonts w:ascii="Noto Sans" w:hAnsi="Noto Sans" w:cs="Noto Sans"/>
          <w:u w:val="none"/>
        </w:rPr>
        <w:t xml:space="preserve"> to be provided</w:t>
      </w:r>
      <w:r w:rsidRPr="00DB5DB6">
        <w:rPr>
          <w:rFonts w:ascii="Noto Sans" w:hAnsi="Noto Sans" w:cs="Noto Sans"/>
          <w:u w:val="none"/>
        </w:rPr>
        <w:t xml:space="preserve"> to the Subgrantee. </w:t>
      </w:r>
      <w:r w:rsidRPr="00601726">
        <w:rPr>
          <w:rFonts w:ascii="Noto Sans" w:hAnsi="Noto Sans" w:cs="Noto Sans"/>
          <w:u w:val="none"/>
        </w:rPr>
        <w:t xml:space="preserve">These financial reports must be submitted as supporting documentation for quarterly advance requests and the concurrently submitted invoices, as outlined in section </w:t>
      </w:r>
      <w:r w:rsidR="00601726" w:rsidRPr="00601726">
        <w:rPr>
          <w:rFonts w:ascii="Noto Sans" w:hAnsi="Noto Sans" w:cs="Noto Sans"/>
          <w:u w:val="none"/>
        </w:rPr>
        <w:t>F.1</w:t>
      </w:r>
      <w:r w:rsidRPr="00601726">
        <w:rPr>
          <w:rFonts w:ascii="Noto Sans" w:hAnsi="Noto Sans" w:cs="Noto Sans"/>
          <w:u w:val="none"/>
        </w:rPr>
        <w:t>.a.</w:t>
      </w:r>
      <w:r w:rsidRPr="00DB5DB6">
        <w:rPr>
          <w:rFonts w:ascii="Noto Sans" w:hAnsi="Noto Sans" w:cs="Noto Sans"/>
          <w:u w:val="none"/>
        </w:rPr>
        <w:t xml:space="preserve"> The following describes the kind of information required to support the report:</w:t>
      </w:r>
    </w:p>
    <w:p w14:paraId="4A3531D6" w14:textId="77777777" w:rsidR="009809C5" w:rsidRPr="00DB5DB6" w:rsidRDefault="009809C5" w:rsidP="0003657C">
      <w:pPr>
        <w:pStyle w:val="BodyText"/>
        <w:numPr>
          <w:ilvl w:val="3"/>
          <w:numId w:val="15"/>
        </w:numPr>
        <w:spacing w:line="259" w:lineRule="auto"/>
        <w:ind w:left="2160" w:right="450"/>
        <w:contextualSpacing/>
        <w:jc w:val="both"/>
        <w:rPr>
          <w:rFonts w:ascii="Noto Sans" w:hAnsi="Noto Sans" w:cs="Noto Sans"/>
          <w:u w:val="none"/>
        </w:rPr>
      </w:pPr>
      <w:r w:rsidRPr="00DB5DB6">
        <w:rPr>
          <w:rFonts w:ascii="Noto Sans" w:hAnsi="Noto Sans" w:cs="Noto Sans"/>
          <w:szCs w:val="22"/>
          <w:u w:val="none"/>
        </w:rPr>
        <w:t xml:space="preserve">Information regarding the status of finances and expenditures and, when appropriate, analysis and explanation of cost overruns or higher unit </w:t>
      </w:r>
      <w:proofErr w:type="gramStart"/>
      <w:r w:rsidRPr="00DB5DB6">
        <w:rPr>
          <w:rFonts w:ascii="Noto Sans" w:hAnsi="Noto Sans" w:cs="Noto Sans"/>
          <w:szCs w:val="22"/>
          <w:u w:val="none"/>
        </w:rPr>
        <w:t>costs;</w:t>
      </w:r>
      <w:proofErr w:type="gramEnd"/>
    </w:p>
    <w:p w14:paraId="32979321" w14:textId="77777777" w:rsidR="009809C5" w:rsidRPr="00DB5DB6" w:rsidRDefault="009809C5" w:rsidP="0003657C">
      <w:pPr>
        <w:pStyle w:val="BodyText"/>
        <w:numPr>
          <w:ilvl w:val="4"/>
          <w:numId w:val="15"/>
        </w:numPr>
        <w:spacing w:line="259" w:lineRule="auto"/>
        <w:ind w:left="2880" w:right="450"/>
        <w:contextualSpacing/>
        <w:jc w:val="both"/>
        <w:rPr>
          <w:rFonts w:ascii="Noto Sans" w:hAnsi="Noto Sans" w:cs="Noto Sans"/>
          <w:u w:val="none"/>
        </w:rPr>
      </w:pPr>
      <w:r w:rsidRPr="00DB5DB6">
        <w:rPr>
          <w:rFonts w:ascii="Noto Sans" w:hAnsi="Noto Sans" w:cs="Noto Sans"/>
          <w:szCs w:val="22"/>
          <w:u w:val="none"/>
        </w:rPr>
        <w:t xml:space="preserve">This includes transaction listings for the quarter reported upon. WaterAid America reserves the right to sample transactions and request supporting documentation to confirm alignment with financial reporting.  </w:t>
      </w:r>
    </w:p>
    <w:p w14:paraId="7C8D75E4" w14:textId="77777777" w:rsidR="009809C5" w:rsidRPr="00DB5DB6" w:rsidRDefault="009809C5" w:rsidP="0003657C">
      <w:pPr>
        <w:pStyle w:val="BodyText"/>
        <w:numPr>
          <w:ilvl w:val="3"/>
          <w:numId w:val="15"/>
        </w:numPr>
        <w:spacing w:line="259" w:lineRule="auto"/>
        <w:ind w:left="2160" w:right="450"/>
        <w:contextualSpacing/>
        <w:jc w:val="both"/>
        <w:rPr>
          <w:rFonts w:ascii="Noto Sans" w:hAnsi="Noto Sans" w:cs="Noto Sans"/>
          <w:u w:val="none"/>
        </w:rPr>
      </w:pPr>
      <w:r w:rsidRPr="00DB5DB6">
        <w:rPr>
          <w:rFonts w:ascii="Noto Sans" w:hAnsi="Noto Sans" w:cs="Noto Sans"/>
          <w:u w:val="none"/>
        </w:rPr>
        <w:t xml:space="preserve">Information detailing and supporting Leverage or “in-kind” contributions made by Subgrantee both during the period and cumulatively since the inception of the </w:t>
      </w:r>
      <w:proofErr w:type="gramStart"/>
      <w:r w:rsidRPr="00DB5DB6">
        <w:rPr>
          <w:rFonts w:ascii="Noto Sans" w:hAnsi="Noto Sans" w:cs="Noto Sans"/>
          <w:u w:val="none"/>
        </w:rPr>
        <w:t>project;</w:t>
      </w:r>
      <w:proofErr w:type="gramEnd"/>
    </w:p>
    <w:p w14:paraId="5D78298B" w14:textId="77777777" w:rsidR="009809C5" w:rsidRPr="00DB5DB6" w:rsidRDefault="009809C5" w:rsidP="0003657C">
      <w:pPr>
        <w:pStyle w:val="BodyText"/>
        <w:numPr>
          <w:ilvl w:val="3"/>
          <w:numId w:val="15"/>
        </w:numPr>
        <w:spacing w:line="259" w:lineRule="auto"/>
        <w:ind w:left="2160" w:right="450"/>
        <w:contextualSpacing/>
        <w:jc w:val="both"/>
        <w:rPr>
          <w:rFonts w:ascii="Noto Sans" w:hAnsi="Noto Sans" w:cs="Noto Sans"/>
          <w:u w:val="none"/>
        </w:rPr>
      </w:pPr>
      <w:r w:rsidRPr="00DB5DB6">
        <w:rPr>
          <w:rFonts w:ascii="Noto Sans" w:hAnsi="Noto Sans" w:cs="Noto Sans"/>
          <w:szCs w:val="22"/>
          <w:u w:val="none"/>
        </w:rPr>
        <w:t xml:space="preserve">Current period VAT information in accordance </w:t>
      </w:r>
      <w:r w:rsidRPr="00CE1B2E">
        <w:rPr>
          <w:rFonts w:ascii="Noto Sans" w:hAnsi="Noto Sans" w:cs="Noto Sans"/>
          <w:szCs w:val="22"/>
          <w:u w:val="none"/>
        </w:rPr>
        <w:t>with subparagraph 3</w:t>
      </w:r>
      <w:r w:rsidRPr="00DB5DB6">
        <w:rPr>
          <w:rFonts w:ascii="Noto Sans" w:hAnsi="Noto Sans" w:cs="Noto Sans"/>
          <w:szCs w:val="22"/>
          <w:u w:val="none"/>
        </w:rPr>
        <w:t>) below.</w:t>
      </w:r>
    </w:p>
    <w:p w14:paraId="19E737EB" w14:textId="7DA5EA60" w:rsidR="009809C5" w:rsidRPr="0063389F" w:rsidRDefault="009809C5" w:rsidP="0003657C">
      <w:pPr>
        <w:pStyle w:val="BodyText"/>
        <w:numPr>
          <w:ilvl w:val="3"/>
          <w:numId w:val="15"/>
        </w:numPr>
        <w:spacing w:line="259" w:lineRule="auto"/>
        <w:ind w:left="2160" w:right="450"/>
        <w:contextualSpacing/>
        <w:jc w:val="both"/>
        <w:rPr>
          <w:rFonts w:ascii="Noto Sans" w:hAnsi="Noto Sans" w:cs="Noto Sans"/>
          <w:u w:val="none"/>
        </w:rPr>
      </w:pPr>
      <w:r w:rsidRPr="00DB5DB6">
        <w:rPr>
          <w:rFonts w:ascii="Noto Sans" w:hAnsi="Noto Sans" w:cs="Noto Sans"/>
          <w:szCs w:val="22"/>
          <w:u w:val="none"/>
        </w:rPr>
        <w:t xml:space="preserve">The Financial Report shall report separately on source of funds. </w:t>
      </w:r>
    </w:p>
    <w:p w14:paraId="611D6AFF" w14:textId="77777777" w:rsidR="0063389F" w:rsidRPr="00DB5DB6" w:rsidRDefault="0063389F" w:rsidP="0003657C">
      <w:pPr>
        <w:pStyle w:val="BodyText"/>
        <w:spacing w:line="259" w:lineRule="auto"/>
        <w:ind w:left="2160" w:right="450"/>
        <w:contextualSpacing/>
        <w:jc w:val="both"/>
        <w:rPr>
          <w:rFonts w:ascii="Noto Sans" w:hAnsi="Noto Sans" w:cs="Noto Sans"/>
          <w:u w:val="none"/>
        </w:rPr>
      </w:pPr>
    </w:p>
    <w:p w14:paraId="46C9B81D" w14:textId="1F053C46" w:rsidR="009809C5" w:rsidRPr="00DB5DB6" w:rsidRDefault="009809C5" w:rsidP="0003657C">
      <w:pPr>
        <w:pStyle w:val="BodyText"/>
        <w:numPr>
          <w:ilvl w:val="2"/>
          <w:numId w:val="15"/>
        </w:numPr>
        <w:spacing w:line="259" w:lineRule="auto"/>
        <w:ind w:left="1440" w:right="450"/>
        <w:contextualSpacing/>
        <w:jc w:val="both"/>
        <w:rPr>
          <w:rFonts w:ascii="Noto Sans" w:hAnsi="Noto Sans" w:cs="Noto Sans"/>
          <w:u w:val="none"/>
        </w:rPr>
      </w:pPr>
      <w:r w:rsidRPr="00DB5DB6">
        <w:rPr>
          <w:rFonts w:ascii="Noto Sans" w:hAnsi="Noto Sans" w:cs="Noto Sans"/>
          <w:u w:val="none"/>
        </w:rPr>
        <w:t xml:space="preserve">All financial reports shall be submitted electronically to the WaterAid’s Country Director in </w:t>
      </w:r>
      <w:r w:rsidR="00D964A8">
        <w:rPr>
          <w:rFonts w:ascii="Noto Sans" w:hAnsi="Noto Sans" w:cs="Noto Sans"/>
          <w:u w:val="none"/>
        </w:rPr>
        <w:t>[</w:t>
      </w:r>
      <w:r w:rsidR="00D964A8" w:rsidRPr="003C7DFE">
        <w:rPr>
          <w:rFonts w:ascii="Noto Sans" w:hAnsi="Noto Sans" w:cs="Noto Sans"/>
          <w:b/>
          <w:bCs/>
          <w:highlight w:val="yellow"/>
          <w:u w:val="none"/>
        </w:rPr>
        <w:t>CP NAME</w:t>
      </w:r>
      <w:r w:rsidR="00D964A8">
        <w:rPr>
          <w:rFonts w:ascii="Noto Sans" w:hAnsi="Noto Sans" w:cs="Noto Sans"/>
          <w:u w:val="none"/>
        </w:rPr>
        <w:t xml:space="preserve">] </w:t>
      </w:r>
      <w:r w:rsidRPr="00DB5DB6">
        <w:rPr>
          <w:rFonts w:ascii="Noto Sans" w:hAnsi="Noto Sans" w:cs="Noto Sans"/>
          <w:u w:val="none"/>
        </w:rPr>
        <w:t xml:space="preserve">and the </w:t>
      </w:r>
      <w:r w:rsidRPr="00DB5DB6">
        <w:rPr>
          <w:rFonts w:ascii="Noto Sans" w:hAnsi="Noto Sans" w:cs="Noto Sans"/>
          <w:b/>
          <w:bCs/>
          <w:u w:val="none"/>
        </w:rPr>
        <w:t>[</w:t>
      </w:r>
      <w:r w:rsidR="00552DA7">
        <w:rPr>
          <w:rFonts w:ascii="Noto Sans" w:hAnsi="Noto Sans" w:cs="Noto Sans"/>
          <w:b/>
          <w:bCs/>
          <w:u w:val="none"/>
        </w:rPr>
        <w:t>Water</w:t>
      </w:r>
      <w:r w:rsidR="000F6244">
        <w:rPr>
          <w:rFonts w:ascii="Noto Sans" w:hAnsi="Noto Sans" w:cs="Noto Sans"/>
          <w:b/>
          <w:bCs/>
          <w:u w:val="none"/>
        </w:rPr>
        <w:t xml:space="preserve">Aid America </w:t>
      </w:r>
      <w:r w:rsidR="00724C24">
        <w:rPr>
          <w:rFonts w:ascii="Noto Sans" w:hAnsi="Noto Sans" w:cs="Noto Sans"/>
          <w:b/>
          <w:bCs/>
          <w:u w:val="none"/>
        </w:rPr>
        <w:t>Director of Finance</w:t>
      </w:r>
      <w:r w:rsidRPr="00DB5DB6">
        <w:rPr>
          <w:rFonts w:ascii="Noto Sans" w:hAnsi="Noto Sans" w:cs="Noto Sans"/>
          <w:b/>
          <w:bCs/>
          <w:u w:val="none"/>
        </w:rPr>
        <w:t>]</w:t>
      </w:r>
      <w:r w:rsidRPr="00DB5DB6">
        <w:rPr>
          <w:rFonts w:ascii="Noto Sans" w:hAnsi="Noto Sans" w:cs="Noto Sans"/>
          <w:u w:val="none"/>
        </w:rPr>
        <w:t xml:space="preserve"> within 20 days of the end of the </w:t>
      </w:r>
      <w:r w:rsidRPr="0091072E">
        <w:rPr>
          <w:rFonts w:ascii="Noto Sans" w:hAnsi="Noto Sans" w:cs="Noto Sans"/>
          <w:u w:val="none"/>
        </w:rPr>
        <w:t xml:space="preserve">reporting period. Please refer to the designated point of contact for submission of reports in </w:t>
      </w:r>
      <w:r w:rsidR="0091072E" w:rsidRPr="0091072E">
        <w:rPr>
          <w:rFonts w:ascii="Noto Sans" w:hAnsi="Noto Sans" w:cs="Noto Sans"/>
          <w:u w:val="none"/>
        </w:rPr>
        <w:t>Section</w:t>
      </w:r>
      <w:r w:rsidRPr="0091072E">
        <w:rPr>
          <w:rFonts w:ascii="Noto Sans" w:hAnsi="Noto Sans" w:cs="Noto Sans"/>
          <w:u w:val="none"/>
        </w:rPr>
        <w:t xml:space="preserve"> M of this Cost Reimbursable</w:t>
      </w:r>
      <w:r w:rsidRPr="00DB5DB6">
        <w:rPr>
          <w:rFonts w:ascii="Noto Sans" w:hAnsi="Noto Sans" w:cs="Noto Sans"/>
          <w:u w:val="none"/>
        </w:rPr>
        <w:t xml:space="preserve"> </w:t>
      </w:r>
      <w:r w:rsidR="00932CE6">
        <w:rPr>
          <w:rFonts w:ascii="Noto Sans" w:hAnsi="Noto Sans" w:cs="Noto Sans"/>
          <w:u w:val="none"/>
        </w:rPr>
        <w:t>Subgrant</w:t>
      </w:r>
      <w:r w:rsidRPr="00DB5DB6">
        <w:rPr>
          <w:rFonts w:ascii="Noto Sans" w:hAnsi="Noto Sans" w:cs="Noto Sans"/>
          <w:u w:val="none"/>
        </w:rPr>
        <w:t xml:space="preserve">. </w:t>
      </w:r>
    </w:p>
    <w:p w14:paraId="657EE18D" w14:textId="77777777" w:rsidR="009809C5" w:rsidRPr="00DB5DB6" w:rsidRDefault="009809C5" w:rsidP="0003657C">
      <w:pPr>
        <w:pStyle w:val="BodyText"/>
        <w:spacing w:line="259" w:lineRule="auto"/>
        <w:ind w:right="450"/>
        <w:contextualSpacing/>
        <w:jc w:val="both"/>
        <w:rPr>
          <w:rFonts w:ascii="Noto Sans" w:hAnsi="Noto Sans" w:cs="Noto Sans"/>
          <w:u w:val="none"/>
        </w:rPr>
      </w:pPr>
    </w:p>
    <w:p w14:paraId="43AC9D69" w14:textId="77777777" w:rsidR="00460CEC" w:rsidRPr="00DB5DB6" w:rsidRDefault="009809C5" w:rsidP="0003657C">
      <w:pPr>
        <w:pStyle w:val="BodyText"/>
        <w:numPr>
          <w:ilvl w:val="1"/>
          <w:numId w:val="15"/>
        </w:numPr>
        <w:spacing w:line="259" w:lineRule="auto"/>
        <w:ind w:right="450"/>
        <w:contextualSpacing/>
        <w:jc w:val="both"/>
        <w:rPr>
          <w:rFonts w:ascii="Noto Sans" w:hAnsi="Noto Sans" w:cs="Noto Sans"/>
          <w:u w:val="none"/>
        </w:rPr>
      </w:pPr>
      <w:r w:rsidRPr="00DB5DB6">
        <w:rPr>
          <w:rFonts w:ascii="Noto Sans" w:hAnsi="Noto Sans" w:cs="Noto Sans"/>
          <w:u w:val="none"/>
        </w:rPr>
        <w:t>Program Performance Planning and Reporting</w:t>
      </w:r>
    </w:p>
    <w:p w14:paraId="29CC3924" w14:textId="7F3DDACA" w:rsidR="00460CEC" w:rsidRPr="00DB5DB6" w:rsidRDefault="009809C5" w:rsidP="0003657C">
      <w:pPr>
        <w:pStyle w:val="ListParagraph"/>
        <w:numPr>
          <w:ilvl w:val="2"/>
          <w:numId w:val="15"/>
        </w:numPr>
        <w:spacing w:after="0" w:line="259" w:lineRule="auto"/>
        <w:ind w:left="1440" w:right="450"/>
        <w:rPr>
          <w:rFonts w:ascii="Noto Sans" w:hAnsi="Noto Sans" w:cs="Noto Sans"/>
          <w:u w:val="single"/>
        </w:rPr>
      </w:pPr>
      <w:r w:rsidRPr="00DB5DB6">
        <w:rPr>
          <w:rFonts w:ascii="Noto Sans" w:hAnsi="Noto Sans" w:cs="Noto Sans"/>
          <w:u w:val="single"/>
        </w:rPr>
        <w:t>Project Direction, Coordination and Guidance</w:t>
      </w:r>
    </w:p>
    <w:p w14:paraId="771DB732" w14:textId="0F01C661" w:rsidR="00460CEC" w:rsidRPr="00DB5DB6" w:rsidRDefault="00460CEC" w:rsidP="0003657C">
      <w:pPr>
        <w:pStyle w:val="ListParagraph"/>
        <w:spacing w:after="0" w:line="259" w:lineRule="auto"/>
        <w:ind w:left="1440" w:right="450"/>
        <w:rPr>
          <w:rFonts w:ascii="Noto Sans" w:hAnsi="Noto Sans" w:cs="Noto Sans"/>
        </w:rPr>
      </w:pPr>
      <w:r w:rsidRPr="00DB5DB6">
        <w:rPr>
          <w:rFonts w:ascii="Noto Sans" w:hAnsi="Noto Sans" w:cs="Noto Sans"/>
        </w:rPr>
        <w:t xml:space="preserve">As the subrecipient of USAID funding from </w:t>
      </w:r>
      <w:r w:rsidR="00146024">
        <w:rPr>
          <w:rFonts w:ascii="Noto Sans" w:hAnsi="Noto Sans" w:cs="Noto Sans"/>
        </w:rPr>
        <w:t>[</w:t>
      </w:r>
      <w:r w:rsidR="00146024" w:rsidRPr="00146024">
        <w:rPr>
          <w:rFonts w:ascii="Noto Sans" w:hAnsi="Noto Sans" w:cs="Noto Sans"/>
          <w:b/>
          <w:bCs/>
          <w:highlight w:val="yellow"/>
        </w:rPr>
        <w:t>PRIME NAME</w:t>
      </w:r>
      <w:r w:rsidR="00146024">
        <w:rPr>
          <w:rFonts w:ascii="Noto Sans" w:hAnsi="Noto Sans" w:cs="Noto Sans"/>
        </w:rPr>
        <w:t>]</w:t>
      </w:r>
      <w:r w:rsidRPr="00DB5DB6">
        <w:rPr>
          <w:rFonts w:ascii="Noto Sans" w:hAnsi="Noto Sans" w:cs="Noto Sans"/>
        </w:rPr>
        <w:t>, WaterAid—through its [</w:t>
      </w:r>
      <w:r w:rsidR="003C7DFE" w:rsidRPr="003C7DFE">
        <w:rPr>
          <w:rFonts w:ascii="Noto Sans" w:hAnsi="Noto Sans" w:cs="Noto Sans"/>
          <w:b/>
          <w:bCs/>
          <w:highlight w:val="yellow"/>
        </w:rPr>
        <w:t>TECHINICAL POC</w:t>
      </w:r>
      <w:r w:rsidRPr="00DB5DB6">
        <w:rPr>
          <w:rFonts w:ascii="Noto Sans" w:hAnsi="Noto Sans" w:cs="Noto Sans"/>
        </w:rPr>
        <w:t xml:space="preserve">]—will direct and lead the overall implementation of the project. </w:t>
      </w:r>
    </w:p>
    <w:p w14:paraId="4A0A0308" w14:textId="77777777" w:rsidR="00460CEC" w:rsidRPr="00DB5DB6" w:rsidRDefault="00460CEC" w:rsidP="0003657C">
      <w:pPr>
        <w:pStyle w:val="ListParagraph"/>
        <w:spacing w:after="0" w:line="259" w:lineRule="auto"/>
        <w:ind w:left="1440" w:right="450"/>
        <w:rPr>
          <w:rFonts w:ascii="Noto Sans" w:hAnsi="Noto Sans" w:cs="Noto Sans"/>
        </w:rPr>
      </w:pPr>
    </w:p>
    <w:p w14:paraId="7D232C22" w14:textId="057DEEDE" w:rsidR="00460CEC" w:rsidRPr="00DB5DB6" w:rsidRDefault="00460CEC" w:rsidP="0003657C">
      <w:pPr>
        <w:pStyle w:val="ListParagraph"/>
        <w:spacing w:after="0" w:line="259" w:lineRule="auto"/>
        <w:ind w:left="1440" w:right="450"/>
        <w:rPr>
          <w:rFonts w:ascii="Noto Sans" w:hAnsi="Noto Sans" w:cs="Noto Sans"/>
        </w:rPr>
      </w:pPr>
      <w:r w:rsidRPr="00DB5DB6">
        <w:rPr>
          <w:rFonts w:ascii="Noto Sans" w:hAnsi="Noto Sans" w:cs="Noto Sans"/>
        </w:rPr>
        <w:t xml:space="preserve">Implementation of the Program shall be subject to the guidance of the cognizant WaterAid program staff.  As used herein, “guidance” includes providing details, suggesting activities and possible lines of inquiry within the </w:t>
      </w:r>
      <w:r w:rsidRPr="00DB5DB6">
        <w:rPr>
          <w:rFonts w:ascii="Noto Sans" w:hAnsi="Noto Sans" w:cs="Noto Sans"/>
        </w:rPr>
        <w:lastRenderedPageBreak/>
        <w:t xml:space="preserve">Program Description.  However, no such guidance shall be deemed to constitute an Amendment, nor shall it in any manner bind WaterAid to the expenditure of funds, the payment of a claim, or the taking of any other action vis-a-vis the </w:t>
      </w:r>
      <w:r w:rsidR="00932CE6">
        <w:rPr>
          <w:rFonts w:ascii="Noto Sans" w:hAnsi="Noto Sans" w:cs="Noto Sans"/>
        </w:rPr>
        <w:t>Subgrant</w:t>
      </w:r>
      <w:r w:rsidRPr="00DB5DB6">
        <w:rPr>
          <w:rFonts w:ascii="Noto Sans" w:hAnsi="Noto Sans" w:cs="Noto Sans"/>
        </w:rPr>
        <w:t xml:space="preserve">ee. </w:t>
      </w:r>
    </w:p>
    <w:p w14:paraId="49611993" w14:textId="77777777" w:rsidR="00460CEC" w:rsidRPr="00DB5DB6" w:rsidRDefault="00460CEC" w:rsidP="0003657C">
      <w:pPr>
        <w:pStyle w:val="ListParagraph"/>
        <w:spacing w:after="0" w:line="259" w:lineRule="auto"/>
        <w:ind w:left="1440" w:right="450"/>
        <w:rPr>
          <w:rFonts w:ascii="Noto Sans" w:hAnsi="Noto Sans" w:cs="Noto Sans"/>
        </w:rPr>
      </w:pPr>
    </w:p>
    <w:p w14:paraId="02FF8573" w14:textId="4B415F4A" w:rsidR="00460CEC" w:rsidRPr="00DB5DB6" w:rsidRDefault="00932CE6" w:rsidP="0003657C">
      <w:pPr>
        <w:pStyle w:val="ListParagraph"/>
        <w:spacing w:after="0" w:line="259" w:lineRule="auto"/>
        <w:ind w:left="1440" w:right="450"/>
        <w:rPr>
          <w:rFonts w:ascii="Noto Sans" w:hAnsi="Noto Sans" w:cs="Noto Sans"/>
        </w:rPr>
      </w:pPr>
      <w:r>
        <w:rPr>
          <w:rFonts w:ascii="Noto Sans" w:hAnsi="Noto Sans" w:cs="Noto Sans"/>
        </w:rPr>
        <w:t>Subgrant</w:t>
      </w:r>
      <w:r w:rsidR="00460CEC" w:rsidRPr="00DB5DB6">
        <w:rPr>
          <w:rFonts w:ascii="Noto Sans" w:hAnsi="Noto Sans" w:cs="Noto Sans"/>
        </w:rPr>
        <w:t>ee personnel will coordinate their project activities with WaterAid.  WaterAid will provide the required format for all reports, work plans, and budgets under the project.</w:t>
      </w:r>
    </w:p>
    <w:p w14:paraId="7CC6D4BB" w14:textId="77777777" w:rsidR="00460CEC" w:rsidRPr="00DB5DB6" w:rsidRDefault="00460CEC" w:rsidP="0003657C">
      <w:pPr>
        <w:pStyle w:val="ListParagraph"/>
        <w:spacing w:after="0" w:line="259" w:lineRule="auto"/>
        <w:ind w:left="1440" w:right="450"/>
        <w:rPr>
          <w:rFonts w:ascii="Noto Sans" w:hAnsi="Noto Sans" w:cs="Noto Sans"/>
        </w:rPr>
      </w:pPr>
    </w:p>
    <w:p w14:paraId="4C08BD76" w14:textId="7013A2C2" w:rsidR="009809C5" w:rsidRPr="00DB5DB6" w:rsidRDefault="009809C5" w:rsidP="0003657C">
      <w:pPr>
        <w:pStyle w:val="ListParagraph"/>
        <w:numPr>
          <w:ilvl w:val="2"/>
          <w:numId w:val="15"/>
        </w:numPr>
        <w:spacing w:after="0" w:line="259" w:lineRule="auto"/>
        <w:ind w:left="1440" w:right="450"/>
        <w:rPr>
          <w:rFonts w:ascii="Noto Sans" w:hAnsi="Noto Sans" w:cs="Noto Sans"/>
          <w:u w:val="single"/>
        </w:rPr>
      </w:pPr>
      <w:r w:rsidRPr="00DB5DB6">
        <w:rPr>
          <w:rFonts w:ascii="Noto Sans" w:hAnsi="Noto Sans" w:cs="Noto Sans"/>
          <w:u w:val="single"/>
        </w:rPr>
        <w:t>Quarterly Reports</w:t>
      </w:r>
    </w:p>
    <w:p w14:paraId="4D0EC9A9" w14:textId="25F16CE8" w:rsidR="00460CEC" w:rsidRPr="00DB5DB6" w:rsidRDefault="00460CEC" w:rsidP="0003657C">
      <w:pPr>
        <w:pStyle w:val="ListParagraph"/>
        <w:spacing w:after="0" w:line="259" w:lineRule="auto"/>
        <w:ind w:left="1440" w:right="450"/>
        <w:rPr>
          <w:rFonts w:ascii="Noto Sans" w:hAnsi="Noto Sans" w:cs="Noto Sans"/>
        </w:rPr>
      </w:pPr>
      <w:r w:rsidRPr="00DB5DB6">
        <w:rPr>
          <w:rFonts w:ascii="Noto Sans" w:hAnsi="Noto Sans" w:cs="Noto Sans"/>
        </w:rPr>
        <w:t xml:space="preserve">Quarterly program performance reports shall be submitted by the Subgrantee via electronic mail within 20 days of the end of the reporting period.  Please refer to the designated point of contact for submission of reports in the </w:t>
      </w:r>
      <w:r w:rsidRPr="00C130A6">
        <w:rPr>
          <w:rFonts w:ascii="Noto Sans" w:hAnsi="Noto Sans" w:cs="Noto Sans"/>
          <w:b/>
          <w:bCs/>
        </w:rPr>
        <w:t>Notice Clause</w:t>
      </w:r>
      <w:r w:rsidR="00C130A6">
        <w:rPr>
          <w:rFonts w:ascii="Noto Sans" w:hAnsi="Noto Sans" w:cs="Noto Sans"/>
        </w:rPr>
        <w:t xml:space="preserve"> in Section M</w:t>
      </w:r>
      <w:r w:rsidRPr="00DB5DB6">
        <w:rPr>
          <w:rFonts w:ascii="Noto Sans" w:hAnsi="Noto Sans" w:cs="Noto Sans"/>
        </w:rPr>
        <w:t xml:space="preserve"> of this Cost Reimbursable </w:t>
      </w:r>
      <w:r w:rsidR="00932CE6">
        <w:rPr>
          <w:rFonts w:ascii="Noto Sans" w:hAnsi="Noto Sans" w:cs="Noto Sans"/>
        </w:rPr>
        <w:t>Subgrant</w:t>
      </w:r>
      <w:r w:rsidRPr="00DB5DB6">
        <w:rPr>
          <w:rFonts w:ascii="Noto Sans" w:hAnsi="Noto Sans" w:cs="Noto Sans"/>
        </w:rPr>
        <w:t>.</w:t>
      </w:r>
    </w:p>
    <w:p w14:paraId="4B5B40B2" w14:textId="77777777" w:rsidR="00460CEC" w:rsidRPr="00DB5DB6" w:rsidRDefault="00460CEC" w:rsidP="0003657C">
      <w:pPr>
        <w:pStyle w:val="ListParagraph"/>
        <w:spacing w:after="0" w:line="259" w:lineRule="auto"/>
        <w:ind w:left="1440" w:right="450"/>
        <w:rPr>
          <w:rFonts w:ascii="Noto Sans" w:hAnsi="Noto Sans" w:cs="Noto Sans"/>
        </w:rPr>
      </w:pPr>
    </w:p>
    <w:p w14:paraId="06CDC083" w14:textId="77777777" w:rsidR="00460CEC" w:rsidRPr="00DB5DB6" w:rsidRDefault="00460CEC" w:rsidP="0003657C">
      <w:pPr>
        <w:pStyle w:val="ListParagraph"/>
        <w:spacing w:after="0" w:line="259" w:lineRule="auto"/>
        <w:ind w:left="1440" w:right="450"/>
        <w:rPr>
          <w:rFonts w:ascii="Noto Sans" w:hAnsi="Noto Sans" w:cs="Noto Sans"/>
        </w:rPr>
      </w:pPr>
      <w:r w:rsidRPr="00DB5DB6">
        <w:rPr>
          <w:rFonts w:ascii="Noto Sans" w:hAnsi="Noto Sans" w:cs="Noto Sans"/>
        </w:rPr>
        <w:t>The following outlines the required information for quarterly program reports:</w:t>
      </w:r>
    </w:p>
    <w:p w14:paraId="3C57DBD2" w14:textId="77777777" w:rsidR="00460CEC" w:rsidRPr="00DB5DB6" w:rsidRDefault="00460CEC" w:rsidP="0003657C">
      <w:pPr>
        <w:pStyle w:val="ListParagraph"/>
        <w:spacing w:after="0" w:line="259" w:lineRule="auto"/>
        <w:ind w:left="1440" w:right="450"/>
        <w:rPr>
          <w:rFonts w:ascii="Noto Sans" w:hAnsi="Noto Sans" w:cs="Noto Sans"/>
          <w:u w:val="single"/>
        </w:rPr>
      </w:pPr>
    </w:p>
    <w:p w14:paraId="13CA9A24" w14:textId="77777777" w:rsidR="00460CEC" w:rsidRPr="00DB5DB6" w:rsidRDefault="00460CEC" w:rsidP="0003657C">
      <w:pPr>
        <w:pStyle w:val="ListParagraph"/>
        <w:numPr>
          <w:ilvl w:val="3"/>
          <w:numId w:val="15"/>
        </w:numPr>
        <w:spacing w:after="0" w:line="259" w:lineRule="auto"/>
        <w:ind w:left="2160" w:right="450"/>
        <w:rPr>
          <w:rFonts w:ascii="Noto Sans" w:hAnsi="Noto Sans" w:cs="Noto Sans"/>
        </w:rPr>
      </w:pPr>
      <w:r w:rsidRPr="00DB5DB6">
        <w:rPr>
          <w:rFonts w:ascii="Noto Sans" w:hAnsi="Noto Sans" w:cs="Noto Sans"/>
        </w:rPr>
        <w:t>A comparison of actual accomplishment of activities with the goals established for the previous reporting period. Reasons why established goals were not met should be explained. Problems encountered and lessons learned should be described; and success stories included.</w:t>
      </w:r>
    </w:p>
    <w:p w14:paraId="5E8821DB" w14:textId="77777777" w:rsidR="00460CEC" w:rsidRPr="00DB5DB6" w:rsidRDefault="00460CEC" w:rsidP="0003657C">
      <w:pPr>
        <w:pStyle w:val="ListParagraph"/>
        <w:numPr>
          <w:ilvl w:val="3"/>
          <w:numId w:val="15"/>
        </w:numPr>
        <w:spacing w:after="0" w:line="259" w:lineRule="auto"/>
        <w:ind w:left="2160" w:right="450"/>
        <w:rPr>
          <w:rFonts w:ascii="Noto Sans" w:hAnsi="Noto Sans" w:cs="Noto Sans"/>
        </w:rPr>
      </w:pPr>
      <w:r w:rsidRPr="00DB5DB6">
        <w:rPr>
          <w:rFonts w:ascii="Noto Sans" w:hAnsi="Noto Sans" w:cs="Noto Sans"/>
        </w:rPr>
        <w:t>Planned activities and goals to be undertaken and accomplished during the following quarter.</w:t>
      </w:r>
    </w:p>
    <w:p w14:paraId="1DDD75F0" w14:textId="5CCC83CB" w:rsidR="00460CEC" w:rsidRPr="00DB5DB6" w:rsidRDefault="00460CEC" w:rsidP="0003657C">
      <w:pPr>
        <w:pStyle w:val="ListParagraph"/>
        <w:numPr>
          <w:ilvl w:val="3"/>
          <w:numId w:val="15"/>
        </w:numPr>
        <w:spacing w:after="0" w:line="259" w:lineRule="auto"/>
        <w:ind w:left="2160" w:right="450"/>
        <w:rPr>
          <w:rFonts w:ascii="Noto Sans" w:hAnsi="Noto Sans" w:cs="Noto Sans"/>
        </w:rPr>
      </w:pPr>
      <w:r w:rsidRPr="00DB5DB6">
        <w:rPr>
          <w:rFonts w:ascii="Noto Sans" w:hAnsi="Noto Sans" w:cs="Noto Sans"/>
        </w:rPr>
        <w:t xml:space="preserve">The 4th Quarter report is an annual compilation of the previous quarters including activities occurring in the 4th Quarter to be used in the Annual Results Report. WaterAid will make every effort to provide advance </w:t>
      </w:r>
      <w:proofErr w:type="gramStart"/>
      <w:r w:rsidRPr="00DB5DB6">
        <w:rPr>
          <w:rFonts w:ascii="Noto Sans" w:hAnsi="Noto Sans" w:cs="Noto Sans"/>
        </w:rPr>
        <w:t>notice</w:t>
      </w:r>
      <w:proofErr w:type="gramEnd"/>
      <w:r w:rsidRPr="00DB5DB6">
        <w:rPr>
          <w:rFonts w:ascii="Noto Sans" w:hAnsi="Noto Sans" w:cs="Noto Sans"/>
        </w:rPr>
        <w:t xml:space="preserve"> when possible, for submission of the Annual Results Report due to USAID. </w:t>
      </w:r>
    </w:p>
    <w:p w14:paraId="237FB56D" w14:textId="77777777" w:rsidR="00460CEC" w:rsidRPr="00DB5DB6" w:rsidRDefault="00460CEC" w:rsidP="0003657C">
      <w:pPr>
        <w:pStyle w:val="ListParagraph"/>
        <w:spacing w:after="0" w:line="259" w:lineRule="auto"/>
        <w:ind w:left="1440" w:right="450"/>
        <w:rPr>
          <w:rFonts w:ascii="Noto Sans" w:hAnsi="Noto Sans" w:cs="Noto Sans"/>
        </w:rPr>
      </w:pPr>
    </w:p>
    <w:p w14:paraId="409E5C56" w14:textId="755FCE0B" w:rsidR="00460CEC" w:rsidRPr="00DB5DB6" w:rsidRDefault="00460CEC" w:rsidP="0003657C">
      <w:pPr>
        <w:pStyle w:val="ListParagraph"/>
        <w:numPr>
          <w:ilvl w:val="2"/>
          <w:numId w:val="15"/>
        </w:numPr>
        <w:spacing w:after="0" w:line="259" w:lineRule="auto"/>
        <w:ind w:left="1440" w:right="450"/>
        <w:rPr>
          <w:rFonts w:ascii="Noto Sans" w:hAnsi="Noto Sans" w:cs="Noto Sans"/>
          <w:u w:val="single"/>
        </w:rPr>
      </w:pPr>
      <w:r w:rsidRPr="00DB5DB6">
        <w:rPr>
          <w:rFonts w:ascii="Noto Sans" w:hAnsi="Noto Sans" w:cs="Noto Sans"/>
          <w:u w:val="single"/>
        </w:rPr>
        <w:t>Special Reports</w:t>
      </w:r>
    </w:p>
    <w:p w14:paraId="777065B8" w14:textId="689EBFF8" w:rsidR="00460CEC" w:rsidRPr="00DB5DB6" w:rsidRDefault="00460CEC" w:rsidP="0003657C">
      <w:pPr>
        <w:pStyle w:val="ListParagraph"/>
        <w:spacing w:after="0" w:line="259" w:lineRule="auto"/>
        <w:ind w:left="1440" w:right="450"/>
        <w:rPr>
          <w:rFonts w:ascii="Noto Sans" w:hAnsi="Noto Sans" w:cs="Noto Sans"/>
        </w:rPr>
      </w:pPr>
      <w:r w:rsidRPr="00DB5DB6">
        <w:rPr>
          <w:rFonts w:ascii="Noto Sans" w:hAnsi="Noto Sans" w:cs="Noto Sans"/>
        </w:rPr>
        <w:t xml:space="preserve">Between the required program performance reporting dates, events may occur which have had significant impact upon the program. In such instances, Subgrantee shall inform WaterAid as soon as the following types of conditions became known: problems, delays or adverse conditions that may materially affect the performance of the sub-award; any need for changes in budget estimates in accordance with paragraph </w:t>
      </w:r>
      <w:r w:rsidR="00B45FA9">
        <w:rPr>
          <w:rFonts w:ascii="Noto Sans" w:hAnsi="Noto Sans" w:cs="Noto Sans"/>
        </w:rPr>
        <w:t>G</w:t>
      </w:r>
      <w:r w:rsidRPr="00DB5DB6">
        <w:rPr>
          <w:rFonts w:ascii="Noto Sans" w:hAnsi="Noto Sans" w:cs="Noto Sans"/>
        </w:rPr>
        <w:t>.1 of this Schedule.</w:t>
      </w:r>
    </w:p>
    <w:p w14:paraId="320C613C" w14:textId="77777777" w:rsidR="00460CEC" w:rsidRPr="00DB5DB6" w:rsidRDefault="00460CEC" w:rsidP="0003657C">
      <w:pPr>
        <w:pStyle w:val="ListParagraph"/>
        <w:spacing w:after="0" w:line="259" w:lineRule="auto"/>
        <w:ind w:left="1440" w:right="450"/>
        <w:rPr>
          <w:rFonts w:ascii="Noto Sans" w:hAnsi="Noto Sans" w:cs="Noto Sans"/>
        </w:rPr>
      </w:pPr>
    </w:p>
    <w:p w14:paraId="64E1CCED" w14:textId="2DFB2913" w:rsidR="00460CEC" w:rsidRPr="00DB5DB6" w:rsidRDefault="00460CEC" w:rsidP="0003657C">
      <w:pPr>
        <w:pStyle w:val="ListParagraph"/>
        <w:numPr>
          <w:ilvl w:val="2"/>
          <w:numId w:val="15"/>
        </w:numPr>
        <w:spacing w:after="0" w:line="259" w:lineRule="auto"/>
        <w:ind w:left="1440" w:right="450"/>
        <w:rPr>
          <w:rFonts w:ascii="Noto Sans" w:hAnsi="Noto Sans" w:cs="Noto Sans"/>
          <w:u w:val="single"/>
        </w:rPr>
      </w:pPr>
      <w:r w:rsidRPr="00DB5DB6">
        <w:rPr>
          <w:rFonts w:ascii="Noto Sans" w:hAnsi="Noto Sans" w:cs="Noto Sans"/>
          <w:u w:val="single"/>
        </w:rPr>
        <w:t>Annual Work Plans, Budgets</w:t>
      </w:r>
    </w:p>
    <w:p w14:paraId="176380AB" w14:textId="39EBBDA6" w:rsidR="00460CEC" w:rsidRPr="00DB5DB6" w:rsidRDefault="00460CEC" w:rsidP="0003657C">
      <w:pPr>
        <w:pStyle w:val="ListParagraph"/>
        <w:spacing w:after="0" w:line="259" w:lineRule="auto"/>
        <w:ind w:left="1440" w:right="450"/>
        <w:rPr>
          <w:rFonts w:ascii="Noto Sans" w:hAnsi="Noto Sans" w:cs="Noto Sans"/>
        </w:rPr>
      </w:pPr>
      <w:r w:rsidRPr="00DB5DB6">
        <w:rPr>
          <w:rFonts w:ascii="Noto Sans" w:hAnsi="Noto Sans" w:cs="Noto Sans"/>
        </w:rPr>
        <w:t xml:space="preserve">The Subgrantee shall prepare and submit a draft annual work plan which flows down from the global Work Plan as submitted to USAID by the prime recipient </w:t>
      </w:r>
      <w:r w:rsidRPr="00DB5DB6">
        <w:rPr>
          <w:rFonts w:ascii="Noto Sans" w:hAnsi="Noto Sans" w:cs="Noto Sans"/>
        </w:rPr>
        <w:lastRenderedPageBreak/>
        <w:t xml:space="preserve">and a budget that outlines current and future staffing of the Subgrantee, planned activities, plans for management of the activities, and targets for success for each of the activities. The draft annual work-plan and budget shall be submitted by the </w:t>
      </w:r>
      <w:r w:rsidR="00932CE6">
        <w:rPr>
          <w:rFonts w:ascii="Noto Sans" w:hAnsi="Noto Sans" w:cs="Noto Sans"/>
        </w:rPr>
        <w:t>Subgrant</w:t>
      </w:r>
      <w:r w:rsidRPr="00DB5DB6">
        <w:rPr>
          <w:rFonts w:ascii="Noto Sans" w:hAnsi="Noto Sans" w:cs="Noto Sans"/>
        </w:rPr>
        <w:t>ee to WaterAid at least fifteen (15) days prior to end of the of each USAID fiscal year.</w:t>
      </w:r>
    </w:p>
    <w:p w14:paraId="4456F569" w14:textId="77777777" w:rsidR="00460CEC" w:rsidRPr="00DB5DB6" w:rsidRDefault="00460CEC" w:rsidP="0003657C">
      <w:pPr>
        <w:pStyle w:val="ListParagraph"/>
        <w:spacing w:after="0" w:line="259" w:lineRule="auto"/>
        <w:ind w:left="1440" w:right="450"/>
        <w:rPr>
          <w:rFonts w:ascii="Noto Sans" w:hAnsi="Noto Sans" w:cs="Noto Sans"/>
        </w:rPr>
      </w:pPr>
    </w:p>
    <w:p w14:paraId="7A5CC6EE" w14:textId="5F4BCD87" w:rsidR="00460CEC" w:rsidRPr="00DB5DB6" w:rsidRDefault="00460CEC" w:rsidP="0003657C">
      <w:pPr>
        <w:pStyle w:val="ListParagraph"/>
        <w:numPr>
          <w:ilvl w:val="2"/>
          <w:numId w:val="15"/>
        </w:numPr>
        <w:spacing w:after="0" w:line="259" w:lineRule="auto"/>
        <w:ind w:left="1440" w:right="450"/>
        <w:rPr>
          <w:rFonts w:ascii="Noto Sans" w:hAnsi="Noto Sans" w:cs="Noto Sans"/>
          <w:u w:val="single"/>
        </w:rPr>
      </w:pPr>
      <w:r w:rsidRPr="00DB5DB6">
        <w:rPr>
          <w:rFonts w:ascii="Noto Sans" w:hAnsi="Noto Sans" w:cs="Noto Sans"/>
          <w:u w:val="single"/>
        </w:rPr>
        <w:t>Monitoring and Evaluation</w:t>
      </w:r>
    </w:p>
    <w:p w14:paraId="0E0BF022" w14:textId="17A783C4" w:rsidR="00460CEC" w:rsidRPr="00DB5DB6" w:rsidRDefault="00460CEC" w:rsidP="0003657C">
      <w:pPr>
        <w:pStyle w:val="ListParagraph"/>
        <w:spacing w:after="0" w:line="259" w:lineRule="auto"/>
        <w:ind w:left="1440" w:right="450"/>
        <w:rPr>
          <w:rFonts w:ascii="Noto Sans" w:hAnsi="Noto Sans" w:cs="Noto Sans"/>
        </w:rPr>
      </w:pPr>
      <w:r w:rsidRPr="00DB5DB6">
        <w:rPr>
          <w:rFonts w:ascii="Noto Sans" w:hAnsi="Noto Sans" w:cs="Noto Sans"/>
        </w:rPr>
        <w:t xml:space="preserve">As the primary recipient of US. Government funding, WaterAid will direct and lead the overall monitoring and evaluation effort of the project. The </w:t>
      </w:r>
      <w:r w:rsidR="00932CE6">
        <w:rPr>
          <w:rFonts w:ascii="Noto Sans" w:hAnsi="Noto Sans" w:cs="Noto Sans"/>
        </w:rPr>
        <w:t>Subgrant</w:t>
      </w:r>
      <w:r w:rsidRPr="00DB5DB6">
        <w:rPr>
          <w:rFonts w:ascii="Noto Sans" w:hAnsi="Noto Sans" w:cs="Noto Sans"/>
        </w:rPr>
        <w:t xml:space="preserve">ee M&amp;E personnel will coordinate their monitoring and evaluation activities with WaterAid. WaterAid will provide the required format for all reports and database access. The first evaluation study will be the baseline study. The baseline report will be used to finalize the detailed implementation plan, indicator performance tracking table and the performance management plan. </w:t>
      </w:r>
      <w:r w:rsidR="00403A41">
        <w:rPr>
          <w:rFonts w:ascii="Noto Sans" w:hAnsi="Noto Sans" w:cs="Noto Sans"/>
        </w:rPr>
        <w:t xml:space="preserve">The Performance Monitoring Plan (PMP) in </w:t>
      </w:r>
      <w:r w:rsidRPr="00403A41">
        <w:rPr>
          <w:rFonts w:ascii="Noto Sans" w:hAnsi="Noto Sans" w:cs="Noto Sans"/>
        </w:rPr>
        <w:t xml:space="preserve">Attachment </w:t>
      </w:r>
      <w:r w:rsidR="00403A41" w:rsidRPr="00403A41">
        <w:rPr>
          <w:rFonts w:ascii="Noto Sans" w:hAnsi="Noto Sans" w:cs="Noto Sans"/>
        </w:rPr>
        <w:t>10</w:t>
      </w:r>
      <w:r w:rsidRPr="00DB5DB6">
        <w:rPr>
          <w:rFonts w:ascii="Noto Sans" w:hAnsi="Noto Sans" w:cs="Noto Sans"/>
        </w:rPr>
        <w:t xml:space="preserve"> will be provided to the </w:t>
      </w:r>
      <w:r w:rsidR="00932CE6">
        <w:rPr>
          <w:rFonts w:ascii="Noto Sans" w:hAnsi="Noto Sans" w:cs="Noto Sans"/>
        </w:rPr>
        <w:t>Subgrant</w:t>
      </w:r>
      <w:r w:rsidRPr="00DB5DB6">
        <w:rPr>
          <w:rFonts w:ascii="Noto Sans" w:hAnsi="Noto Sans" w:cs="Noto Sans"/>
        </w:rPr>
        <w:t>ee upon approval by USAID.</w:t>
      </w:r>
    </w:p>
    <w:p w14:paraId="7B07F0E2" w14:textId="77777777" w:rsidR="00460CEC" w:rsidRPr="00DB5DB6" w:rsidRDefault="00460CEC" w:rsidP="0003657C">
      <w:pPr>
        <w:pStyle w:val="ListParagraph"/>
        <w:spacing w:after="0" w:line="259" w:lineRule="auto"/>
        <w:ind w:left="1440" w:right="450"/>
        <w:rPr>
          <w:rFonts w:ascii="Noto Sans" w:hAnsi="Noto Sans" w:cs="Noto Sans"/>
        </w:rPr>
      </w:pPr>
    </w:p>
    <w:p w14:paraId="7AB11891" w14:textId="1076A928" w:rsidR="00460CEC" w:rsidRPr="00DB5DB6" w:rsidRDefault="00460CEC" w:rsidP="0003657C">
      <w:pPr>
        <w:pStyle w:val="ListParagraph"/>
        <w:spacing w:after="0" w:line="259" w:lineRule="auto"/>
        <w:ind w:left="1440" w:right="450"/>
        <w:rPr>
          <w:rFonts w:ascii="Noto Sans" w:hAnsi="Noto Sans" w:cs="Noto Sans"/>
        </w:rPr>
      </w:pPr>
      <w:r w:rsidRPr="00DB5DB6">
        <w:rPr>
          <w:rFonts w:ascii="Noto Sans" w:hAnsi="Noto Sans" w:cs="Noto Sans"/>
        </w:rPr>
        <w:t xml:space="preserve">The </w:t>
      </w:r>
      <w:r w:rsidR="00932CE6">
        <w:rPr>
          <w:rFonts w:ascii="Noto Sans" w:hAnsi="Noto Sans" w:cs="Noto Sans"/>
        </w:rPr>
        <w:t>Subgrant</w:t>
      </w:r>
      <w:r w:rsidRPr="00DB5DB6">
        <w:rPr>
          <w:rFonts w:ascii="Noto Sans" w:hAnsi="Noto Sans" w:cs="Noto Sans"/>
        </w:rPr>
        <w:t xml:space="preserve">ee will provide information to WaterAid for the external reports to USAID with detailed results based on the PMP. All data will be disaggregated as indicated in the PMP. </w:t>
      </w:r>
    </w:p>
    <w:p w14:paraId="77086649" w14:textId="77777777" w:rsidR="00460CEC" w:rsidRPr="00DB5DB6" w:rsidRDefault="00460CEC" w:rsidP="0003657C">
      <w:pPr>
        <w:pStyle w:val="ListParagraph"/>
        <w:spacing w:after="0" w:line="259" w:lineRule="auto"/>
        <w:ind w:left="1440" w:right="450"/>
        <w:rPr>
          <w:rFonts w:ascii="Noto Sans" w:hAnsi="Noto Sans" w:cs="Noto Sans"/>
        </w:rPr>
      </w:pPr>
    </w:p>
    <w:p w14:paraId="7A1890BA" w14:textId="592A5741" w:rsidR="00460CEC" w:rsidRPr="00DB5DB6" w:rsidRDefault="00460CEC" w:rsidP="0003657C">
      <w:pPr>
        <w:pStyle w:val="ListParagraph"/>
        <w:spacing w:after="0" w:line="259" w:lineRule="auto"/>
        <w:ind w:left="1440" w:right="450"/>
        <w:rPr>
          <w:rFonts w:ascii="Noto Sans" w:hAnsi="Noto Sans" w:cs="Noto Sans"/>
        </w:rPr>
      </w:pPr>
      <w:r w:rsidRPr="00DB5DB6">
        <w:rPr>
          <w:rFonts w:ascii="Noto Sans" w:hAnsi="Noto Sans" w:cs="Noto Sans"/>
        </w:rPr>
        <w:t xml:space="preserve">The collection and analysis of data trigger indicators will be integrated into the M&amp;E plan.  For those identified as falling under SO </w:t>
      </w:r>
      <w:r w:rsidR="005B6A25">
        <w:rPr>
          <w:rFonts w:ascii="Noto Sans" w:hAnsi="Noto Sans" w:cs="Noto Sans"/>
        </w:rPr>
        <w:t>1, SO 2,</w:t>
      </w:r>
      <w:r w:rsidRPr="00DB5DB6">
        <w:rPr>
          <w:rFonts w:ascii="Noto Sans" w:hAnsi="Noto Sans" w:cs="Noto Sans"/>
        </w:rPr>
        <w:t xml:space="preserve"> or SO </w:t>
      </w:r>
      <w:r w:rsidR="005B6A25">
        <w:rPr>
          <w:rFonts w:ascii="Noto Sans" w:hAnsi="Noto Sans" w:cs="Noto Sans"/>
        </w:rPr>
        <w:t>3</w:t>
      </w:r>
      <w:r w:rsidRPr="00DB5DB6">
        <w:rPr>
          <w:rFonts w:ascii="Noto Sans" w:hAnsi="Noto Sans" w:cs="Noto Sans"/>
        </w:rPr>
        <w:t>, the responsibility for monitoring these trigger indicators will rest with the Subrecipient. When indicators are triggered (and validated)</w:t>
      </w:r>
      <w:r w:rsidR="0047739C">
        <w:rPr>
          <w:rFonts w:ascii="Noto Sans" w:hAnsi="Noto Sans" w:cs="Noto Sans"/>
        </w:rPr>
        <w:t>,</w:t>
      </w:r>
      <w:r w:rsidRPr="00DB5DB6">
        <w:rPr>
          <w:rFonts w:ascii="Noto Sans" w:hAnsi="Noto Sans" w:cs="Noto Sans"/>
        </w:rPr>
        <w:t xml:space="preserve"> reports will be made directly by the subgrantee to WaterAid.</w:t>
      </w:r>
    </w:p>
    <w:p w14:paraId="42BEE9B1" w14:textId="77777777" w:rsidR="00460CEC" w:rsidRPr="00DB5DB6" w:rsidRDefault="00460CEC" w:rsidP="0003657C">
      <w:pPr>
        <w:pStyle w:val="ListParagraph"/>
        <w:spacing w:after="0" w:line="259" w:lineRule="auto"/>
        <w:ind w:left="1440" w:right="450"/>
        <w:rPr>
          <w:rFonts w:ascii="Noto Sans" w:hAnsi="Noto Sans" w:cs="Noto Sans"/>
        </w:rPr>
      </w:pPr>
    </w:p>
    <w:p w14:paraId="4D95E685" w14:textId="014ACA99" w:rsidR="00460CEC" w:rsidRPr="00DB5DB6" w:rsidRDefault="00460CEC" w:rsidP="0003657C">
      <w:pPr>
        <w:pStyle w:val="ListParagraph"/>
        <w:numPr>
          <w:ilvl w:val="2"/>
          <w:numId w:val="15"/>
        </w:numPr>
        <w:spacing w:after="0" w:line="259" w:lineRule="auto"/>
        <w:ind w:left="1440" w:right="450"/>
        <w:rPr>
          <w:rFonts w:ascii="Noto Sans" w:hAnsi="Noto Sans" w:cs="Noto Sans"/>
          <w:u w:val="single"/>
        </w:rPr>
      </w:pPr>
      <w:r w:rsidRPr="00DB5DB6">
        <w:rPr>
          <w:rFonts w:ascii="Noto Sans" w:hAnsi="Noto Sans" w:cs="Noto Sans"/>
          <w:u w:val="single"/>
        </w:rPr>
        <w:t>Final Report</w:t>
      </w:r>
    </w:p>
    <w:p w14:paraId="2D4B108C" w14:textId="1077ABD1" w:rsidR="00460CEC" w:rsidRPr="00DB5DB6" w:rsidRDefault="00460CEC" w:rsidP="0003657C">
      <w:pPr>
        <w:pStyle w:val="ListParagraph"/>
        <w:spacing w:after="0" w:line="259" w:lineRule="auto"/>
        <w:ind w:left="1440" w:right="450"/>
        <w:rPr>
          <w:rFonts w:ascii="Noto Sans" w:hAnsi="Noto Sans" w:cs="Noto Sans"/>
        </w:rPr>
      </w:pPr>
      <w:r w:rsidRPr="00DB5DB6">
        <w:rPr>
          <w:rFonts w:ascii="Noto Sans" w:hAnsi="Noto Sans" w:cs="Noto Sans"/>
        </w:rPr>
        <w:t>The final program and financial reports, including inventory management lists shall be submitted by the Subrecipient to WaterAid via electronic mail no later than sixty (60) days after the end of the project.</w:t>
      </w:r>
    </w:p>
    <w:p w14:paraId="77ED8529" w14:textId="77777777" w:rsidR="00460CEC" w:rsidRPr="00DB5DB6" w:rsidRDefault="00460CEC" w:rsidP="0003657C">
      <w:pPr>
        <w:pStyle w:val="ListParagraph"/>
        <w:spacing w:after="0" w:line="259" w:lineRule="auto"/>
        <w:ind w:left="1440" w:right="450"/>
        <w:rPr>
          <w:rFonts w:ascii="Noto Sans" w:hAnsi="Noto Sans" w:cs="Noto Sans"/>
        </w:rPr>
      </w:pPr>
    </w:p>
    <w:p w14:paraId="5BDB9ADF" w14:textId="62CC69E5" w:rsidR="00460CEC" w:rsidRPr="00DB5DB6" w:rsidRDefault="00460CEC" w:rsidP="0003657C">
      <w:pPr>
        <w:pStyle w:val="ListParagraph"/>
        <w:numPr>
          <w:ilvl w:val="1"/>
          <w:numId w:val="15"/>
        </w:numPr>
        <w:spacing w:after="0" w:line="259" w:lineRule="auto"/>
        <w:ind w:right="450"/>
        <w:rPr>
          <w:rFonts w:ascii="Noto Sans" w:hAnsi="Noto Sans" w:cs="Noto Sans"/>
        </w:rPr>
      </w:pPr>
      <w:r w:rsidRPr="00DB5DB6">
        <w:rPr>
          <w:rFonts w:ascii="Noto Sans" w:hAnsi="Noto Sans" w:cs="Noto Sans"/>
        </w:rPr>
        <w:t>Taxation of US Foreign Assistance</w:t>
      </w:r>
    </w:p>
    <w:p w14:paraId="5707543A" w14:textId="6BA0357D" w:rsidR="00460CEC" w:rsidRPr="00DB5DB6" w:rsidRDefault="00460CEC" w:rsidP="0003657C">
      <w:pPr>
        <w:pStyle w:val="ListParagraph"/>
        <w:spacing w:after="0" w:line="259" w:lineRule="auto"/>
        <w:ind w:right="450"/>
        <w:rPr>
          <w:rFonts w:ascii="Noto Sans" w:hAnsi="Noto Sans" w:cs="Noto Sans"/>
        </w:rPr>
      </w:pPr>
      <w:r w:rsidRPr="00DB5DB6">
        <w:rPr>
          <w:rFonts w:ascii="Noto Sans" w:hAnsi="Noto Sans" w:cs="Noto Sans"/>
        </w:rPr>
        <w:t>The Subrecipient shall report annually the following information 5 business days before April 1st:</w:t>
      </w:r>
    </w:p>
    <w:p w14:paraId="62A1F760" w14:textId="05573FF9" w:rsidR="00460CEC" w:rsidRPr="00DB5DB6" w:rsidRDefault="00460CEC" w:rsidP="0003657C">
      <w:pPr>
        <w:pStyle w:val="ListParagraph"/>
        <w:numPr>
          <w:ilvl w:val="2"/>
          <w:numId w:val="15"/>
        </w:numPr>
        <w:spacing w:after="0" w:line="259" w:lineRule="auto"/>
        <w:ind w:left="1440" w:right="450"/>
        <w:rPr>
          <w:rFonts w:ascii="Noto Sans" w:hAnsi="Noto Sans" w:cs="Noto Sans"/>
        </w:rPr>
      </w:pPr>
      <w:r w:rsidRPr="00DB5DB6">
        <w:rPr>
          <w:rFonts w:ascii="Noto Sans" w:hAnsi="Noto Sans" w:cs="Noto Sans"/>
        </w:rPr>
        <w:t>Amount of foreign taxes assessed by a foreign government on commodity purchase transactions valued at $500 or more financed through the WATERAID program under this Cost Reimbursable Sub Grant during the prior fiscal year.</w:t>
      </w:r>
    </w:p>
    <w:p w14:paraId="7A9C1682" w14:textId="0EC0D2CB" w:rsidR="00460CEC" w:rsidRPr="00DB5DB6" w:rsidRDefault="00460CEC" w:rsidP="0003657C">
      <w:pPr>
        <w:pStyle w:val="ListParagraph"/>
        <w:numPr>
          <w:ilvl w:val="2"/>
          <w:numId w:val="15"/>
        </w:numPr>
        <w:spacing w:after="0" w:line="259" w:lineRule="auto"/>
        <w:ind w:left="1440" w:right="450"/>
        <w:rPr>
          <w:rFonts w:ascii="Noto Sans" w:hAnsi="Noto Sans" w:cs="Noto Sans"/>
        </w:rPr>
      </w:pPr>
      <w:r w:rsidRPr="00DB5DB6">
        <w:rPr>
          <w:rFonts w:ascii="Noto Sans" w:hAnsi="Noto Sans" w:cs="Noto Sans"/>
        </w:rPr>
        <w:t>Any reimbursements received by the subgrantee during the past year regardless of when the foreign tax was assessed.</w:t>
      </w:r>
    </w:p>
    <w:p w14:paraId="5941E941" w14:textId="2BC35505" w:rsidR="00460CEC" w:rsidRPr="00DB5DB6" w:rsidRDefault="009809C5" w:rsidP="0003657C">
      <w:pPr>
        <w:spacing w:after="0" w:line="259" w:lineRule="auto"/>
        <w:ind w:left="720" w:right="450"/>
        <w:contextualSpacing/>
        <w:rPr>
          <w:rFonts w:ascii="Noto Sans" w:hAnsi="Noto Sans" w:cs="Noto Sans"/>
        </w:rPr>
      </w:pPr>
      <w:r w:rsidRPr="00DB5DB6">
        <w:rPr>
          <w:rFonts w:ascii="Noto Sans" w:hAnsi="Noto Sans" w:cs="Noto Sans"/>
        </w:rPr>
        <w:lastRenderedPageBreak/>
        <w:t>Reports are required even if the Subrecipient did not pay any taxes during the reporting period.</w:t>
      </w:r>
    </w:p>
    <w:p w14:paraId="7FA17841" w14:textId="77777777" w:rsidR="0031486F" w:rsidRPr="00DB5DB6" w:rsidRDefault="0031486F" w:rsidP="0003657C">
      <w:pPr>
        <w:spacing w:after="0" w:line="259" w:lineRule="auto"/>
        <w:ind w:left="720" w:right="450"/>
        <w:contextualSpacing/>
        <w:rPr>
          <w:rFonts w:ascii="Noto Sans" w:hAnsi="Noto Sans" w:cs="Noto Sans"/>
        </w:rPr>
      </w:pPr>
    </w:p>
    <w:p w14:paraId="541B3766" w14:textId="708F54D7" w:rsidR="009809C5" w:rsidRPr="00DB5DB6" w:rsidRDefault="009809C5" w:rsidP="0003657C">
      <w:pPr>
        <w:spacing w:after="0" w:line="259" w:lineRule="auto"/>
        <w:ind w:left="720" w:right="450"/>
        <w:contextualSpacing/>
        <w:rPr>
          <w:rFonts w:ascii="Noto Sans" w:hAnsi="Noto Sans" w:cs="Noto Sans"/>
        </w:rPr>
      </w:pPr>
      <w:r w:rsidRPr="0032377A">
        <w:rPr>
          <w:rFonts w:ascii="Noto Sans" w:hAnsi="Noto Sans" w:cs="Noto Sans"/>
        </w:rPr>
        <w:t xml:space="preserve">For purposes of this report “Commodity” means any material, article, supply, </w:t>
      </w:r>
      <w:proofErr w:type="gramStart"/>
      <w:r w:rsidRPr="0032377A">
        <w:rPr>
          <w:rFonts w:ascii="Noto Sans" w:hAnsi="Noto Sans" w:cs="Noto Sans"/>
        </w:rPr>
        <w:t>goods</w:t>
      </w:r>
      <w:proofErr w:type="gramEnd"/>
      <w:r w:rsidRPr="0032377A">
        <w:rPr>
          <w:rFonts w:ascii="Noto Sans" w:hAnsi="Noto Sans" w:cs="Noto Sans"/>
        </w:rPr>
        <w:t xml:space="preserve"> or equipment.</w:t>
      </w:r>
    </w:p>
    <w:p w14:paraId="45B6A66E" w14:textId="77777777" w:rsidR="0031486F" w:rsidRPr="00DB5DB6" w:rsidRDefault="0031486F" w:rsidP="0003657C">
      <w:pPr>
        <w:spacing w:after="0" w:line="259" w:lineRule="auto"/>
        <w:ind w:left="720" w:right="450"/>
        <w:contextualSpacing/>
        <w:rPr>
          <w:rFonts w:ascii="Noto Sans" w:hAnsi="Noto Sans" w:cs="Noto Sans"/>
        </w:rPr>
      </w:pPr>
    </w:p>
    <w:p w14:paraId="431B4534" w14:textId="6E0213FD" w:rsidR="00460CEC" w:rsidRPr="00DB5DB6" w:rsidRDefault="00460CEC" w:rsidP="0003657C">
      <w:pPr>
        <w:pStyle w:val="Heading2"/>
        <w:numPr>
          <w:ilvl w:val="0"/>
          <w:numId w:val="16"/>
        </w:numPr>
        <w:ind w:right="450"/>
        <w:rPr>
          <w:rFonts w:ascii="Noto Sans" w:hAnsi="Noto Sans" w:cs="Noto Sans"/>
        </w:rPr>
      </w:pPr>
      <w:bookmarkStart w:id="14" w:name="_Toc89777874"/>
      <w:r w:rsidRPr="00DB5DB6">
        <w:rPr>
          <w:rFonts w:ascii="Noto Sans" w:hAnsi="Noto Sans" w:cs="Noto Sans"/>
        </w:rPr>
        <w:t>Salary Supplements</w:t>
      </w:r>
      <w:bookmarkEnd w:id="14"/>
    </w:p>
    <w:p w14:paraId="60C5CFE9" w14:textId="48624A94" w:rsidR="009116CA" w:rsidRPr="00DB5DB6" w:rsidRDefault="009116CA" w:rsidP="0003657C">
      <w:pPr>
        <w:spacing w:after="0" w:line="259" w:lineRule="auto"/>
        <w:ind w:right="450"/>
        <w:rPr>
          <w:rFonts w:ascii="Noto Sans" w:hAnsi="Noto Sans" w:cs="Noto Sans"/>
        </w:rPr>
      </w:pPr>
      <w:r w:rsidRPr="00DB5DB6">
        <w:rPr>
          <w:rFonts w:ascii="Noto Sans" w:hAnsi="Noto Sans" w:cs="Noto Sans"/>
        </w:rPr>
        <w:t xml:space="preserve">The </w:t>
      </w:r>
      <w:r w:rsidR="00932CE6">
        <w:rPr>
          <w:rFonts w:ascii="Noto Sans" w:hAnsi="Noto Sans" w:cs="Noto Sans"/>
        </w:rPr>
        <w:t>Subgrant</w:t>
      </w:r>
      <w:r w:rsidRPr="00DB5DB6">
        <w:rPr>
          <w:rFonts w:ascii="Noto Sans" w:hAnsi="Noto Sans" w:cs="Noto Sans"/>
        </w:rPr>
        <w:t>ee agrees not to pay or agree to pay any salary supplements to cooperating country officials except those consistent with USAID policy and approved by WaterAid.</w:t>
      </w:r>
    </w:p>
    <w:p w14:paraId="7978167D" w14:textId="77777777" w:rsidR="0031486F" w:rsidRPr="00DB5DB6" w:rsidRDefault="0031486F" w:rsidP="0003657C">
      <w:pPr>
        <w:spacing w:after="0" w:line="259" w:lineRule="auto"/>
        <w:ind w:right="450"/>
        <w:rPr>
          <w:rFonts w:ascii="Noto Sans" w:hAnsi="Noto Sans" w:cs="Noto Sans"/>
        </w:rPr>
      </w:pPr>
    </w:p>
    <w:p w14:paraId="68177EF7" w14:textId="434EDA6D" w:rsidR="009116CA" w:rsidRPr="00DB5DB6" w:rsidRDefault="009116CA" w:rsidP="0003657C">
      <w:pPr>
        <w:pStyle w:val="Heading2"/>
        <w:numPr>
          <w:ilvl w:val="0"/>
          <w:numId w:val="16"/>
        </w:numPr>
        <w:ind w:right="450"/>
        <w:rPr>
          <w:rFonts w:ascii="Noto Sans" w:hAnsi="Noto Sans" w:cs="Noto Sans"/>
        </w:rPr>
      </w:pPr>
      <w:bookmarkStart w:id="15" w:name="_Toc89777875"/>
      <w:r w:rsidRPr="00DB5DB6">
        <w:rPr>
          <w:rFonts w:ascii="Noto Sans" w:hAnsi="Noto Sans" w:cs="Noto Sans"/>
        </w:rPr>
        <w:t>Communications with USAID or Cooperating Country Officials</w:t>
      </w:r>
      <w:bookmarkEnd w:id="15"/>
    </w:p>
    <w:p w14:paraId="431E707F" w14:textId="361DA689" w:rsidR="009116CA" w:rsidRPr="00DB5DB6" w:rsidRDefault="009116CA" w:rsidP="0003657C">
      <w:pPr>
        <w:spacing w:after="0" w:line="259" w:lineRule="auto"/>
        <w:ind w:right="450"/>
        <w:rPr>
          <w:rFonts w:ascii="Noto Sans" w:hAnsi="Noto Sans" w:cs="Noto Sans"/>
        </w:rPr>
      </w:pPr>
      <w:r w:rsidRPr="00DB5DB6">
        <w:rPr>
          <w:rFonts w:ascii="Noto Sans" w:hAnsi="Noto Sans" w:cs="Noto Sans"/>
        </w:rPr>
        <w:t xml:space="preserve">Except as otherwise approved by WaterAid, all communications (whether oral, written, or electronic) by the </w:t>
      </w:r>
      <w:r w:rsidR="00932CE6">
        <w:rPr>
          <w:rFonts w:ascii="Noto Sans" w:hAnsi="Noto Sans" w:cs="Noto Sans"/>
        </w:rPr>
        <w:t>Subgrant</w:t>
      </w:r>
      <w:r w:rsidRPr="00DB5DB6">
        <w:rPr>
          <w:rFonts w:ascii="Noto Sans" w:hAnsi="Noto Sans" w:cs="Noto Sans"/>
        </w:rPr>
        <w:t xml:space="preserve">ee, its personnel, contractors, suppliers, and lower-tier </w:t>
      </w:r>
      <w:r w:rsidR="00932CE6">
        <w:rPr>
          <w:rFonts w:ascii="Noto Sans" w:hAnsi="Noto Sans" w:cs="Noto Sans"/>
        </w:rPr>
        <w:t>Subgrant</w:t>
      </w:r>
      <w:r w:rsidRPr="00DB5DB6">
        <w:rPr>
          <w:rFonts w:ascii="Noto Sans" w:hAnsi="Noto Sans" w:cs="Noto Sans"/>
        </w:rPr>
        <w:t xml:space="preserve">ees concerning or affecting performance of any aspect of the </w:t>
      </w:r>
      <w:r w:rsidR="00932CE6">
        <w:rPr>
          <w:rFonts w:ascii="Noto Sans" w:hAnsi="Noto Sans" w:cs="Noto Sans"/>
        </w:rPr>
        <w:t>Subgrant</w:t>
      </w:r>
      <w:r w:rsidRPr="00DB5DB6">
        <w:rPr>
          <w:rFonts w:ascii="Noto Sans" w:hAnsi="Noto Sans" w:cs="Noto Sans"/>
        </w:rPr>
        <w:t xml:space="preserve">, the Prime Award, and the Program, shall be made solely to WaterAid International and not directly to </w:t>
      </w:r>
      <w:r w:rsidR="00146024">
        <w:rPr>
          <w:rFonts w:ascii="Noto Sans" w:hAnsi="Noto Sans" w:cs="Noto Sans"/>
        </w:rPr>
        <w:t>[</w:t>
      </w:r>
      <w:r w:rsidR="00146024" w:rsidRPr="00146024">
        <w:rPr>
          <w:rFonts w:ascii="Noto Sans" w:hAnsi="Noto Sans" w:cs="Noto Sans"/>
          <w:b/>
          <w:bCs/>
          <w:highlight w:val="yellow"/>
        </w:rPr>
        <w:t>PRIME NAME</w:t>
      </w:r>
      <w:r w:rsidR="00146024">
        <w:rPr>
          <w:rFonts w:ascii="Noto Sans" w:hAnsi="Noto Sans" w:cs="Noto Sans"/>
        </w:rPr>
        <w:t>]</w:t>
      </w:r>
      <w:r w:rsidRPr="00DB5DB6">
        <w:rPr>
          <w:rFonts w:ascii="Noto Sans" w:hAnsi="Noto Sans" w:cs="Noto Sans"/>
        </w:rPr>
        <w:t>, USAID, or Cooperating Country officials.</w:t>
      </w:r>
    </w:p>
    <w:p w14:paraId="588DCCF9" w14:textId="77777777" w:rsidR="0031486F" w:rsidRPr="00DB5DB6" w:rsidRDefault="0031486F" w:rsidP="0003657C">
      <w:pPr>
        <w:spacing w:after="0" w:line="259" w:lineRule="auto"/>
        <w:ind w:right="450"/>
        <w:rPr>
          <w:rFonts w:ascii="Noto Sans" w:hAnsi="Noto Sans" w:cs="Noto Sans"/>
        </w:rPr>
      </w:pPr>
    </w:p>
    <w:p w14:paraId="1AF80D4F" w14:textId="78F672AA" w:rsidR="009116CA" w:rsidRPr="00DB5DB6" w:rsidRDefault="009116CA" w:rsidP="0003657C">
      <w:pPr>
        <w:pStyle w:val="Heading2"/>
        <w:numPr>
          <w:ilvl w:val="0"/>
          <w:numId w:val="16"/>
        </w:numPr>
        <w:ind w:right="450"/>
        <w:rPr>
          <w:rFonts w:ascii="Noto Sans" w:hAnsi="Noto Sans" w:cs="Noto Sans"/>
        </w:rPr>
      </w:pPr>
      <w:bookmarkStart w:id="16" w:name="_Toc89777876"/>
      <w:r w:rsidRPr="00DB5DB6">
        <w:rPr>
          <w:rFonts w:ascii="Noto Sans" w:hAnsi="Noto Sans" w:cs="Noto Sans"/>
        </w:rPr>
        <w:t>Geographic Code and Eligibility Rules for Procurement of Goods and Services Funds</w:t>
      </w:r>
      <w:bookmarkEnd w:id="16"/>
    </w:p>
    <w:p w14:paraId="2199C9E3" w14:textId="5ACCB629" w:rsidR="009116CA" w:rsidRDefault="009116CA" w:rsidP="0003657C">
      <w:pPr>
        <w:spacing w:after="0" w:line="259" w:lineRule="auto"/>
        <w:ind w:right="450"/>
        <w:rPr>
          <w:rFonts w:ascii="Noto Sans" w:hAnsi="Noto Sans" w:cs="Noto Sans"/>
        </w:rPr>
      </w:pPr>
      <w:r w:rsidRPr="00DB5DB6">
        <w:rPr>
          <w:rFonts w:ascii="Noto Sans" w:hAnsi="Noto Sans" w:cs="Noto Sans"/>
        </w:rPr>
        <w:t xml:space="preserve">The authorized USAID Geographic Code for procurement of goods and services under this Cost Reimbursable </w:t>
      </w:r>
      <w:r w:rsidR="00932CE6">
        <w:rPr>
          <w:rFonts w:ascii="Noto Sans" w:hAnsi="Noto Sans" w:cs="Noto Sans"/>
        </w:rPr>
        <w:t>Subgrant</w:t>
      </w:r>
      <w:r w:rsidRPr="00DB5DB6">
        <w:rPr>
          <w:rFonts w:ascii="Noto Sans" w:hAnsi="Noto Sans" w:cs="Noto Sans"/>
        </w:rPr>
        <w:t xml:space="preserve"> is </w:t>
      </w:r>
      <w:r w:rsidR="00D358D2" w:rsidRPr="00D358D2">
        <w:rPr>
          <w:rFonts w:ascii="Noto Sans" w:hAnsi="Noto Sans" w:cs="Noto Sans"/>
          <w:b/>
          <w:bCs/>
          <w:highlight w:val="yellow"/>
        </w:rPr>
        <w:t>TBD</w:t>
      </w:r>
      <w:r w:rsidRPr="00DB5DB6">
        <w:rPr>
          <w:rFonts w:ascii="Noto Sans" w:hAnsi="Noto Sans" w:cs="Noto Sans"/>
        </w:rPr>
        <w:t xml:space="preserve">. Rules for eligibility for procurement of goods and services are found at Attachment 4, titled “USAID Eligibility of Goods and Services” for specific instructions on eligible items, eligible </w:t>
      </w:r>
      <w:proofErr w:type="gramStart"/>
      <w:r w:rsidRPr="00DB5DB6">
        <w:rPr>
          <w:rFonts w:ascii="Noto Sans" w:hAnsi="Noto Sans" w:cs="Noto Sans"/>
        </w:rPr>
        <w:t>suppliers</w:t>
      </w:r>
      <w:proofErr w:type="gramEnd"/>
      <w:r w:rsidRPr="00DB5DB6">
        <w:rPr>
          <w:rFonts w:ascii="Noto Sans" w:hAnsi="Noto Sans" w:cs="Noto Sans"/>
        </w:rPr>
        <w:t xml:space="preserve"> and documentation procedures.  The cost of goods or services purchased which do not conform to the terms and conditions of this award will be considered unallowable.  The </w:t>
      </w:r>
      <w:r w:rsidR="00932CE6">
        <w:rPr>
          <w:rFonts w:ascii="Noto Sans" w:hAnsi="Noto Sans" w:cs="Noto Sans"/>
        </w:rPr>
        <w:t>Subgrant</w:t>
      </w:r>
      <w:r w:rsidRPr="00DB5DB6">
        <w:rPr>
          <w:rFonts w:ascii="Noto Sans" w:hAnsi="Noto Sans" w:cs="Noto Sans"/>
        </w:rPr>
        <w:t xml:space="preserve">ee will be required to refund to WaterAid all unallowable costs charged to this Cost Reimbursable </w:t>
      </w:r>
      <w:r w:rsidR="00932CE6">
        <w:rPr>
          <w:rFonts w:ascii="Noto Sans" w:hAnsi="Noto Sans" w:cs="Noto Sans"/>
        </w:rPr>
        <w:t>Subgrant</w:t>
      </w:r>
      <w:r w:rsidRPr="00DB5DB6">
        <w:rPr>
          <w:rFonts w:ascii="Noto Sans" w:hAnsi="Noto Sans" w:cs="Noto Sans"/>
        </w:rPr>
        <w:t>.</w:t>
      </w:r>
    </w:p>
    <w:p w14:paraId="282494FC" w14:textId="77777777" w:rsidR="001965F6" w:rsidRPr="00DB5DB6" w:rsidRDefault="001965F6" w:rsidP="0003657C">
      <w:pPr>
        <w:spacing w:after="0" w:line="259" w:lineRule="auto"/>
        <w:ind w:right="450"/>
        <w:rPr>
          <w:rFonts w:ascii="Noto Sans" w:hAnsi="Noto Sans" w:cs="Noto Sans"/>
        </w:rPr>
      </w:pPr>
    </w:p>
    <w:p w14:paraId="34903C33" w14:textId="1E83E0E6" w:rsidR="009116CA" w:rsidRPr="00DB5DB6" w:rsidRDefault="009116CA" w:rsidP="0003657C">
      <w:pPr>
        <w:pStyle w:val="Heading2"/>
        <w:numPr>
          <w:ilvl w:val="0"/>
          <w:numId w:val="16"/>
        </w:numPr>
        <w:ind w:right="450"/>
        <w:rPr>
          <w:rFonts w:ascii="Noto Sans" w:hAnsi="Noto Sans" w:cs="Noto Sans"/>
        </w:rPr>
      </w:pPr>
      <w:bookmarkStart w:id="17" w:name="_Toc89777877"/>
      <w:r w:rsidRPr="00DB5DB6">
        <w:rPr>
          <w:rFonts w:ascii="Noto Sans" w:hAnsi="Noto Sans" w:cs="Noto Sans"/>
        </w:rPr>
        <w:t>Notices</w:t>
      </w:r>
      <w:bookmarkEnd w:id="17"/>
    </w:p>
    <w:p w14:paraId="44579525" w14:textId="6AF4DAC9" w:rsidR="009116CA" w:rsidRPr="00DB5DB6" w:rsidRDefault="009116CA" w:rsidP="0003657C">
      <w:pPr>
        <w:spacing w:after="0" w:line="259" w:lineRule="auto"/>
        <w:ind w:right="450"/>
        <w:rPr>
          <w:rFonts w:ascii="Noto Sans" w:hAnsi="Noto Sans" w:cs="Noto Sans"/>
        </w:rPr>
      </w:pPr>
      <w:r w:rsidRPr="00DB5DB6">
        <w:rPr>
          <w:rFonts w:ascii="Noto Sans" w:hAnsi="Noto Sans" w:cs="Noto Sans"/>
        </w:rPr>
        <w:t>Any notice or request required or permitted to be given or made under this Cost Reimbursable Sub- Grant shall be in writing and in the English language. Such notice or request shall be deemed to be duly given or made when it shall have been delivered by hand, by registered or certified mail, by email or by facsimile to the party to which it is required or permitted to be given or made at such party’s addresses specified below:</w:t>
      </w:r>
    </w:p>
    <w:p w14:paraId="4E7A3D24" w14:textId="77777777" w:rsidR="0031486F" w:rsidRPr="00DB5DB6" w:rsidRDefault="0031486F" w:rsidP="0003657C">
      <w:pPr>
        <w:spacing w:after="0" w:line="259" w:lineRule="auto"/>
        <w:ind w:right="450"/>
        <w:rPr>
          <w:rFonts w:ascii="Noto Sans" w:hAnsi="Noto Sans" w:cs="Noto Sans"/>
        </w:rPr>
      </w:pPr>
    </w:p>
    <w:p w14:paraId="76B7D9A3" w14:textId="3E2527CB" w:rsidR="009116CA" w:rsidRPr="00DB5DB6" w:rsidRDefault="009116CA" w:rsidP="0003657C">
      <w:pPr>
        <w:ind w:right="450"/>
        <w:rPr>
          <w:rFonts w:ascii="Noto Sans" w:hAnsi="Noto Sans" w:cs="Noto Sans"/>
          <w:b/>
          <w:bCs/>
        </w:rPr>
      </w:pPr>
      <w:r w:rsidRPr="00DB5DB6">
        <w:rPr>
          <w:rFonts w:ascii="Noto Sans" w:hAnsi="Noto Sans" w:cs="Noto Sans"/>
          <w:b/>
          <w:bCs/>
        </w:rPr>
        <w:t>WaterAid</w:t>
      </w:r>
    </w:p>
    <w:tbl>
      <w:tblPr>
        <w:tblStyle w:val="TableGrid"/>
        <w:tblW w:w="0" w:type="auto"/>
        <w:tblLook w:val="04A0" w:firstRow="1" w:lastRow="0" w:firstColumn="1" w:lastColumn="0" w:noHBand="0" w:noVBand="1"/>
      </w:tblPr>
      <w:tblGrid>
        <w:gridCol w:w="2337"/>
        <w:gridCol w:w="2248"/>
        <w:gridCol w:w="2427"/>
        <w:gridCol w:w="2338"/>
      </w:tblGrid>
      <w:tr w:rsidR="009116CA" w:rsidRPr="00DB5DB6" w14:paraId="4B95FA7C" w14:textId="77777777" w:rsidTr="009116CA">
        <w:tc>
          <w:tcPr>
            <w:tcW w:w="2337" w:type="dxa"/>
          </w:tcPr>
          <w:p w14:paraId="5401DCD4" w14:textId="3D6F34AB" w:rsidR="009116CA" w:rsidRPr="00DB5DB6" w:rsidRDefault="009116CA" w:rsidP="0003657C">
            <w:pPr>
              <w:ind w:right="450"/>
              <w:rPr>
                <w:rFonts w:ascii="Noto Sans" w:hAnsi="Noto Sans" w:cs="Noto Sans"/>
                <w:b/>
                <w:bCs/>
              </w:rPr>
            </w:pPr>
            <w:r w:rsidRPr="00DB5DB6">
              <w:rPr>
                <w:rFonts w:ascii="Noto Sans" w:hAnsi="Noto Sans" w:cs="Noto Sans"/>
                <w:b/>
                <w:bCs/>
              </w:rPr>
              <w:lastRenderedPageBreak/>
              <w:t>Grants, Contracts, and Compliance</w:t>
            </w:r>
          </w:p>
        </w:tc>
        <w:tc>
          <w:tcPr>
            <w:tcW w:w="2248" w:type="dxa"/>
          </w:tcPr>
          <w:p w14:paraId="66818B14" w14:textId="373E6E43" w:rsidR="009116CA" w:rsidRPr="00DB5DB6" w:rsidRDefault="009116CA" w:rsidP="0003657C">
            <w:pPr>
              <w:ind w:right="450"/>
              <w:rPr>
                <w:rFonts w:ascii="Noto Sans" w:hAnsi="Noto Sans" w:cs="Noto Sans"/>
                <w:b/>
                <w:bCs/>
              </w:rPr>
            </w:pPr>
            <w:r w:rsidRPr="00DB5DB6">
              <w:rPr>
                <w:rFonts w:ascii="Noto Sans" w:hAnsi="Noto Sans" w:cs="Noto Sans"/>
                <w:b/>
                <w:bCs/>
              </w:rPr>
              <w:t>Technical Field</w:t>
            </w:r>
            <w:r w:rsidR="0063389F">
              <w:rPr>
                <w:rFonts w:ascii="Noto Sans" w:hAnsi="Noto Sans" w:cs="Noto Sans"/>
                <w:b/>
                <w:bCs/>
              </w:rPr>
              <w:t xml:space="preserve"> / Key Personnel</w:t>
            </w:r>
          </w:p>
        </w:tc>
        <w:tc>
          <w:tcPr>
            <w:tcW w:w="2427" w:type="dxa"/>
          </w:tcPr>
          <w:p w14:paraId="12C164D8" w14:textId="77E5BF3C" w:rsidR="009116CA" w:rsidRPr="00DB5DB6" w:rsidRDefault="009116CA" w:rsidP="0003657C">
            <w:pPr>
              <w:ind w:right="450"/>
              <w:rPr>
                <w:rFonts w:ascii="Noto Sans" w:hAnsi="Noto Sans" w:cs="Noto Sans"/>
                <w:b/>
                <w:bCs/>
              </w:rPr>
            </w:pPr>
            <w:r w:rsidRPr="00DB5DB6">
              <w:rPr>
                <w:rFonts w:ascii="Noto Sans" w:hAnsi="Noto Sans" w:cs="Noto Sans"/>
                <w:b/>
                <w:bCs/>
              </w:rPr>
              <w:t>Technical HQ</w:t>
            </w:r>
            <w:r w:rsidR="00D14274">
              <w:rPr>
                <w:rFonts w:ascii="Noto Sans" w:hAnsi="Noto Sans" w:cs="Noto Sans"/>
                <w:b/>
                <w:bCs/>
              </w:rPr>
              <w:t xml:space="preserve"> / WaterAid America POC</w:t>
            </w:r>
          </w:p>
        </w:tc>
        <w:tc>
          <w:tcPr>
            <w:tcW w:w="2338" w:type="dxa"/>
          </w:tcPr>
          <w:p w14:paraId="20467F7F" w14:textId="5FC46BEA" w:rsidR="009116CA" w:rsidRPr="00DB5DB6" w:rsidRDefault="009116CA" w:rsidP="0003657C">
            <w:pPr>
              <w:ind w:right="450"/>
              <w:rPr>
                <w:rFonts w:ascii="Noto Sans" w:hAnsi="Noto Sans" w:cs="Noto Sans"/>
                <w:b/>
                <w:bCs/>
              </w:rPr>
            </w:pPr>
            <w:r w:rsidRPr="00DB5DB6">
              <w:rPr>
                <w:rFonts w:ascii="Noto Sans" w:hAnsi="Noto Sans" w:cs="Noto Sans"/>
                <w:b/>
                <w:bCs/>
              </w:rPr>
              <w:t>Finance HQ</w:t>
            </w:r>
          </w:p>
        </w:tc>
      </w:tr>
      <w:tr w:rsidR="009116CA" w:rsidRPr="00DB5DB6" w14:paraId="46E5918C" w14:textId="77777777" w:rsidTr="009116CA">
        <w:tc>
          <w:tcPr>
            <w:tcW w:w="2337" w:type="dxa"/>
          </w:tcPr>
          <w:p w14:paraId="53B74E99" w14:textId="03F000CE" w:rsidR="009116CA" w:rsidRPr="00885DE2" w:rsidRDefault="00885DE2" w:rsidP="0003657C">
            <w:pPr>
              <w:ind w:right="450"/>
              <w:rPr>
                <w:rFonts w:ascii="Noto Sans" w:hAnsi="Noto Sans" w:cs="Noto Sans"/>
                <w:i/>
                <w:iCs/>
                <w:sz w:val="18"/>
                <w:szCs w:val="18"/>
                <w:highlight w:val="yellow"/>
              </w:rPr>
            </w:pPr>
            <w:r w:rsidRPr="00885DE2">
              <w:rPr>
                <w:rFonts w:ascii="Noto Sans" w:hAnsi="Noto Sans" w:cs="Noto Sans"/>
                <w:sz w:val="18"/>
                <w:szCs w:val="18"/>
                <w:highlight w:val="yellow"/>
              </w:rPr>
              <w:t>NAME</w:t>
            </w:r>
            <w:r w:rsidR="009116CA" w:rsidRPr="00885DE2">
              <w:rPr>
                <w:rFonts w:ascii="Noto Sans" w:hAnsi="Noto Sans" w:cs="Noto Sans"/>
                <w:sz w:val="18"/>
                <w:szCs w:val="18"/>
                <w:highlight w:val="yellow"/>
              </w:rPr>
              <w:br/>
            </w:r>
            <w:r w:rsidRPr="00885DE2">
              <w:rPr>
                <w:rFonts w:ascii="Noto Sans" w:hAnsi="Noto Sans" w:cs="Noto Sans"/>
                <w:sz w:val="14"/>
                <w:szCs w:val="14"/>
                <w:highlight w:val="yellow"/>
              </w:rPr>
              <w:t>EMAIL</w:t>
            </w:r>
            <w:r w:rsidR="009116CA" w:rsidRPr="00885DE2">
              <w:rPr>
                <w:rFonts w:ascii="Noto Sans" w:hAnsi="Noto Sans" w:cs="Noto Sans"/>
                <w:sz w:val="18"/>
                <w:szCs w:val="18"/>
                <w:highlight w:val="yellow"/>
              </w:rPr>
              <w:br/>
            </w:r>
            <w:r w:rsidRPr="00885DE2">
              <w:rPr>
                <w:rFonts w:ascii="Noto Sans" w:hAnsi="Noto Sans" w:cs="Noto Sans"/>
                <w:i/>
                <w:iCs/>
                <w:sz w:val="18"/>
                <w:szCs w:val="18"/>
                <w:highlight w:val="yellow"/>
              </w:rPr>
              <w:t>TITLE</w:t>
            </w:r>
          </w:p>
        </w:tc>
        <w:tc>
          <w:tcPr>
            <w:tcW w:w="2248" w:type="dxa"/>
          </w:tcPr>
          <w:p w14:paraId="3A4F1E79" w14:textId="3F08DF70" w:rsidR="009116CA" w:rsidRPr="00885DE2" w:rsidRDefault="00885DE2" w:rsidP="0003657C">
            <w:pPr>
              <w:ind w:right="450"/>
              <w:rPr>
                <w:rFonts w:ascii="Noto Sans" w:hAnsi="Noto Sans" w:cs="Noto Sans"/>
                <w:sz w:val="18"/>
                <w:szCs w:val="18"/>
                <w:highlight w:val="yellow"/>
              </w:rPr>
            </w:pPr>
            <w:r w:rsidRPr="00885DE2">
              <w:rPr>
                <w:rFonts w:ascii="Noto Sans" w:hAnsi="Noto Sans" w:cs="Noto Sans"/>
                <w:sz w:val="18"/>
                <w:szCs w:val="18"/>
                <w:highlight w:val="yellow"/>
              </w:rPr>
              <w:t>NAME</w:t>
            </w:r>
            <w:r w:rsidRPr="00885DE2">
              <w:rPr>
                <w:rFonts w:ascii="Noto Sans" w:hAnsi="Noto Sans" w:cs="Noto Sans"/>
                <w:sz w:val="18"/>
                <w:szCs w:val="18"/>
                <w:highlight w:val="yellow"/>
              </w:rPr>
              <w:br/>
            </w:r>
            <w:r w:rsidRPr="00885DE2">
              <w:rPr>
                <w:rFonts w:ascii="Noto Sans" w:hAnsi="Noto Sans" w:cs="Noto Sans"/>
                <w:sz w:val="14"/>
                <w:szCs w:val="14"/>
                <w:highlight w:val="yellow"/>
              </w:rPr>
              <w:t>EMAIL</w:t>
            </w:r>
            <w:r w:rsidRPr="00885DE2">
              <w:rPr>
                <w:rFonts w:ascii="Noto Sans" w:hAnsi="Noto Sans" w:cs="Noto Sans"/>
                <w:sz w:val="18"/>
                <w:szCs w:val="18"/>
                <w:highlight w:val="yellow"/>
              </w:rPr>
              <w:br/>
            </w:r>
            <w:r w:rsidRPr="00885DE2">
              <w:rPr>
                <w:rFonts w:ascii="Noto Sans" w:hAnsi="Noto Sans" w:cs="Noto Sans"/>
                <w:i/>
                <w:iCs/>
                <w:sz w:val="18"/>
                <w:szCs w:val="18"/>
                <w:highlight w:val="yellow"/>
              </w:rPr>
              <w:t>TITLE</w:t>
            </w:r>
          </w:p>
        </w:tc>
        <w:tc>
          <w:tcPr>
            <w:tcW w:w="2427" w:type="dxa"/>
          </w:tcPr>
          <w:p w14:paraId="0850C819" w14:textId="43E77C1B" w:rsidR="009116CA" w:rsidRPr="00885DE2" w:rsidRDefault="00885DE2" w:rsidP="0003657C">
            <w:pPr>
              <w:ind w:right="450"/>
              <w:rPr>
                <w:rFonts w:ascii="Noto Sans" w:hAnsi="Noto Sans" w:cs="Noto Sans"/>
                <w:i/>
                <w:iCs/>
                <w:sz w:val="18"/>
                <w:szCs w:val="18"/>
                <w:highlight w:val="yellow"/>
              </w:rPr>
            </w:pPr>
            <w:r w:rsidRPr="00885DE2">
              <w:rPr>
                <w:rFonts w:ascii="Noto Sans" w:hAnsi="Noto Sans" w:cs="Noto Sans"/>
                <w:sz w:val="18"/>
                <w:szCs w:val="18"/>
                <w:highlight w:val="yellow"/>
              </w:rPr>
              <w:t>NAME</w:t>
            </w:r>
            <w:r w:rsidRPr="00885DE2">
              <w:rPr>
                <w:rFonts w:ascii="Noto Sans" w:hAnsi="Noto Sans" w:cs="Noto Sans"/>
                <w:sz w:val="18"/>
                <w:szCs w:val="18"/>
                <w:highlight w:val="yellow"/>
              </w:rPr>
              <w:br/>
            </w:r>
            <w:r w:rsidRPr="00885DE2">
              <w:rPr>
                <w:rFonts w:ascii="Noto Sans" w:hAnsi="Noto Sans" w:cs="Noto Sans"/>
                <w:sz w:val="14"/>
                <w:szCs w:val="14"/>
                <w:highlight w:val="yellow"/>
              </w:rPr>
              <w:t>EMAIL</w:t>
            </w:r>
            <w:r w:rsidRPr="00885DE2">
              <w:rPr>
                <w:rFonts w:ascii="Noto Sans" w:hAnsi="Noto Sans" w:cs="Noto Sans"/>
                <w:sz w:val="18"/>
                <w:szCs w:val="18"/>
                <w:highlight w:val="yellow"/>
              </w:rPr>
              <w:br/>
            </w:r>
            <w:r w:rsidRPr="00885DE2">
              <w:rPr>
                <w:rFonts w:ascii="Noto Sans" w:hAnsi="Noto Sans" w:cs="Noto Sans"/>
                <w:i/>
                <w:iCs/>
                <w:sz w:val="18"/>
                <w:szCs w:val="18"/>
                <w:highlight w:val="yellow"/>
              </w:rPr>
              <w:t>TITLE</w:t>
            </w:r>
          </w:p>
        </w:tc>
        <w:tc>
          <w:tcPr>
            <w:tcW w:w="2338" w:type="dxa"/>
          </w:tcPr>
          <w:p w14:paraId="1E192D24" w14:textId="2EE94F97" w:rsidR="009116CA" w:rsidRPr="00885DE2" w:rsidRDefault="00885DE2" w:rsidP="0003657C">
            <w:pPr>
              <w:ind w:right="450"/>
              <w:rPr>
                <w:rFonts w:ascii="Noto Sans" w:hAnsi="Noto Sans" w:cs="Noto Sans"/>
                <w:i/>
                <w:iCs/>
                <w:sz w:val="18"/>
                <w:szCs w:val="18"/>
                <w:highlight w:val="yellow"/>
              </w:rPr>
            </w:pPr>
            <w:r w:rsidRPr="00885DE2">
              <w:rPr>
                <w:rFonts w:ascii="Noto Sans" w:hAnsi="Noto Sans" w:cs="Noto Sans"/>
                <w:sz w:val="18"/>
                <w:szCs w:val="18"/>
                <w:highlight w:val="yellow"/>
              </w:rPr>
              <w:t>NAME</w:t>
            </w:r>
            <w:r w:rsidRPr="00885DE2">
              <w:rPr>
                <w:rFonts w:ascii="Noto Sans" w:hAnsi="Noto Sans" w:cs="Noto Sans"/>
                <w:sz w:val="18"/>
                <w:szCs w:val="18"/>
                <w:highlight w:val="yellow"/>
              </w:rPr>
              <w:br/>
            </w:r>
            <w:r w:rsidRPr="00885DE2">
              <w:rPr>
                <w:rFonts w:ascii="Noto Sans" w:hAnsi="Noto Sans" w:cs="Noto Sans"/>
                <w:sz w:val="14"/>
                <w:szCs w:val="14"/>
                <w:highlight w:val="yellow"/>
              </w:rPr>
              <w:t>EMAIL</w:t>
            </w:r>
            <w:r w:rsidRPr="00885DE2">
              <w:rPr>
                <w:rFonts w:ascii="Noto Sans" w:hAnsi="Noto Sans" w:cs="Noto Sans"/>
                <w:sz w:val="18"/>
                <w:szCs w:val="18"/>
                <w:highlight w:val="yellow"/>
              </w:rPr>
              <w:br/>
            </w:r>
            <w:r w:rsidRPr="00885DE2">
              <w:rPr>
                <w:rFonts w:ascii="Noto Sans" w:hAnsi="Noto Sans" w:cs="Noto Sans"/>
                <w:i/>
                <w:iCs/>
                <w:sz w:val="18"/>
                <w:szCs w:val="18"/>
                <w:highlight w:val="yellow"/>
              </w:rPr>
              <w:t>TITLE</w:t>
            </w:r>
          </w:p>
        </w:tc>
      </w:tr>
    </w:tbl>
    <w:p w14:paraId="06A86CCE" w14:textId="77777777" w:rsidR="0031486F" w:rsidRPr="00DB5DB6" w:rsidRDefault="0031486F" w:rsidP="0003657C">
      <w:pPr>
        <w:ind w:right="450"/>
        <w:rPr>
          <w:rFonts w:ascii="Noto Sans" w:hAnsi="Noto Sans" w:cs="Noto Sans"/>
          <w:b/>
          <w:bCs/>
        </w:rPr>
      </w:pPr>
    </w:p>
    <w:p w14:paraId="57755D10" w14:textId="42886C1D" w:rsidR="009116CA" w:rsidRPr="00DB5DB6" w:rsidRDefault="009116CA" w:rsidP="0003657C">
      <w:pPr>
        <w:spacing w:after="0" w:line="259" w:lineRule="auto"/>
        <w:ind w:right="450"/>
        <w:rPr>
          <w:rFonts w:ascii="Noto Sans" w:hAnsi="Noto Sans" w:cs="Noto Sans"/>
          <w:b/>
          <w:bCs/>
        </w:rPr>
      </w:pPr>
      <w:r w:rsidRPr="00C50E38">
        <w:rPr>
          <w:rFonts w:ascii="Noto Sans" w:hAnsi="Noto Sans" w:cs="Noto Sans"/>
          <w:b/>
          <w:bCs/>
        </w:rPr>
        <w:t>Sub-Recipient</w:t>
      </w:r>
    </w:p>
    <w:tbl>
      <w:tblPr>
        <w:tblStyle w:val="TableGrid"/>
        <w:tblW w:w="0" w:type="auto"/>
        <w:tblLook w:val="04A0" w:firstRow="1" w:lastRow="0" w:firstColumn="1" w:lastColumn="0" w:noHBand="0" w:noVBand="1"/>
      </w:tblPr>
      <w:tblGrid>
        <w:gridCol w:w="2337"/>
        <w:gridCol w:w="2248"/>
        <w:gridCol w:w="2427"/>
        <w:gridCol w:w="2338"/>
      </w:tblGrid>
      <w:tr w:rsidR="009116CA" w:rsidRPr="00DB5DB6" w14:paraId="48540C21" w14:textId="77777777" w:rsidTr="5413C14F">
        <w:tc>
          <w:tcPr>
            <w:tcW w:w="2337" w:type="dxa"/>
          </w:tcPr>
          <w:p w14:paraId="49BEEDB9" w14:textId="39AC1C61" w:rsidR="009116CA" w:rsidRPr="00DB5DB6" w:rsidRDefault="009116CA" w:rsidP="0003657C">
            <w:pPr>
              <w:ind w:right="450"/>
              <w:rPr>
                <w:rFonts w:ascii="Noto Sans" w:hAnsi="Noto Sans" w:cs="Noto Sans"/>
                <w:b/>
                <w:bCs/>
              </w:rPr>
            </w:pPr>
            <w:r w:rsidRPr="00DB5DB6">
              <w:rPr>
                <w:rFonts w:ascii="Noto Sans" w:hAnsi="Noto Sans" w:cs="Noto Sans"/>
                <w:b/>
                <w:bCs/>
              </w:rPr>
              <w:t>Compliance Administrator</w:t>
            </w:r>
          </w:p>
        </w:tc>
        <w:tc>
          <w:tcPr>
            <w:tcW w:w="2248" w:type="dxa"/>
          </w:tcPr>
          <w:p w14:paraId="3CB2B975" w14:textId="77777777" w:rsidR="009116CA" w:rsidRPr="00DB5DB6" w:rsidRDefault="009116CA" w:rsidP="0003657C">
            <w:pPr>
              <w:ind w:right="450"/>
              <w:rPr>
                <w:rFonts w:ascii="Noto Sans" w:hAnsi="Noto Sans" w:cs="Noto Sans"/>
                <w:b/>
                <w:bCs/>
              </w:rPr>
            </w:pPr>
            <w:r w:rsidRPr="00DB5DB6">
              <w:rPr>
                <w:rFonts w:ascii="Noto Sans" w:hAnsi="Noto Sans" w:cs="Noto Sans"/>
                <w:b/>
                <w:bCs/>
              </w:rPr>
              <w:t>Technical Field</w:t>
            </w:r>
          </w:p>
        </w:tc>
        <w:tc>
          <w:tcPr>
            <w:tcW w:w="2427" w:type="dxa"/>
          </w:tcPr>
          <w:p w14:paraId="2F81A2E2" w14:textId="77777777" w:rsidR="009116CA" w:rsidRPr="00DB5DB6" w:rsidRDefault="009116CA" w:rsidP="0003657C">
            <w:pPr>
              <w:ind w:right="450"/>
              <w:rPr>
                <w:rFonts w:ascii="Noto Sans" w:hAnsi="Noto Sans" w:cs="Noto Sans"/>
                <w:b/>
                <w:bCs/>
              </w:rPr>
            </w:pPr>
            <w:r w:rsidRPr="00DB5DB6">
              <w:rPr>
                <w:rFonts w:ascii="Noto Sans" w:hAnsi="Noto Sans" w:cs="Noto Sans"/>
                <w:b/>
                <w:bCs/>
              </w:rPr>
              <w:t>Technical HQ</w:t>
            </w:r>
          </w:p>
        </w:tc>
        <w:tc>
          <w:tcPr>
            <w:tcW w:w="2338" w:type="dxa"/>
          </w:tcPr>
          <w:p w14:paraId="1B5288BA" w14:textId="77777777" w:rsidR="009116CA" w:rsidRPr="00DB5DB6" w:rsidRDefault="009116CA" w:rsidP="0003657C">
            <w:pPr>
              <w:ind w:right="450"/>
              <w:rPr>
                <w:rFonts w:ascii="Noto Sans" w:hAnsi="Noto Sans" w:cs="Noto Sans"/>
                <w:b/>
                <w:bCs/>
              </w:rPr>
            </w:pPr>
            <w:r w:rsidRPr="00DB5DB6">
              <w:rPr>
                <w:rFonts w:ascii="Noto Sans" w:hAnsi="Noto Sans" w:cs="Noto Sans"/>
                <w:b/>
                <w:bCs/>
              </w:rPr>
              <w:t>Finance HQ</w:t>
            </w:r>
          </w:p>
        </w:tc>
      </w:tr>
      <w:tr w:rsidR="009116CA" w:rsidRPr="00DB5DB6" w14:paraId="28B3C5C9" w14:textId="77777777" w:rsidTr="5413C14F">
        <w:tc>
          <w:tcPr>
            <w:tcW w:w="2337" w:type="dxa"/>
          </w:tcPr>
          <w:p w14:paraId="5B622F8B" w14:textId="5E2CEF4E" w:rsidR="009116CA" w:rsidRPr="00885DE2" w:rsidRDefault="00885DE2" w:rsidP="0003657C">
            <w:pPr>
              <w:ind w:right="450"/>
              <w:rPr>
                <w:rFonts w:ascii="Noto Sans" w:eastAsia="Noto Sans" w:hAnsi="Noto Sans" w:cs="Noto Sans"/>
                <w:sz w:val="18"/>
                <w:szCs w:val="18"/>
                <w:highlight w:val="yellow"/>
              </w:rPr>
            </w:pPr>
            <w:r w:rsidRPr="00885DE2">
              <w:rPr>
                <w:rFonts w:ascii="Noto Sans" w:hAnsi="Noto Sans" w:cs="Noto Sans"/>
                <w:sz w:val="18"/>
                <w:szCs w:val="18"/>
                <w:highlight w:val="yellow"/>
              </w:rPr>
              <w:t>NAME</w:t>
            </w:r>
            <w:r w:rsidRPr="00885DE2">
              <w:rPr>
                <w:rFonts w:ascii="Noto Sans" w:hAnsi="Noto Sans" w:cs="Noto Sans"/>
                <w:sz w:val="18"/>
                <w:szCs w:val="18"/>
                <w:highlight w:val="yellow"/>
              </w:rPr>
              <w:br/>
            </w:r>
            <w:r w:rsidRPr="00885DE2">
              <w:rPr>
                <w:rFonts w:ascii="Noto Sans" w:hAnsi="Noto Sans" w:cs="Noto Sans"/>
                <w:sz w:val="14"/>
                <w:szCs w:val="14"/>
                <w:highlight w:val="yellow"/>
              </w:rPr>
              <w:t>EMAIL</w:t>
            </w:r>
            <w:r w:rsidRPr="00885DE2">
              <w:rPr>
                <w:rFonts w:ascii="Noto Sans" w:hAnsi="Noto Sans" w:cs="Noto Sans"/>
                <w:sz w:val="18"/>
                <w:szCs w:val="18"/>
                <w:highlight w:val="yellow"/>
              </w:rPr>
              <w:br/>
            </w:r>
            <w:r w:rsidRPr="00885DE2">
              <w:rPr>
                <w:rFonts w:ascii="Noto Sans" w:hAnsi="Noto Sans" w:cs="Noto Sans"/>
                <w:i/>
                <w:iCs/>
                <w:sz w:val="18"/>
                <w:szCs w:val="18"/>
                <w:highlight w:val="yellow"/>
              </w:rPr>
              <w:t>TITLE</w:t>
            </w:r>
          </w:p>
        </w:tc>
        <w:tc>
          <w:tcPr>
            <w:tcW w:w="2248" w:type="dxa"/>
          </w:tcPr>
          <w:p w14:paraId="60C6D45D" w14:textId="37AF9BE0" w:rsidR="009116CA" w:rsidRPr="00885DE2" w:rsidRDefault="00885DE2" w:rsidP="0003657C">
            <w:pPr>
              <w:ind w:right="450"/>
              <w:rPr>
                <w:rFonts w:ascii="Noto Sans" w:eastAsia="Noto Sans" w:hAnsi="Noto Sans" w:cs="Noto Sans"/>
                <w:sz w:val="18"/>
                <w:szCs w:val="18"/>
                <w:highlight w:val="yellow"/>
              </w:rPr>
            </w:pPr>
            <w:r w:rsidRPr="00885DE2">
              <w:rPr>
                <w:rFonts w:ascii="Noto Sans" w:hAnsi="Noto Sans" w:cs="Noto Sans"/>
                <w:sz w:val="18"/>
                <w:szCs w:val="18"/>
                <w:highlight w:val="yellow"/>
              </w:rPr>
              <w:t>NAME</w:t>
            </w:r>
            <w:r w:rsidRPr="00885DE2">
              <w:rPr>
                <w:rFonts w:ascii="Noto Sans" w:hAnsi="Noto Sans" w:cs="Noto Sans"/>
                <w:sz w:val="18"/>
                <w:szCs w:val="18"/>
                <w:highlight w:val="yellow"/>
              </w:rPr>
              <w:br/>
            </w:r>
            <w:r w:rsidRPr="00885DE2">
              <w:rPr>
                <w:rFonts w:ascii="Noto Sans" w:hAnsi="Noto Sans" w:cs="Noto Sans"/>
                <w:sz w:val="14"/>
                <w:szCs w:val="14"/>
                <w:highlight w:val="yellow"/>
              </w:rPr>
              <w:t>EMAIL</w:t>
            </w:r>
            <w:r w:rsidRPr="00885DE2">
              <w:rPr>
                <w:rFonts w:ascii="Noto Sans" w:hAnsi="Noto Sans" w:cs="Noto Sans"/>
                <w:sz w:val="18"/>
                <w:szCs w:val="18"/>
                <w:highlight w:val="yellow"/>
              </w:rPr>
              <w:br/>
            </w:r>
            <w:r w:rsidRPr="00885DE2">
              <w:rPr>
                <w:rFonts w:ascii="Noto Sans" w:hAnsi="Noto Sans" w:cs="Noto Sans"/>
                <w:i/>
                <w:iCs/>
                <w:sz w:val="18"/>
                <w:szCs w:val="18"/>
                <w:highlight w:val="yellow"/>
              </w:rPr>
              <w:t>TITLE</w:t>
            </w:r>
          </w:p>
        </w:tc>
        <w:tc>
          <w:tcPr>
            <w:tcW w:w="2427" w:type="dxa"/>
          </w:tcPr>
          <w:p w14:paraId="46CDF111" w14:textId="5B5EAD8D" w:rsidR="009116CA" w:rsidRPr="00885DE2" w:rsidRDefault="00885DE2" w:rsidP="0003657C">
            <w:pPr>
              <w:ind w:right="450"/>
              <w:rPr>
                <w:rFonts w:ascii="Noto Sans" w:eastAsia="Noto Sans" w:hAnsi="Noto Sans" w:cs="Noto Sans"/>
                <w:sz w:val="18"/>
                <w:szCs w:val="18"/>
                <w:highlight w:val="yellow"/>
              </w:rPr>
            </w:pPr>
            <w:r w:rsidRPr="00885DE2">
              <w:rPr>
                <w:rFonts w:ascii="Noto Sans" w:hAnsi="Noto Sans" w:cs="Noto Sans"/>
                <w:sz w:val="18"/>
                <w:szCs w:val="18"/>
                <w:highlight w:val="yellow"/>
              </w:rPr>
              <w:t>NAME</w:t>
            </w:r>
            <w:r w:rsidRPr="00885DE2">
              <w:rPr>
                <w:rFonts w:ascii="Noto Sans" w:hAnsi="Noto Sans" w:cs="Noto Sans"/>
                <w:sz w:val="18"/>
                <w:szCs w:val="18"/>
                <w:highlight w:val="yellow"/>
              </w:rPr>
              <w:br/>
            </w:r>
            <w:r w:rsidRPr="00885DE2">
              <w:rPr>
                <w:rFonts w:ascii="Noto Sans" w:hAnsi="Noto Sans" w:cs="Noto Sans"/>
                <w:sz w:val="14"/>
                <w:szCs w:val="14"/>
                <w:highlight w:val="yellow"/>
              </w:rPr>
              <w:t>EMAIL</w:t>
            </w:r>
            <w:r w:rsidRPr="00885DE2">
              <w:rPr>
                <w:rFonts w:ascii="Noto Sans" w:hAnsi="Noto Sans" w:cs="Noto Sans"/>
                <w:sz w:val="18"/>
                <w:szCs w:val="18"/>
                <w:highlight w:val="yellow"/>
              </w:rPr>
              <w:br/>
            </w:r>
            <w:r w:rsidRPr="00885DE2">
              <w:rPr>
                <w:rFonts w:ascii="Noto Sans" w:hAnsi="Noto Sans" w:cs="Noto Sans"/>
                <w:i/>
                <w:iCs/>
                <w:sz w:val="18"/>
                <w:szCs w:val="18"/>
                <w:highlight w:val="yellow"/>
              </w:rPr>
              <w:t>TITLE</w:t>
            </w:r>
          </w:p>
        </w:tc>
        <w:tc>
          <w:tcPr>
            <w:tcW w:w="2338" w:type="dxa"/>
          </w:tcPr>
          <w:p w14:paraId="65A5E7A0" w14:textId="3C16EBF9" w:rsidR="009116CA" w:rsidRPr="00885DE2" w:rsidRDefault="00885DE2" w:rsidP="0003657C">
            <w:pPr>
              <w:ind w:right="450"/>
              <w:rPr>
                <w:rFonts w:ascii="Noto Sans" w:eastAsia="Noto Sans" w:hAnsi="Noto Sans" w:cs="Noto Sans"/>
                <w:sz w:val="18"/>
                <w:szCs w:val="18"/>
                <w:highlight w:val="yellow"/>
              </w:rPr>
            </w:pPr>
            <w:r w:rsidRPr="00885DE2">
              <w:rPr>
                <w:rFonts w:ascii="Noto Sans" w:hAnsi="Noto Sans" w:cs="Noto Sans"/>
                <w:sz w:val="18"/>
                <w:szCs w:val="18"/>
                <w:highlight w:val="yellow"/>
              </w:rPr>
              <w:t>NAME</w:t>
            </w:r>
            <w:r w:rsidRPr="00885DE2">
              <w:rPr>
                <w:rFonts w:ascii="Noto Sans" w:hAnsi="Noto Sans" w:cs="Noto Sans"/>
                <w:sz w:val="18"/>
                <w:szCs w:val="18"/>
                <w:highlight w:val="yellow"/>
              </w:rPr>
              <w:br/>
            </w:r>
            <w:r w:rsidRPr="00885DE2">
              <w:rPr>
                <w:rFonts w:ascii="Noto Sans" w:hAnsi="Noto Sans" w:cs="Noto Sans"/>
                <w:sz w:val="14"/>
                <w:szCs w:val="14"/>
                <w:highlight w:val="yellow"/>
              </w:rPr>
              <w:t>EMAIL</w:t>
            </w:r>
            <w:r w:rsidRPr="00885DE2">
              <w:rPr>
                <w:rFonts w:ascii="Noto Sans" w:hAnsi="Noto Sans" w:cs="Noto Sans"/>
                <w:sz w:val="18"/>
                <w:szCs w:val="18"/>
                <w:highlight w:val="yellow"/>
              </w:rPr>
              <w:br/>
            </w:r>
            <w:r w:rsidRPr="00885DE2">
              <w:rPr>
                <w:rFonts w:ascii="Noto Sans" w:hAnsi="Noto Sans" w:cs="Noto Sans"/>
                <w:i/>
                <w:iCs/>
                <w:sz w:val="18"/>
                <w:szCs w:val="18"/>
                <w:highlight w:val="yellow"/>
              </w:rPr>
              <w:t>TITLE</w:t>
            </w:r>
          </w:p>
        </w:tc>
      </w:tr>
    </w:tbl>
    <w:p w14:paraId="6F4827A0" w14:textId="77777777" w:rsidR="009116CA" w:rsidRPr="00DB5DB6" w:rsidRDefault="009116CA" w:rsidP="0003657C">
      <w:pPr>
        <w:ind w:right="450"/>
        <w:rPr>
          <w:rFonts w:ascii="Noto Sans" w:hAnsi="Noto Sans" w:cs="Noto Sans"/>
          <w:b/>
          <w:bCs/>
        </w:rPr>
      </w:pPr>
    </w:p>
    <w:p w14:paraId="3EF6F627" w14:textId="4E3A7505" w:rsidR="009116CA" w:rsidRPr="00DB5DB6" w:rsidRDefault="00EB282D" w:rsidP="0003657C">
      <w:pPr>
        <w:pStyle w:val="Heading2"/>
        <w:numPr>
          <w:ilvl w:val="0"/>
          <w:numId w:val="16"/>
        </w:numPr>
        <w:ind w:right="450"/>
        <w:rPr>
          <w:rFonts w:ascii="Noto Sans" w:hAnsi="Noto Sans" w:cs="Noto Sans"/>
        </w:rPr>
      </w:pPr>
      <w:bookmarkStart w:id="18" w:name="_Toc89777878"/>
      <w:r w:rsidRPr="00DB5DB6">
        <w:rPr>
          <w:rFonts w:ascii="Noto Sans" w:hAnsi="Noto Sans" w:cs="Noto Sans"/>
        </w:rPr>
        <w:t>Publications and Media Release</w:t>
      </w:r>
      <w:bookmarkEnd w:id="18"/>
    </w:p>
    <w:p w14:paraId="55E65EF1" w14:textId="2DB80C4E" w:rsidR="00EB282D" w:rsidRDefault="00EB282D" w:rsidP="0003657C">
      <w:pPr>
        <w:spacing w:after="0" w:line="259" w:lineRule="auto"/>
        <w:ind w:right="450"/>
        <w:rPr>
          <w:rFonts w:ascii="Noto Sans" w:hAnsi="Noto Sans" w:cs="Noto Sans"/>
        </w:rPr>
      </w:pPr>
      <w:r w:rsidRPr="00DB5DB6">
        <w:rPr>
          <w:rFonts w:ascii="Noto Sans" w:hAnsi="Noto Sans" w:cs="Noto Sans"/>
        </w:rPr>
        <w:t xml:space="preserve">USAID shall be prominently acknowledged in all publications, videos or other information/media product funded or partially funded through this </w:t>
      </w:r>
      <w:r w:rsidR="00932CE6">
        <w:rPr>
          <w:rFonts w:ascii="Noto Sans" w:hAnsi="Noto Sans" w:cs="Noto Sans"/>
        </w:rPr>
        <w:t>Subgrant</w:t>
      </w:r>
      <w:r w:rsidRPr="00DB5DB6">
        <w:rPr>
          <w:rFonts w:ascii="Noto Sans" w:hAnsi="Noto Sans" w:cs="Noto Sans"/>
        </w:rPr>
        <w:t>, as outlined on the USAID website under www.usaid.gov/branding. These requirements include the use of the USAID logo and the following language on technical reports and similar for program materials:</w:t>
      </w:r>
    </w:p>
    <w:p w14:paraId="1B65E206" w14:textId="77777777" w:rsidR="00C4287E" w:rsidRDefault="00C4287E" w:rsidP="0003657C">
      <w:pPr>
        <w:spacing w:after="0" w:line="259" w:lineRule="auto"/>
        <w:ind w:right="450"/>
        <w:rPr>
          <w:rFonts w:ascii="Noto Sans" w:hAnsi="Noto Sans" w:cs="Noto Sans"/>
        </w:rPr>
      </w:pPr>
    </w:p>
    <w:p w14:paraId="569A84C1" w14:textId="0DF7985A" w:rsidR="00C4287E" w:rsidRDefault="00C4287E" w:rsidP="0003657C">
      <w:pPr>
        <w:pStyle w:val="NoSpacing"/>
        <w:ind w:right="450"/>
        <w:rPr>
          <w:rFonts w:ascii="Arial" w:hAnsi="Arial" w:cs="Arial"/>
          <w:b/>
          <w:bCs/>
        </w:rPr>
      </w:pPr>
      <w:r>
        <w:rPr>
          <w:rFonts w:ascii="Arial" w:hAnsi="Arial" w:cs="Arial"/>
          <w:b/>
          <w:bCs/>
        </w:rPr>
        <w:t>"This publication was prepared by [</w:t>
      </w:r>
      <w:r w:rsidR="009E111E" w:rsidRPr="009E111E">
        <w:rPr>
          <w:rFonts w:ascii="Arial" w:hAnsi="Arial" w:cs="Arial"/>
          <w:b/>
          <w:bCs/>
          <w:highlight w:val="yellow"/>
        </w:rPr>
        <w:t>SUBRECIPIENT NAME</w:t>
      </w:r>
      <w:r>
        <w:rPr>
          <w:rFonts w:ascii="Arial" w:hAnsi="Arial" w:cs="Arial"/>
          <w:b/>
          <w:bCs/>
        </w:rPr>
        <w:t>], with support from the United</w:t>
      </w:r>
    </w:p>
    <w:p w14:paraId="00E3B6E2" w14:textId="3D2B95C8" w:rsidR="00C4287E" w:rsidRDefault="00C4287E" w:rsidP="0003657C">
      <w:pPr>
        <w:pStyle w:val="NoSpacing"/>
        <w:ind w:right="450"/>
        <w:rPr>
          <w:rFonts w:ascii="Arial" w:hAnsi="Arial" w:cs="Arial"/>
          <w:b/>
          <w:bCs/>
        </w:rPr>
      </w:pPr>
      <w:r>
        <w:rPr>
          <w:rFonts w:ascii="Arial" w:hAnsi="Arial" w:cs="Arial"/>
          <w:b/>
          <w:bCs/>
        </w:rPr>
        <w:t>States Agency for International Development, via [</w:t>
      </w:r>
      <w:r w:rsidR="009E111E" w:rsidRPr="009E111E">
        <w:rPr>
          <w:rFonts w:ascii="Arial" w:hAnsi="Arial" w:cs="Arial"/>
          <w:b/>
          <w:bCs/>
          <w:highlight w:val="yellow"/>
        </w:rPr>
        <w:t>PROJECT NAME</w:t>
      </w:r>
      <w:r>
        <w:rPr>
          <w:rFonts w:ascii="Arial" w:hAnsi="Arial" w:cs="Arial"/>
          <w:b/>
          <w:bCs/>
        </w:rPr>
        <w:t>] implemented by WaterAid. The opinions expressed herein are those of the author(s) and do not necessarily reflect the views of WaterAid, [</w:t>
      </w:r>
      <w:r w:rsidR="009E111E">
        <w:rPr>
          <w:rFonts w:ascii="Arial" w:hAnsi="Arial" w:cs="Arial"/>
          <w:b/>
          <w:bCs/>
        </w:rPr>
        <w:t>S</w:t>
      </w:r>
      <w:r w:rsidR="009E111E" w:rsidRPr="009E111E">
        <w:rPr>
          <w:rFonts w:ascii="Arial" w:hAnsi="Arial" w:cs="Arial"/>
          <w:b/>
          <w:bCs/>
          <w:highlight w:val="yellow"/>
        </w:rPr>
        <w:t>UBRECIPIENT NAME</w:t>
      </w:r>
      <w:r>
        <w:rPr>
          <w:rFonts w:ascii="Arial" w:hAnsi="Arial" w:cs="Arial"/>
          <w:b/>
          <w:bCs/>
        </w:rPr>
        <w:t>], the U.S. Agency</w:t>
      </w:r>
    </w:p>
    <w:p w14:paraId="3AEBBC9E" w14:textId="77777777" w:rsidR="00C4287E" w:rsidRDefault="00C4287E" w:rsidP="0003657C">
      <w:pPr>
        <w:pStyle w:val="NoSpacing"/>
        <w:ind w:right="450"/>
        <w:rPr>
          <w:rFonts w:ascii="Arial" w:hAnsi="Arial" w:cs="Arial"/>
          <w:b/>
          <w:bCs/>
        </w:rPr>
      </w:pPr>
      <w:r>
        <w:rPr>
          <w:rFonts w:ascii="Arial" w:hAnsi="Arial" w:cs="Arial"/>
          <w:b/>
          <w:bCs/>
        </w:rPr>
        <w:t>for International Development, or the United States government."</w:t>
      </w:r>
    </w:p>
    <w:p w14:paraId="4DC758A4" w14:textId="77777777" w:rsidR="00C4287E" w:rsidRDefault="00C4287E" w:rsidP="0003657C">
      <w:pPr>
        <w:spacing w:after="0" w:line="259" w:lineRule="auto"/>
        <w:ind w:right="450"/>
        <w:rPr>
          <w:rFonts w:ascii="Noto Sans" w:hAnsi="Noto Sans" w:cs="Noto Sans"/>
        </w:rPr>
      </w:pPr>
    </w:p>
    <w:p w14:paraId="6C2BA25C" w14:textId="77777777" w:rsidR="00C4287E" w:rsidRPr="00DB5DB6" w:rsidRDefault="00C4287E" w:rsidP="0003657C">
      <w:pPr>
        <w:spacing w:after="0" w:line="259" w:lineRule="auto"/>
        <w:ind w:right="450"/>
        <w:rPr>
          <w:rFonts w:ascii="Noto Sans" w:hAnsi="Noto Sans" w:cs="Noto Sans"/>
        </w:rPr>
      </w:pPr>
    </w:p>
    <w:p w14:paraId="50E64252" w14:textId="08BCE594" w:rsidR="00EB282D" w:rsidRPr="00DB5DB6" w:rsidRDefault="00EB282D" w:rsidP="0003657C">
      <w:pPr>
        <w:spacing w:after="0" w:line="259" w:lineRule="auto"/>
        <w:ind w:right="450"/>
        <w:rPr>
          <w:rFonts w:ascii="Noto Sans" w:hAnsi="Noto Sans" w:cs="Noto Sans"/>
        </w:rPr>
      </w:pPr>
      <w:r w:rsidRPr="00DB5DB6">
        <w:rPr>
          <w:rFonts w:ascii="Noto Sans" w:hAnsi="Noto Sans" w:cs="Noto Sans"/>
        </w:rPr>
        <w:t xml:space="preserve">It is the responsibility of the </w:t>
      </w:r>
      <w:r w:rsidR="00932CE6">
        <w:rPr>
          <w:rFonts w:ascii="Noto Sans" w:hAnsi="Noto Sans" w:cs="Noto Sans"/>
        </w:rPr>
        <w:t>Subgrant</w:t>
      </w:r>
      <w:r w:rsidRPr="00DB5DB6">
        <w:rPr>
          <w:rFonts w:ascii="Noto Sans" w:hAnsi="Noto Sans" w:cs="Noto Sans"/>
        </w:rPr>
        <w:t>ee to follow the most current guidelines, as posted on the USAID site and to address any questions to the WaterAid POC to ensure understanding and compliance.</w:t>
      </w:r>
    </w:p>
    <w:p w14:paraId="671194F8" w14:textId="77777777" w:rsidR="0031486F" w:rsidRPr="00DB5DB6" w:rsidRDefault="0031486F" w:rsidP="0003657C">
      <w:pPr>
        <w:spacing w:after="0" w:line="259" w:lineRule="auto"/>
        <w:ind w:right="450"/>
        <w:rPr>
          <w:rFonts w:ascii="Noto Sans" w:hAnsi="Noto Sans" w:cs="Noto Sans"/>
        </w:rPr>
      </w:pPr>
    </w:p>
    <w:p w14:paraId="2C8B135D" w14:textId="51C01F0E" w:rsidR="00EB282D" w:rsidRPr="00DB5DB6" w:rsidRDefault="00EB282D" w:rsidP="0003657C">
      <w:pPr>
        <w:spacing w:after="0" w:line="259" w:lineRule="auto"/>
        <w:ind w:right="450"/>
        <w:rPr>
          <w:rFonts w:ascii="Noto Sans" w:hAnsi="Noto Sans" w:cs="Noto Sans"/>
        </w:rPr>
      </w:pPr>
      <w:r w:rsidRPr="00DB5DB6">
        <w:rPr>
          <w:rFonts w:ascii="Noto Sans" w:hAnsi="Noto Sans" w:cs="Noto Sans"/>
        </w:rPr>
        <w:t xml:space="preserve">The </w:t>
      </w:r>
      <w:r w:rsidR="00932CE6">
        <w:rPr>
          <w:rFonts w:ascii="Noto Sans" w:hAnsi="Noto Sans" w:cs="Noto Sans"/>
        </w:rPr>
        <w:t>Subgrant</w:t>
      </w:r>
      <w:r w:rsidRPr="00DB5DB6">
        <w:rPr>
          <w:rFonts w:ascii="Noto Sans" w:hAnsi="Noto Sans" w:cs="Noto Sans"/>
        </w:rPr>
        <w:t xml:space="preserve">ee shall adhere to Attachment </w:t>
      </w:r>
      <w:r w:rsidR="00175BB6">
        <w:rPr>
          <w:rFonts w:ascii="Noto Sans" w:hAnsi="Noto Sans" w:cs="Noto Sans"/>
        </w:rPr>
        <w:t>8</w:t>
      </w:r>
      <w:r w:rsidRPr="00DB5DB6">
        <w:rPr>
          <w:rFonts w:ascii="Noto Sans" w:hAnsi="Noto Sans" w:cs="Noto Sans"/>
        </w:rPr>
        <w:t xml:space="preserve"> “Branding Strategy and Marking Plan.”</w:t>
      </w:r>
    </w:p>
    <w:p w14:paraId="6E72ACE0" w14:textId="288CCE9A" w:rsidR="00EB282D" w:rsidRPr="00DB5DB6" w:rsidRDefault="00EB282D" w:rsidP="0003657C">
      <w:pPr>
        <w:spacing w:after="0" w:line="259" w:lineRule="auto"/>
        <w:ind w:right="450"/>
        <w:rPr>
          <w:rFonts w:ascii="Noto Sans" w:hAnsi="Noto Sans" w:cs="Noto Sans"/>
        </w:rPr>
      </w:pPr>
      <w:r w:rsidRPr="00DB5DB6">
        <w:rPr>
          <w:rFonts w:ascii="Noto Sans" w:hAnsi="Noto Sans" w:cs="Noto Sans"/>
        </w:rPr>
        <w:t xml:space="preserve">Any materials to be published, including brochures, videos, posters, and technical reports should be shown to the WaterAid Country Director or his/her designee in draft format at least thirty (30) days before publication. WaterAid reserves the right to edit and provide </w:t>
      </w:r>
      <w:r w:rsidRPr="00DB5DB6">
        <w:rPr>
          <w:rFonts w:ascii="Noto Sans" w:hAnsi="Noto Sans" w:cs="Noto Sans"/>
        </w:rPr>
        <w:lastRenderedPageBreak/>
        <w:t>feedback on technical content and style and to base provision of funding for the publication on WaterAid approval of technical content of program materials.</w:t>
      </w:r>
    </w:p>
    <w:p w14:paraId="3CDEC1FD" w14:textId="77777777" w:rsidR="0031486F" w:rsidRPr="00DB5DB6" w:rsidRDefault="0031486F" w:rsidP="0003657C">
      <w:pPr>
        <w:spacing w:after="0" w:line="259" w:lineRule="auto"/>
        <w:ind w:right="450"/>
        <w:rPr>
          <w:rFonts w:ascii="Noto Sans" w:hAnsi="Noto Sans" w:cs="Noto Sans"/>
        </w:rPr>
      </w:pPr>
    </w:p>
    <w:p w14:paraId="07600497" w14:textId="1A051168" w:rsidR="00EB282D" w:rsidRPr="00DB5DB6" w:rsidRDefault="00EB282D" w:rsidP="0003657C">
      <w:pPr>
        <w:spacing w:after="0" w:line="259" w:lineRule="auto"/>
        <w:ind w:right="450"/>
        <w:rPr>
          <w:rFonts w:ascii="Noto Sans" w:hAnsi="Noto Sans" w:cs="Noto Sans"/>
        </w:rPr>
      </w:pPr>
      <w:r w:rsidRPr="00DB5DB6">
        <w:rPr>
          <w:rFonts w:ascii="Noto Sans" w:hAnsi="Noto Sans" w:cs="Noto Sans"/>
        </w:rPr>
        <w:t xml:space="preserve">As a condition of receipt of this </w:t>
      </w:r>
      <w:r w:rsidR="00932CE6">
        <w:rPr>
          <w:rFonts w:ascii="Noto Sans" w:hAnsi="Noto Sans" w:cs="Noto Sans"/>
        </w:rPr>
        <w:t>Subgrant</w:t>
      </w:r>
      <w:r w:rsidRPr="00DB5DB6">
        <w:rPr>
          <w:rFonts w:ascii="Noto Sans" w:hAnsi="Noto Sans" w:cs="Noto Sans"/>
        </w:rPr>
        <w:t xml:space="preserve">, marking with the USAID Identity of a size and prominence equivalent to or greater than the </w:t>
      </w:r>
      <w:r w:rsidR="00932CE6">
        <w:rPr>
          <w:rFonts w:ascii="Noto Sans" w:hAnsi="Noto Sans" w:cs="Noto Sans"/>
        </w:rPr>
        <w:t>Subgrant</w:t>
      </w:r>
      <w:r w:rsidRPr="00DB5DB6">
        <w:rPr>
          <w:rFonts w:ascii="Noto Sans" w:hAnsi="Noto Sans" w:cs="Noto Sans"/>
        </w:rPr>
        <w:t xml:space="preserve">ee’s, other donor's or third parties is required. In the event the </w:t>
      </w:r>
      <w:r w:rsidR="00932CE6">
        <w:rPr>
          <w:rFonts w:ascii="Noto Sans" w:hAnsi="Noto Sans" w:cs="Noto Sans"/>
        </w:rPr>
        <w:t>Subgrant</w:t>
      </w:r>
      <w:r w:rsidRPr="00DB5DB6">
        <w:rPr>
          <w:rFonts w:ascii="Noto Sans" w:hAnsi="Noto Sans" w:cs="Noto Sans"/>
        </w:rPr>
        <w:t xml:space="preserve">ee chooses not to require marking with its own identity or logo by the </w:t>
      </w:r>
      <w:r w:rsidR="00932CE6">
        <w:rPr>
          <w:rFonts w:ascii="Noto Sans" w:hAnsi="Noto Sans" w:cs="Noto Sans"/>
        </w:rPr>
        <w:t>Subgrant</w:t>
      </w:r>
      <w:r w:rsidRPr="00DB5DB6">
        <w:rPr>
          <w:rFonts w:ascii="Noto Sans" w:hAnsi="Noto Sans" w:cs="Noto Sans"/>
        </w:rPr>
        <w:t xml:space="preserve">ee, WaterAid may, at its discretion, require marking by the </w:t>
      </w:r>
      <w:r w:rsidR="00932CE6">
        <w:rPr>
          <w:rFonts w:ascii="Noto Sans" w:hAnsi="Noto Sans" w:cs="Noto Sans"/>
        </w:rPr>
        <w:t>Subgrant</w:t>
      </w:r>
      <w:r w:rsidRPr="00DB5DB6">
        <w:rPr>
          <w:rFonts w:ascii="Noto Sans" w:hAnsi="Noto Sans" w:cs="Noto Sans"/>
        </w:rPr>
        <w:t>ee with the USAID Identity.</w:t>
      </w:r>
    </w:p>
    <w:p w14:paraId="40A4BD51" w14:textId="77777777" w:rsidR="0031486F" w:rsidRPr="00DB5DB6" w:rsidRDefault="0031486F" w:rsidP="0003657C">
      <w:pPr>
        <w:spacing w:after="0" w:line="259" w:lineRule="auto"/>
        <w:ind w:right="450"/>
        <w:rPr>
          <w:rFonts w:ascii="Noto Sans" w:hAnsi="Noto Sans" w:cs="Noto Sans"/>
        </w:rPr>
      </w:pPr>
    </w:p>
    <w:p w14:paraId="6005E7CE" w14:textId="04CB5059" w:rsidR="00EB282D" w:rsidRPr="00DB5DB6" w:rsidRDefault="00EB282D" w:rsidP="0003657C">
      <w:pPr>
        <w:spacing w:after="0" w:line="259" w:lineRule="auto"/>
        <w:ind w:right="450"/>
        <w:rPr>
          <w:rFonts w:ascii="Noto Sans" w:hAnsi="Noto Sans" w:cs="Noto Sans"/>
        </w:rPr>
      </w:pPr>
      <w:r w:rsidRPr="00DB5DB6">
        <w:rPr>
          <w:rFonts w:ascii="Noto Sans" w:hAnsi="Noto Sans" w:cs="Noto Sans"/>
        </w:rPr>
        <w:t xml:space="preserve">In the event </w:t>
      </w:r>
      <w:r w:rsidR="00932CE6">
        <w:rPr>
          <w:rFonts w:ascii="Noto Sans" w:hAnsi="Noto Sans" w:cs="Noto Sans"/>
        </w:rPr>
        <w:t>Subgrant</w:t>
      </w:r>
      <w:r w:rsidRPr="00DB5DB6">
        <w:rPr>
          <w:rFonts w:ascii="Noto Sans" w:hAnsi="Noto Sans" w:cs="Noto Sans"/>
        </w:rPr>
        <w:t xml:space="preserve"> funds are used to underwrite the cost of publishing, any </w:t>
      </w:r>
      <w:proofErr w:type="gramStart"/>
      <w:r w:rsidRPr="00DB5DB6">
        <w:rPr>
          <w:rFonts w:ascii="Noto Sans" w:hAnsi="Noto Sans" w:cs="Noto Sans"/>
        </w:rPr>
        <w:t>profits</w:t>
      </w:r>
      <w:proofErr w:type="gramEnd"/>
      <w:r w:rsidRPr="00DB5DB6">
        <w:rPr>
          <w:rFonts w:ascii="Noto Sans" w:hAnsi="Noto Sans" w:cs="Noto Sans"/>
        </w:rPr>
        <w:t xml:space="preserve"> or royalties up to the amount of such cost shall be credited to the </w:t>
      </w:r>
      <w:r w:rsidR="00932CE6">
        <w:rPr>
          <w:rFonts w:ascii="Noto Sans" w:hAnsi="Noto Sans" w:cs="Noto Sans"/>
        </w:rPr>
        <w:t>Subgrant</w:t>
      </w:r>
      <w:r w:rsidRPr="00DB5DB6">
        <w:rPr>
          <w:rFonts w:ascii="Noto Sans" w:hAnsi="Noto Sans" w:cs="Noto Sans"/>
        </w:rPr>
        <w:t>.</w:t>
      </w:r>
    </w:p>
    <w:p w14:paraId="0983D3F1" w14:textId="77777777" w:rsidR="0031486F" w:rsidRPr="00DB5DB6" w:rsidRDefault="0031486F" w:rsidP="0003657C">
      <w:pPr>
        <w:spacing w:after="0" w:line="259" w:lineRule="auto"/>
        <w:ind w:right="450"/>
        <w:rPr>
          <w:rFonts w:ascii="Noto Sans" w:hAnsi="Noto Sans" w:cs="Noto Sans"/>
        </w:rPr>
      </w:pPr>
    </w:p>
    <w:p w14:paraId="33A80DFE" w14:textId="0BD81452" w:rsidR="00EB282D" w:rsidRPr="00DB5DB6" w:rsidRDefault="00EB282D" w:rsidP="0003657C">
      <w:pPr>
        <w:spacing w:after="0" w:line="259" w:lineRule="auto"/>
        <w:ind w:right="450"/>
        <w:rPr>
          <w:rFonts w:ascii="Noto Sans" w:hAnsi="Noto Sans" w:cs="Noto Sans"/>
        </w:rPr>
      </w:pPr>
      <w:r w:rsidRPr="00DB5DB6">
        <w:rPr>
          <w:rFonts w:ascii="Noto Sans" w:hAnsi="Noto Sans" w:cs="Noto Sans"/>
        </w:rPr>
        <w:t xml:space="preserve">Except as otherwise provided in the terms and conditions of the </w:t>
      </w:r>
      <w:r w:rsidR="00932CE6">
        <w:rPr>
          <w:rFonts w:ascii="Noto Sans" w:hAnsi="Noto Sans" w:cs="Noto Sans"/>
        </w:rPr>
        <w:t>Subgrant</w:t>
      </w:r>
      <w:r w:rsidRPr="00DB5DB6">
        <w:rPr>
          <w:rFonts w:ascii="Noto Sans" w:hAnsi="Noto Sans" w:cs="Noto Sans"/>
        </w:rPr>
        <w:t xml:space="preserve">, the author or the </w:t>
      </w:r>
      <w:r w:rsidR="00932CE6">
        <w:rPr>
          <w:rFonts w:ascii="Noto Sans" w:hAnsi="Noto Sans" w:cs="Noto Sans"/>
        </w:rPr>
        <w:t>Subgrant</w:t>
      </w:r>
      <w:r w:rsidRPr="00DB5DB6">
        <w:rPr>
          <w:rFonts w:ascii="Noto Sans" w:hAnsi="Noto Sans" w:cs="Noto Sans"/>
        </w:rPr>
        <w:t xml:space="preserve">ee is free to copyright any books, publications, or other copyrightable materials developed </w:t>
      </w:r>
      <w:proofErr w:type="gramStart"/>
      <w:r w:rsidRPr="00DB5DB6">
        <w:rPr>
          <w:rFonts w:ascii="Noto Sans" w:hAnsi="Noto Sans" w:cs="Noto Sans"/>
        </w:rPr>
        <w:t>in the course of</w:t>
      </w:r>
      <w:proofErr w:type="gramEnd"/>
      <w:r w:rsidRPr="00DB5DB6">
        <w:rPr>
          <w:rFonts w:ascii="Noto Sans" w:hAnsi="Noto Sans" w:cs="Noto Sans"/>
        </w:rPr>
        <w:t xml:space="preserve"> or under this </w:t>
      </w:r>
      <w:r w:rsidR="00932CE6">
        <w:rPr>
          <w:rFonts w:ascii="Noto Sans" w:hAnsi="Noto Sans" w:cs="Noto Sans"/>
        </w:rPr>
        <w:t>Subgrant</w:t>
      </w:r>
      <w:r w:rsidRPr="00DB5DB6">
        <w:rPr>
          <w:rFonts w:ascii="Noto Sans" w:hAnsi="Noto Sans" w:cs="Noto Sans"/>
        </w:rPr>
        <w:t>, but USAID reserves a royalty-free nonexclusive and irrevocable right to reproduce, publish, or otherwise use, and to authorize others to use the work for U.S. Government purposes.</w:t>
      </w:r>
    </w:p>
    <w:p w14:paraId="7622732A" w14:textId="77777777" w:rsidR="0031486F" w:rsidRPr="00DB5DB6" w:rsidRDefault="0031486F" w:rsidP="0003657C">
      <w:pPr>
        <w:spacing w:after="0" w:line="259" w:lineRule="auto"/>
        <w:ind w:right="450"/>
        <w:rPr>
          <w:rFonts w:ascii="Noto Sans" w:hAnsi="Noto Sans" w:cs="Noto Sans"/>
        </w:rPr>
      </w:pPr>
    </w:p>
    <w:p w14:paraId="6929A3C8" w14:textId="4986F923" w:rsidR="00460CEC" w:rsidRPr="00DB5DB6" w:rsidRDefault="00EB282D" w:rsidP="0003657C">
      <w:pPr>
        <w:pStyle w:val="Heading2"/>
        <w:numPr>
          <w:ilvl w:val="0"/>
          <w:numId w:val="16"/>
        </w:numPr>
        <w:ind w:right="450"/>
        <w:rPr>
          <w:rFonts w:ascii="Noto Sans" w:hAnsi="Noto Sans" w:cs="Noto Sans"/>
        </w:rPr>
      </w:pPr>
      <w:bookmarkStart w:id="19" w:name="_Toc89777879"/>
      <w:r w:rsidRPr="00DB5DB6">
        <w:rPr>
          <w:rFonts w:ascii="Noto Sans" w:hAnsi="Noto Sans" w:cs="Noto Sans"/>
        </w:rPr>
        <w:t>Standards of Business Ethics and Conduct</w:t>
      </w:r>
      <w:bookmarkEnd w:id="19"/>
    </w:p>
    <w:p w14:paraId="15095034" w14:textId="7B3EA27A" w:rsidR="00EB282D" w:rsidRPr="00DB5DB6" w:rsidRDefault="00EB282D" w:rsidP="00036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 xml:space="preserve">WaterAid believes in fair and open competition and is committed to conducting its business fairly, impartially and in an ethical and proper manner.  It is imperative that WaterAid employees, agents, </w:t>
      </w:r>
      <w:r w:rsidR="00932CE6">
        <w:rPr>
          <w:rFonts w:ascii="Noto Sans" w:hAnsi="Noto Sans" w:cs="Noto Sans"/>
        </w:rPr>
        <w:t>Subgrant</w:t>
      </w:r>
      <w:r w:rsidRPr="00DB5DB6">
        <w:rPr>
          <w:rFonts w:ascii="Noto Sans" w:hAnsi="Noto Sans" w:cs="Noto Sans"/>
        </w:rPr>
        <w:t xml:space="preserve">ees, and representatives adhere to a particularly high ethical standard.  WaterAid’s expectation is that the </w:t>
      </w:r>
      <w:r w:rsidR="00932CE6">
        <w:rPr>
          <w:rFonts w:ascii="Noto Sans" w:hAnsi="Noto Sans" w:cs="Noto Sans"/>
        </w:rPr>
        <w:t>Subgrant</w:t>
      </w:r>
      <w:r w:rsidRPr="00DB5DB6">
        <w:rPr>
          <w:rFonts w:ascii="Noto Sans" w:hAnsi="Noto Sans" w:cs="Noto Sans"/>
        </w:rPr>
        <w:t xml:space="preserve">ee also will conduct its business fairly, impartially and in an ethical and proper manner.  If </w:t>
      </w:r>
      <w:r w:rsidR="00932CE6">
        <w:rPr>
          <w:rFonts w:ascii="Noto Sans" w:hAnsi="Noto Sans" w:cs="Noto Sans"/>
        </w:rPr>
        <w:t>Subgrant</w:t>
      </w:r>
      <w:r w:rsidRPr="00DB5DB6">
        <w:rPr>
          <w:rFonts w:ascii="Noto Sans" w:hAnsi="Noto Sans" w:cs="Noto Sans"/>
        </w:rPr>
        <w:t xml:space="preserve">ee has cause to believe that WaterAid or any employee or agent of WaterAid has acted improperly or unethically under this </w:t>
      </w:r>
      <w:r w:rsidR="00932CE6">
        <w:rPr>
          <w:rFonts w:ascii="Noto Sans" w:hAnsi="Noto Sans" w:cs="Noto Sans"/>
        </w:rPr>
        <w:t>Subgrant</w:t>
      </w:r>
      <w:r w:rsidRPr="00DB5DB6">
        <w:rPr>
          <w:rFonts w:ascii="Noto Sans" w:hAnsi="Noto Sans" w:cs="Noto Sans"/>
        </w:rPr>
        <w:t xml:space="preserve">, Subcontractor shall report such behavior to the WaterAid’s hotline, email at </w:t>
      </w:r>
      <w:hyperlink r:id="rId11" w:history="1">
        <w:r w:rsidRPr="00DB5DB6">
          <w:rPr>
            <w:rStyle w:val="Hyperlink"/>
            <w:rFonts w:ascii="Noto Sans" w:hAnsi="Noto Sans" w:cs="Noto Sans"/>
          </w:rPr>
          <w:t>fraud@wateraid.org</w:t>
        </w:r>
      </w:hyperlink>
      <w:r w:rsidRPr="00DB5DB6">
        <w:rPr>
          <w:rFonts w:ascii="Noto Sans" w:hAnsi="Noto Sans" w:cs="Noto Sans"/>
        </w:rPr>
        <w:t>.</w:t>
      </w:r>
    </w:p>
    <w:p w14:paraId="63302F10" w14:textId="77777777" w:rsidR="00EB282D" w:rsidRPr="00DB5DB6" w:rsidRDefault="00EB282D" w:rsidP="00036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p>
    <w:p w14:paraId="63E6605B" w14:textId="2CEC2479" w:rsidR="00A22C59" w:rsidRPr="00DB5DB6" w:rsidRDefault="00EB282D" w:rsidP="00036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 xml:space="preserve">If a violation is related to fraud, waste, or misconduct (including bribery or gratuity violations) on a U.S. government contract or grant, the </w:t>
      </w:r>
      <w:r w:rsidR="00932CE6">
        <w:rPr>
          <w:rFonts w:ascii="Noto Sans" w:hAnsi="Noto Sans" w:cs="Noto Sans"/>
        </w:rPr>
        <w:t>Subgrant</w:t>
      </w:r>
      <w:r w:rsidRPr="00DB5DB6">
        <w:rPr>
          <w:rFonts w:ascii="Noto Sans" w:hAnsi="Noto Sans" w:cs="Noto Sans"/>
        </w:rPr>
        <w:t>ee must promptly report the incident to WaterAid’s Director of Internal Audit (</w:t>
      </w:r>
      <w:r w:rsidRPr="006412E3">
        <w:rPr>
          <w:rFonts w:ascii="Noto Sans" w:hAnsi="Noto Sans" w:cs="Noto Sans"/>
          <w:highlight w:val="yellow"/>
        </w:rPr>
        <w:t xml:space="preserve">Mark Lomas, </w:t>
      </w:r>
      <w:hyperlink r:id="rId12" w:history="1">
        <w:r w:rsidRPr="006412E3">
          <w:rPr>
            <w:rStyle w:val="Hyperlink"/>
            <w:rFonts w:ascii="Noto Sans" w:hAnsi="Noto Sans" w:cs="Noto Sans"/>
            <w:highlight w:val="yellow"/>
          </w:rPr>
          <w:t>MarkLomas@wateraid.org</w:t>
        </w:r>
      </w:hyperlink>
      <w:r w:rsidRPr="00DB5DB6">
        <w:rPr>
          <w:rFonts w:ascii="Noto Sans" w:hAnsi="Noto Sans" w:cs="Noto Sans"/>
        </w:rPr>
        <w:t>).</w:t>
      </w:r>
    </w:p>
    <w:p w14:paraId="7363DCBF" w14:textId="59187196" w:rsidR="00EB282D" w:rsidRPr="00DB5DB6" w:rsidRDefault="00EB282D" w:rsidP="00036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p>
    <w:p w14:paraId="530DC672" w14:textId="77777777" w:rsidR="00EB282D" w:rsidRPr="00DB5DB6" w:rsidRDefault="00EB282D" w:rsidP="00036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b/>
          <w:bCs/>
        </w:rPr>
      </w:pPr>
      <w:r w:rsidRPr="00DB5DB6">
        <w:rPr>
          <w:rFonts w:ascii="Noto Sans" w:hAnsi="Noto Sans" w:cs="Noto Sans"/>
          <w:b/>
          <w:bCs/>
        </w:rPr>
        <w:t>STANDARD GENERAL TERMS AND CONDITIONS</w:t>
      </w:r>
    </w:p>
    <w:p w14:paraId="0AB1F3AF" w14:textId="241B3E8F" w:rsidR="00EB282D" w:rsidRPr="00DB5DB6" w:rsidRDefault="00EB282D" w:rsidP="0003657C">
      <w:pPr>
        <w:pStyle w:val="ListParagraph"/>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WARRANTIES AND REPRESENTATIONS</w:t>
      </w:r>
    </w:p>
    <w:p w14:paraId="443BBBBB" w14:textId="715E3562" w:rsidR="00C30E8B" w:rsidRPr="00DB5DB6" w:rsidRDefault="00932CE6" w:rsidP="0003657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Pr>
          <w:rFonts w:ascii="Noto Sans" w:hAnsi="Noto Sans" w:cs="Noto Sans"/>
        </w:rPr>
        <w:t>Subgrant</w:t>
      </w:r>
      <w:r w:rsidR="00C30E8B" w:rsidRPr="00DB5DB6">
        <w:rPr>
          <w:rFonts w:ascii="Noto Sans" w:hAnsi="Noto Sans" w:cs="Noto Sans"/>
        </w:rPr>
        <w:t xml:space="preserve">ee warrants and represents that it is duly formed and existing and has all rights necessary to perform its obligations hereunder.  Additionally, the </w:t>
      </w:r>
      <w:r>
        <w:rPr>
          <w:rFonts w:ascii="Noto Sans" w:hAnsi="Noto Sans" w:cs="Noto Sans"/>
        </w:rPr>
        <w:t>Subgrant</w:t>
      </w:r>
      <w:r w:rsidR="00C30E8B" w:rsidRPr="00DB5DB6">
        <w:rPr>
          <w:rFonts w:ascii="Noto Sans" w:hAnsi="Noto Sans" w:cs="Noto Sans"/>
        </w:rPr>
        <w:t xml:space="preserve">ee warrants that all services performed hereunder shall be performed to the highest professional standards and Subgrantee agrees to correct or re-perform any services not in compliance with this standard at no additional cost.  The </w:t>
      </w:r>
      <w:r>
        <w:rPr>
          <w:rFonts w:ascii="Noto Sans" w:hAnsi="Noto Sans" w:cs="Noto Sans"/>
        </w:rPr>
        <w:t>Subgrant</w:t>
      </w:r>
      <w:r w:rsidR="00C30E8B" w:rsidRPr="00DB5DB6">
        <w:rPr>
          <w:rFonts w:ascii="Noto Sans" w:hAnsi="Noto Sans" w:cs="Noto Sans"/>
        </w:rPr>
        <w:t xml:space="preserve">ee warrants </w:t>
      </w:r>
      <w:r w:rsidR="00C30E8B" w:rsidRPr="00DB5DB6">
        <w:rPr>
          <w:rFonts w:ascii="Noto Sans" w:hAnsi="Noto Sans" w:cs="Noto Sans"/>
        </w:rPr>
        <w:lastRenderedPageBreak/>
        <w:t xml:space="preserve">and certifies to the best of its knowledge and belief, that it and its principals: (a)  are not presently debarred, suspended, or proposed for debarment or suspension by any governmental department or agency, (b) have not within a three-year period preceding this </w:t>
      </w:r>
      <w:r>
        <w:rPr>
          <w:rFonts w:ascii="Noto Sans" w:hAnsi="Noto Sans" w:cs="Noto Sans"/>
        </w:rPr>
        <w:t>Subgrant</w:t>
      </w:r>
      <w:r w:rsidR="00C30E8B" w:rsidRPr="00DB5DB6">
        <w:rPr>
          <w:rFonts w:ascii="Noto Sans" w:hAnsi="Noto Sans" w:cs="Noto Sans"/>
        </w:rPr>
        <w:t xml:space="preserve"> been convicted of or had a civil judgment rendered for commission of fraud or a criminal offense in connection with a public sector (Federal, State, or local) contract, (c) are not currently the subject of a civil or criminal investigation or an inspector general audit, (d) have  neither solicited nor obtained bid or proposal information or source selection information related to the Prime Grant, (e) do not have a relevant conflict of interest or the appearance thereof, (f) have not offered anything of value to a current or former U.S. Government Procurement Official who participated personally and substantially in the Prime Grant award, (g) will comply and follow </w:t>
      </w:r>
      <w:r w:rsidR="00C30E8B" w:rsidRPr="0034526C">
        <w:rPr>
          <w:rFonts w:ascii="Noto Sans" w:hAnsi="Noto Sans" w:cs="Noto Sans"/>
        </w:rPr>
        <w:t xml:space="preserve">WaterAid’s </w:t>
      </w:r>
      <w:r w:rsidR="00E24AE3" w:rsidRPr="0034526C">
        <w:rPr>
          <w:rFonts w:ascii="Noto Sans" w:hAnsi="Noto Sans" w:cs="Noto Sans"/>
        </w:rPr>
        <w:t xml:space="preserve">Global </w:t>
      </w:r>
      <w:r w:rsidR="00C30E8B" w:rsidRPr="0034526C">
        <w:rPr>
          <w:rFonts w:ascii="Noto Sans" w:hAnsi="Noto Sans" w:cs="Noto Sans"/>
        </w:rPr>
        <w:t xml:space="preserve">Safeguarding Policy and </w:t>
      </w:r>
      <w:r w:rsidR="00E24AE3" w:rsidRPr="0034526C">
        <w:rPr>
          <w:rFonts w:ascii="Noto Sans" w:hAnsi="Noto Sans" w:cs="Noto Sans"/>
        </w:rPr>
        <w:t>Principles of Child Safeguarding</w:t>
      </w:r>
      <w:r w:rsidR="00C30E8B" w:rsidRPr="00DB5DB6">
        <w:rPr>
          <w:rFonts w:ascii="Noto Sans" w:hAnsi="Noto Sans" w:cs="Noto Sans"/>
        </w:rPr>
        <w:t xml:space="preserve"> and (h) have not made and will not make any payment of money or anything of value, directly or indirectly, to any government official, political party, or candidate for a political office for the purpose of obtaining or retaining business.  The </w:t>
      </w:r>
      <w:r>
        <w:rPr>
          <w:rFonts w:ascii="Noto Sans" w:hAnsi="Noto Sans" w:cs="Noto Sans"/>
        </w:rPr>
        <w:t>Subgrant</w:t>
      </w:r>
      <w:r w:rsidR="00C30E8B" w:rsidRPr="00DB5DB6">
        <w:rPr>
          <w:rFonts w:ascii="Noto Sans" w:hAnsi="Noto Sans" w:cs="Noto Sans"/>
        </w:rPr>
        <w:t>ee agrees to notify WaterAid immediately should it learn that any of the above warranties or representations is no longer fully correct.</w:t>
      </w:r>
    </w:p>
    <w:p w14:paraId="147C2FCE" w14:textId="77777777" w:rsidR="00C30E8B" w:rsidRPr="00DB5DB6" w:rsidRDefault="00C30E8B" w:rsidP="0003657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p>
    <w:p w14:paraId="2BB11F48" w14:textId="7B42BB6A" w:rsidR="00EB282D" w:rsidRPr="00DB5DB6" w:rsidRDefault="00EB282D" w:rsidP="0003657C">
      <w:pPr>
        <w:pStyle w:val="ListParagraph"/>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COMMUNICATIONS WITH CLIENT</w:t>
      </w:r>
    </w:p>
    <w:p w14:paraId="4A1CB995" w14:textId="6B0F0E40" w:rsidR="00C30E8B" w:rsidRPr="00DB5DB6" w:rsidRDefault="00C30E8B" w:rsidP="0003657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 xml:space="preserve">The </w:t>
      </w:r>
      <w:r w:rsidR="00932CE6">
        <w:rPr>
          <w:rFonts w:ascii="Noto Sans" w:hAnsi="Noto Sans" w:cs="Noto Sans"/>
        </w:rPr>
        <w:t>Subgrant</w:t>
      </w:r>
      <w:r w:rsidRPr="00DB5DB6">
        <w:rPr>
          <w:rFonts w:ascii="Noto Sans" w:hAnsi="Noto Sans" w:cs="Noto Sans"/>
        </w:rPr>
        <w:t>ee is expressly prohibited from communicating with WaterAid client under the Prime Grant (the “Client”) unless the parties otherwise expressly agree. All Client authorizations and all communications intended for the Client shall be obtained through WaterAid.</w:t>
      </w:r>
    </w:p>
    <w:p w14:paraId="46E7B3EE" w14:textId="77777777" w:rsidR="00C30E8B" w:rsidRPr="00DB5DB6" w:rsidRDefault="00C30E8B" w:rsidP="0003657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360" w:right="450"/>
        <w:jc w:val="both"/>
        <w:rPr>
          <w:rFonts w:ascii="Noto Sans" w:hAnsi="Noto Sans" w:cs="Noto Sans"/>
        </w:rPr>
      </w:pPr>
    </w:p>
    <w:p w14:paraId="036CBA84" w14:textId="275A6B8B" w:rsidR="00EB282D" w:rsidRPr="00DB5DB6" w:rsidRDefault="00EB282D" w:rsidP="0003657C">
      <w:pPr>
        <w:pStyle w:val="ListParagraph"/>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ADVERSE EVENTS AND NOTICE OF DELAYS</w:t>
      </w:r>
    </w:p>
    <w:p w14:paraId="08987F02" w14:textId="3BA2AC8E" w:rsidR="00C30E8B" w:rsidRPr="00DB5DB6" w:rsidRDefault="00C30E8B" w:rsidP="0003657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 xml:space="preserve">The Subgrantee shall promptly inform WaterAid in writing whenever it knows of or has reason to know of any material delays or if there is an adverse event that materially threatens the due and timely performance of this </w:t>
      </w:r>
      <w:r w:rsidR="00932CE6">
        <w:rPr>
          <w:rFonts w:ascii="Noto Sans" w:hAnsi="Noto Sans" w:cs="Noto Sans"/>
        </w:rPr>
        <w:t>Subgrant</w:t>
      </w:r>
      <w:r w:rsidRPr="00DB5DB6">
        <w:rPr>
          <w:rFonts w:ascii="Noto Sans" w:hAnsi="Noto Sans" w:cs="Noto Sans"/>
        </w:rPr>
        <w:t>.  Time is of the essence.  Any such notice shall be informational only and receipt thereof shall not constitute a waiver by WaterAid of the delivery schedule or any of WaterAid rights or remedies hereunder.</w:t>
      </w:r>
    </w:p>
    <w:p w14:paraId="70D9AFC1" w14:textId="77777777" w:rsidR="00C30E8B" w:rsidRPr="00DB5DB6" w:rsidRDefault="00C30E8B" w:rsidP="0003657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p>
    <w:p w14:paraId="30EDDD96" w14:textId="0C7C8F23" w:rsidR="00EB282D" w:rsidRPr="00DB5DB6" w:rsidRDefault="00EB282D" w:rsidP="0003657C">
      <w:pPr>
        <w:pStyle w:val="ListParagraph"/>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NON-ASSIGNMENT AND LOWER-TIER SUBGRANTING</w:t>
      </w:r>
    </w:p>
    <w:p w14:paraId="218BDD40" w14:textId="44DF4A22" w:rsidR="00C30E8B" w:rsidRPr="00DB5DB6" w:rsidRDefault="00C30E8B" w:rsidP="0003657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 xml:space="preserve">The Subgrantee shall not assign this </w:t>
      </w:r>
      <w:r w:rsidR="00932CE6">
        <w:rPr>
          <w:rFonts w:ascii="Noto Sans" w:hAnsi="Noto Sans" w:cs="Noto Sans"/>
        </w:rPr>
        <w:t>Subgrant</w:t>
      </w:r>
      <w:r w:rsidRPr="00DB5DB6">
        <w:rPr>
          <w:rFonts w:ascii="Noto Sans" w:hAnsi="Noto Sans" w:cs="Noto Sans"/>
        </w:rPr>
        <w:t xml:space="preserve"> or the work or assign the right to receive any payments coming due hereunder, either in whole or in part, without prior written consent of WaterAid.    Similarly, lower tier </w:t>
      </w:r>
      <w:r w:rsidR="00932CE6">
        <w:rPr>
          <w:rFonts w:ascii="Noto Sans" w:hAnsi="Noto Sans" w:cs="Noto Sans"/>
        </w:rPr>
        <w:t>Subgrant</w:t>
      </w:r>
      <w:r w:rsidRPr="00DB5DB6">
        <w:rPr>
          <w:rFonts w:ascii="Noto Sans" w:hAnsi="Noto Sans" w:cs="Noto Sans"/>
        </w:rPr>
        <w:t>s, when approved, may not be further assigned in whole or in part without prior written consent of WaterAid. Any such assignment or transfer not in accordance with this Paragraph shall be invalid.</w:t>
      </w:r>
    </w:p>
    <w:p w14:paraId="4047D4F0" w14:textId="77777777" w:rsidR="00C30E8B" w:rsidRPr="00DB5DB6" w:rsidRDefault="00C30E8B" w:rsidP="0003657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p>
    <w:p w14:paraId="7A8C39A3" w14:textId="77777777" w:rsidR="00EB282D" w:rsidRPr="00DB5DB6" w:rsidRDefault="00EB282D" w:rsidP="0003657C">
      <w:pPr>
        <w:pStyle w:val="ListParagraph"/>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 xml:space="preserve">TERMINATION. </w:t>
      </w:r>
    </w:p>
    <w:p w14:paraId="026A59BB" w14:textId="402FCE2D" w:rsidR="00EB282D" w:rsidRPr="00DB5DB6" w:rsidRDefault="00EB282D" w:rsidP="0003657C">
      <w:pPr>
        <w:pStyle w:val="ListParagraph"/>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1440" w:right="450"/>
        <w:jc w:val="both"/>
        <w:rPr>
          <w:rFonts w:ascii="Noto Sans" w:hAnsi="Noto Sans" w:cs="Noto Sans"/>
        </w:rPr>
      </w:pPr>
      <w:r w:rsidRPr="00DB5DB6">
        <w:rPr>
          <w:rFonts w:ascii="Noto Sans" w:hAnsi="Noto Sans" w:cs="Noto Sans"/>
        </w:rPr>
        <w:lastRenderedPageBreak/>
        <w:t xml:space="preserve">WaterAid may by written notice of default to the </w:t>
      </w:r>
      <w:r w:rsidR="00932CE6">
        <w:rPr>
          <w:rFonts w:ascii="Noto Sans" w:hAnsi="Noto Sans" w:cs="Noto Sans"/>
        </w:rPr>
        <w:t>Subgrant</w:t>
      </w:r>
      <w:r w:rsidRPr="00DB5DB6">
        <w:rPr>
          <w:rFonts w:ascii="Noto Sans" w:hAnsi="Noto Sans" w:cs="Noto Sans"/>
        </w:rPr>
        <w:t xml:space="preserve">ee, terminate this Subgrant in whole or in part at any time if the </w:t>
      </w:r>
      <w:r w:rsidR="00932CE6">
        <w:rPr>
          <w:rFonts w:ascii="Noto Sans" w:hAnsi="Noto Sans" w:cs="Noto Sans"/>
        </w:rPr>
        <w:t>Subgrant</w:t>
      </w:r>
      <w:r w:rsidRPr="00DB5DB6">
        <w:rPr>
          <w:rFonts w:ascii="Noto Sans" w:hAnsi="Noto Sans" w:cs="Noto Sans"/>
        </w:rPr>
        <w:t>ee materially fails to:</w:t>
      </w:r>
    </w:p>
    <w:p w14:paraId="6F4BAC98" w14:textId="77777777" w:rsidR="00EB282D" w:rsidRPr="00DB5DB6" w:rsidRDefault="00EB282D" w:rsidP="0003657C">
      <w:pPr>
        <w:pStyle w:val="ListParagraph"/>
        <w:numPr>
          <w:ilvl w:val="3"/>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2160" w:right="450"/>
        <w:jc w:val="both"/>
        <w:rPr>
          <w:rFonts w:ascii="Noto Sans" w:hAnsi="Noto Sans" w:cs="Noto Sans"/>
        </w:rPr>
      </w:pPr>
      <w:r w:rsidRPr="00DB5DB6">
        <w:rPr>
          <w:rFonts w:ascii="Noto Sans" w:hAnsi="Noto Sans" w:cs="Noto Sans"/>
        </w:rPr>
        <w:t xml:space="preserve">Deliver the supplies or perform the services within the time specified in the Subgrant or any extension. </w:t>
      </w:r>
    </w:p>
    <w:p w14:paraId="50C55B82" w14:textId="05056DE4" w:rsidR="00EB282D" w:rsidRPr="00DB5DB6" w:rsidRDefault="00EB282D" w:rsidP="0003657C">
      <w:pPr>
        <w:pStyle w:val="ListParagraph"/>
        <w:numPr>
          <w:ilvl w:val="3"/>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2160" w:right="450"/>
        <w:jc w:val="both"/>
        <w:rPr>
          <w:rFonts w:ascii="Noto Sans" w:hAnsi="Noto Sans" w:cs="Noto Sans"/>
        </w:rPr>
      </w:pPr>
      <w:r w:rsidRPr="00DB5DB6">
        <w:rPr>
          <w:rFonts w:ascii="Noto Sans" w:hAnsi="Noto Sans" w:cs="Noto Sans"/>
        </w:rPr>
        <w:t xml:space="preserve">Make progress, in such a way as to endanger performance of the </w:t>
      </w:r>
      <w:r w:rsidR="00932CE6">
        <w:rPr>
          <w:rFonts w:ascii="Noto Sans" w:hAnsi="Noto Sans" w:cs="Noto Sans"/>
        </w:rPr>
        <w:t>Subgrant</w:t>
      </w:r>
      <w:r w:rsidRPr="00DB5DB6">
        <w:rPr>
          <w:rFonts w:ascii="Noto Sans" w:hAnsi="Noto Sans" w:cs="Noto Sans"/>
        </w:rPr>
        <w:t xml:space="preserve">; or </w:t>
      </w:r>
    </w:p>
    <w:p w14:paraId="661EBA70" w14:textId="3C5579A1" w:rsidR="00A57894" w:rsidRDefault="00EB282D" w:rsidP="0003657C">
      <w:pPr>
        <w:pStyle w:val="ListParagraph"/>
        <w:numPr>
          <w:ilvl w:val="3"/>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2160" w:right="450"/>
        <w:rPr>
          <w:rFonts w:ascii="Noto Sans" w:hAnsi="Noto Sans" w:cs="Noto Sans"/>
        </w:rPr>
      </w:pPr>
      <w:r w:rsidRPr="00DB5DB6">
        <w:rPr>
          <w:rFonts w:ascii="Noto Sans" w:hAnsi="Noto Sans" w:cs="Noto Sans"/>
        </w:rPr>
        <w:t xml:space="preserve">Perform any of the other provisions of this </w:t>
      </w:r>
      <w:r w:rsidR="00932CE6">
        <w:rPr>
          <w:rFonts w:ascii="Noto Sans" w:hAnsi="Noto Sans" w:cs="Noto Sans"/>
        </w:rPr>
        <w:t>Subgrant</w:t>
      </w:r>
      <w:r w:rsidRPr="00DB5DB6">
        <w:rPr>
          <w:rFonts w:ascii="Noto Sans" w:hAnsi="Noto Sans" w:cs="Noto Sans"/>
        </w:rPr>
        <w:t>.</w:t>
      </w:r>
    </w:p>
    <w:p w14:paraId="678C24E1" w14:textId="3627D900" w:rsidR="00067BE6" w:rsidRDefault="008C53D4" w:rsidP="0003657C">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1080" w:right="450"/>
        <w:rPr>
          <w:rFonts w:ascii="Noto Sans" w:hAnsi="Noto Sans" w:cs="Noto Sans"/>
        </w:rPr>
      </w:pPr>
      <w:r w:rsidRPr="008C53D4">
        <w:rPr>
          <w:rFonts w:ascii="Noto Sans" w:hAnsi="Noto Sans" w:cs="Noto Sans"/>
        </w:rPr>
        <w:t xml:space="preserve">Provided however WaterAid's right to terminate this </w:t>
      </w:r>
      <w:r w:rsidR="00932CE6">
        <w:rPr>
          <w:rFonts w:ascii="Noto Sans" w:hAnsi="Noto Sans" w:cs="Noto Sans"/>
        </w:rPr>
        <w:t>Subgrant</w:t>
      </w:r>
      <w:r w:rsidRPr="008C53D4">
        <w:rPr>
          <w:rFonts w:ascii="Noto Sans" w:hAnsi="Noto Sans" w:cs="Noto Sans"/>
        </w:rPr>
        <w:t xml:space="preserve"> under subdivisions (a)-(c) above may only be exercised if the Subgrantee does not cure such failure within 7 calendar days (or more if authorized in writing by WaterAid) after receipt of notice from WaterAid specifying the failure.</w:t>
      </w:r>
    </w:p>
    <w:p w14:paraId="2B9A0B88" w14:textId="77777777" w:rsidR="008C53D4" w:rsidRPr="00067BE6" w:rsidRDefault="008C53D4" w:rsidP="0003657C">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1080" w:right="450"/>
        <w:rPr>
          <w:rFonts w:ascii="Noto Sans" w:hAnsi="Noto Sans" w:cs="Noto Sans"/>
        </w:rPr>
      </w:pPr>
    </w:p>
    <w:p w14:paraId="622EC0F8" w14:textId="0C2453BB" w:rsidR="00A57894" w:rsidRDefault="00EB282D" w:rsidP="0003657C">
      <w:pPr>
        <w:pStyle w:val="ListParagraph"/>
        <w:numPr>
          <w:ilvl w:val="2"/>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1440" w:right="450"/>
        <w:jc w:val="both"/>
        <w:rPr>
          <w:rFonts w:ascii="Noto Sans" w:hAnsi="Noto Sans" w:cs="Noto Sans"/>
        </w:rPr>
      </w:pPr>
      <w:r w:rsidRPr="00DB5DB6">
        <w:rPr>
          <w:rFonts w:ascii="Noto Sans" w:hAnsi="Noto Sans" w:cs="Noto Sans"/>
        </w:rPr>
        <w:t xml:space="preserve">Termination for Convenience - This Cost Reimbursable </w:t>
      </w:r>
      <w:r w:rsidR="00932CE6">
        <w:rPr>
          <w:rFonts w:ascii="Noto Sans" w:hAnsi="Noto Sans" w:cs="Noto Sans"/>
        </w:rPr>
        <w:t>Subgrant</w:t>
      </w:r>
      <w:r w:rsidRPr="00DB5DB6">
        <w:rPr>
          <w:rFonts w:ascii="Noto Sans" w:hAnsi="Noto Sans" w:cs="Noto Sans"/>
        </w:rPr>
        <w:t xml:space="preserve"> may be terminated in whole or in part by either party with 30-day notice.  The </w:t>
      </w:r>
      <w:r w:rsidR="00932CE6">
        <w:rPr>
          <w:rFonts w:ascii="Noto Sans" w:hAnsi="Noto Sans" w:cs="Noto Sans"/>
        </w:rPr>
        <w:t>Subgrant</w:t>
      </w:r>
      <w:r w:rsidRPr="00DB5DB6">
        <w:rPr>
          <w:rFonts w:ascii="Noto Sans" w:hAnsi="Noto Sans" w:cs="Noto Sans"/>
        </w:rPr>
        <w:t xml:space="preserve">ee shall not incur new obligations for the terminated portion of the Cost Reimbursable </w:t>
      </w:r>
      <w:r w:rsidR="00932CE6">
        <w:rPr>
          <w:rFonts w:ascii="Noto Sans" w:hAnsi="Noto Sans" w:cs="Noto Sans"/>
        </w:rPr>
        <w:t>Subgrant</w:t>
      </w:r>
      <w:r w:rsidRPr="00DB5DB6">
        <w:rPr>
          <w:rFonts w:ascii="Noto Sans" w:hAnsi="Noto Sans" w:cs="Noto Sans"/>
        </w:rPr>
        <w:t xml:space="preserve"> after the effective date and shall cancel as many outstanding obligations as possible. </w:t>
      </w:r>
    </w:p>
    <w:p w14:paraId="29606200" w14:textId="77777777" w:rsidR="008C53D4" w:rsidRPr="00DB5DB6" w:rsidRDefault="008C53D4"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1440" w:right="450"/>
        <w:jc w:val="both"/>
        <w:rPr>
          <w:rFonts w:ascii="Noto Sans" w:hAnsi="Noto Sans" w:cs="Noto Sans"/>
        </w:rPr>
      </w:pPr>
    </w:p>
    <w:p w14:paraId="29D8555B" w14:textId="68ACD94A" w:rsidR="00A57894" w:rsidRDefault="00EB282D" w:rsidP="0003657C">
      <w:pPr>
        <w:pStyle w:val="ListParagraph"/>
        <w:numPr>
          <w:ilvl w:val="2"/>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1440" w:right="450"/>
        <w:jc w:val="both"/>
        <w:rPr>
          <w:rFonts w:ascii="Noto Sans" w:hAnsi="Noto Sans" w:cs="Noto Sans"/>
        </w:rPr>
      </w:pPr>
      <w:r w:rsidRPr="00DB5DB6">
        <w:rPr>
          <w:rFonts w:ascii="Noto Sans" w:hAnsi="Noto Sans" w:cs="Noto Sans"/>
        </w:rPr>
        <w:t xml:space="preserve">If WaterAid terminates this </w:t>
      </w:r>
      <w:r w:rsidR="00932CE6">
        <w:rPr>
          <w:rFonts w:ascii="Noto Sans" w:hAnsi="Noto Sans" w:cs="Noto Sans"/>
        </w:rPr>
        <w:t>Subgrant</w:t>
      </w:r>
      <w:r w:rsidRPr="00DB5DB6">
        <w:rPr>
          <w:rFonts w:ascii="Noto Sans" w:hAnsi="Noto Sans" w:cs="Noto Sans"/>
        </w:rPr>
        <w:t xml:space="preserve"> in whole or in part, it may acquire, under the terms and in the manner WaterAid considers appropriate, supplies or services equivalent to those terminated and the Subrecipient shall be liable to WaterAid for any excess costs for those supplies or services.  However, the Subgrantee shall continue any work not terminated.</w:t>
      </w:r>
    </w:p>
    <w:p w14:paraId="17742F0B" w14:textId="77777777" w:rsidR="008C53D4" w:rsidRPr="00DB5DB6" w:rsidRDefault="008C53D4"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1440" w:right="450"/>
        <w:jc w:val="both"/>
        <w:rPr>
          <w:rFonts w:ascii="Noto Sans" w:hAnsi="Noto Sans" w:cs="Noto Sans"/>
        </w:rPr>
      </w:pPr>
    </w:p>
    <w:p w14:paraId="3DD06FDB" w14:textId="3673F8B4" w:rsidR="00A57894" w:rsidRDefault="00EB282D" w:rsidP="0003657C">
      <w:pPr>
        <w:pStyle w:val="ListParagraph"/>
        <w:numPr>
          <w:ilvl w:val="2"/>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1440" w:right="450"/>
        <w:jc w:val="both"/>
        <w:rPr>
          <w:rFonts w:ascii="Noto Sans" w:hAnsi="Noto Sans" w:cs="Noto Sans"/>
        </w:rPr>
      </w:pPr>
      <w:r w:rsidRPr="00DB5DB6">
        <w:rPr>
          <w:rFonts w:ascii="Noto Sans" w:hAnsi="Noto Sans" w:cs="Noto Sans"/>
        </w:rPr>
        <w:t xml:space="preserve">If this </w:t>
      </w:r>
      <w:r w:rsidR="00932CE6">
        <w:rPr>
          <w:rFonts w:ascii="Noto Sans" w:hAnsi="Noto Sans" w:cs="Noto Sans"/>
        </w:rPr>
        <w:t>Subgrant</w:t>
      </w:r>
      <w:r w:rsidRPr="00DB5DB6">
        <w:rPr>
          <w:rFonts w:ascii="Noto Sans" w:hAnsi="Noto Sans" w:cs="Noto Sans"/>
        </w:rPr>
        <w:t xml:space="preserve"> is terminated for default, WaterAid may require the Sub=grantee to transfer title and deliver to WaterAid, as directed by WaterAid, any completed or partially completed Work, supplies, partially completed supplies, materials, parts, tools, equipment, fixtures, plans, drawings, information, data, and contract rights that the Subgrantee has specifically produced or acquired from the terminated portion of this </w:t>
      </w:r>
      <w:r w:rsidR="00932CE6">
        <w:rPr>
          <w:rFonts w:ascii="Noto Sans" w:hAnsi="Noto Sans" w:cs="Noto Sans"/>
        </w:rPr>
        <w:t>Subgrant</w:t>
      </w:r>
      <w:r w:rsidRPr="00DB5DB6">
        <w:rPr>
          <w:rFonts w:ascii="Noto Sans" w:hAnsi="Noto Sans" w:cs="Noto Sans"/>
        </w:rPr>
        <w:t>.  Upon direction of WaterAid the Subgrant shall also protect and preserve property in its possession in which WaterAid has an interest.</w:t>
      </w:r>
    </w:p>
    <w:p w14:paraId="532F275A" w14:textId="77777777" w:rsidR="008C53D4" w:rsidRPr="00DB5DB6" w:rsidRDefault="008C53D4"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1440" w:right="450"/>
        <w:jc w:val="both"/>
        <w:rPr>
          <w:rFonts w:ascii="Noto Sans" w:hAnsi="Noto Sans" w:cs="Noto Sans"/>
        </w:rPr>
      </w:pPr>
    </w:p>
    <w:p w14:paraId="3A869EB2" w14:textId="77777777" w:rsidR="00A57894" w:rsidRDefault="00EB282D" w:rsidP="0003657C">
      <w:pPr>
        <w:pStyle w:val="ListParagraph"/>
        <w:numPr>
          <w:ilvl w:val="2"/>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1440" w:right="450"/>
        <w:jc w:val="both"/>
        <w:rPr>
          <w:rFonts w:ascii="Noto Sans" w:hAnsi="Noto Sans" w:cs="Noto Sans"/>
        </w:rPr>
      </w:pPr>
      <w:r w:rsidRPr="00DB5DB6">
        <w:rPr>
          <w:rFonts w:ascii="Noto Sans" w:hAnsi="Noto Sans" w:cs="Noto Sans"/>
        </w:rPr>
        <w:t xml:space="preserve">WaterAid shall pay the Subrecipient for completed materials and/or supplies delivered and accepted.  The Subgrantee and WaterAid shall agree on the amount of payment for partially completed Work delivered and accepted and for the protection and preservation of property.  Failure to agree will be considered a dispute under the Disputes Clause.  WaterAid may withhold from these amounts any sum WaterAid determines to be necessary to protect </w:t>
      </w:r>
      <w:r w:rsidRPr="00DB5DB6">
        <w:rPr>
          <w:rFonts w:ascii="Noto Sans" w:hAnsi="Noto Sans" w:cs="Noto Sans"/>
        </w:rPr>
        <w:lastRenderedPageBreak/>
        <w:t>WaterAid against loss because of outstanding liens or claims of former lien holders.</w:t>
      </w:r>
    </w:p>
    <w:p w14:paraId="15EDEEF2" w14:textId="77777777" w:rsidR="008C53D4" w:rsidRPr="00DB5DB6" w:rsidRDefault="008C53D4"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1440" w:right="450"/>
        <w:jc w:val="both"/>
        <w:rPr>
          <w:rFonts w:ascii="Noto Sans" w:hAnsi="Noto Sans" w:cs="Noto Sans"/>
        </w:rPr>
      </w:pPr>
    </w:p>
    <w:p w14:paraId="118F790B" w14:textId="03D38FD1" w:rsidR="00A57894" w:rsidRPr="00DB5DB6" w:rsidRDefault="00EB282D" w:rsidP="0003657C">
      <w:pPr>
        <w:pStyle w:val="ListParagraph"/>
        <w:numPr>
          <w:ilvl w:val="2"/>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1440" w:right="450"/>
        <w:jc w:val="both"/>
        <w:rPr>
          <w:rFonts w:ascii="Noto Sans" w:hAnsi="Noto Sans" w:cs="Noto Sans"/>
        </w:rPr>
      </w:pPr>
      <w:r w:rsidRPr="00DB5DB6">
        <w:rPr>
          <w:rFonts w:ascii="Noto Sans" w:hAnsi="Noto Sans" w:cs="Noto Sans"/>
        </w:rPr>
        <w:t>The rights and remedies of WaterAid in this clause are in addition to any other rights and remedies provided by law or under this Subgrant.</w:t>
      </w:r>
    </w:p>
    <w:p w14:paraId="66410643" w14:textId="77777777"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1440" w:right="450"/>
        <w:jc w:val="both"/>
        <w:rPr>
          <w:rFonts w:ascii="Noto Sans" w:hAnsi="Noto Sans" w:cs="Noto Sans"/>
        </w:rPr>
      </w:pPr>
    </w:p>
    <w:p w14:paraId="3B975DDE" w14:textId="1EF72685" w:rsidR="00A57894" w:rsidRPr="00DB5DB6" w:rsidRDefault="00EB282D" w:rsidP="0003657C">
      <w:pPr>
        <w:pStyle w:val="ListParagraph"/>
        <w:numPr>
          <w:ilvl w:val="1"/>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FORCE MAJEURE</w:t>
      </w:r>
    </w:p>
    <w:p w14:paraId="0A8D8321" w14:textId="47B1D75E"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 xml:space="preserve">No party shall be deemed to have defaulted under this </w:t>
      </w:r>
      <w:r w:rsidR="00932CE6">
        <w:rPr>
          <w:rFonts w:ascii="Noto Sans" w:hAnsi="Noto Sans" w:cs="Noto Sans"/>
        </w:rPr>
        <w:t>Subgrant</w:t>
      </w:r>
      <w:r w:rsidRPr="00DB5DB6">
        <w:rPr>
          <w:rFonts w:ascii="Noto Sans" w:hAnsi="Noto Sans" w:cs="Noto Sans"/>
        </w:rPr>
        <w:t xml:space="preserve"> for any failure or delay in performance when and to the extent such failure or delay is caused by acts beyond the affected party's reasonable control, including, without limitation: (a) acts of God; (b) flood, fire, earthquake or explosion; (c) war, invasion, hostilities (whether war is declared or not), terrorist threats or acts, epidemics, strikes, riots or other civil unrest; (d) embargoes or blockades;  or (e) national or regional emergency.  The party suffering a force majeure event shall give prompt notice to the other party and shall use diligent efforts to end or minimize the force majeure effects.  If the force majeure delay continues for more than 60 calendar days following initial occurrence of the force majeure condition, the other party may terminate this </w:t>
      </w:r>
      <w:r w:rsidR="00932CE6">
        <w:rPr>
          <w:rFonts w:ascii="Noto Sans" w:hAnsi="Noto Sans" w:cs="Noto Sans"/>
        </w:rPr>
        <w:t>Subgrant</w:t>
      </w:r>
      <w:r w:rsidRPr="00DB5DB6">
        <w:rPr>
          <w:rFonts w:ascii="Noto Sans" w:hAnsi="Noto Sans" w:cs="Noto Sans"/>
        </w:rPr>
        <w:t xml:space="preserve">, in whole or in part, for convenience in accordance with the provisions of Section </w:t>
      </w:r>
      <w:r w:rsidR="00DC7432">
        <w:rPr>
          <w:rFonts w:ascii="Noto Sans" w:hAnsi="Noto Sans" w:cs="Noto Sans"/>
        </w:rPr>
        <w:t>5</w:t>
      </w:r>
      <w:r w:rsidRPr="00DB5DB6">
        <w:rPr>
          <w:rFonts w:ascii="Noto Sans" w:hAnsi="Noto Sans" w:cs="Noto Sans"/>
        </w:rPr>
        <w:t>, above.</w:t>
      </w:r>
    </w:p>
    <w:p w14:paraId="70662D61" w14:textId="77777777"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p>
    <w:p w14:paraId="1AF81227" w14:textId="3BF16405" w:rsidR="00A57894" w:rsidRPr="00DB5DB6" w:rsidRDefault="00EB282D" w:rsidP="0003657C">
      <w:pPr>
        <w:pStyle w:val="ListParagraph"/>
        <w:numPr>
          <w:ilvl w:val="1"/>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INDEMNITY</w:t>
      </w:r>
    </w:p>
    <w:p w14:paraId="75144BC6" w14:textId="70E3F3D3"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 xml:space="preserve">The parties agree to indemnify and save harmless each other and their employees and agents from and against </w:t>
      </w:r>
      <w:proofErr w:type="gramStart"/>
      <w:r w:rsidRPr="00DB5DB6">
        <w:rPr>
          <w:rFonts w:ascii="Noto Sans" w:hAnsi="Noto Sans" w:cs="Noto Sans"/>
        </w:rPr>
        <w:t>any and all</w:t>
      </w:r>
      <w:proofErr w:type="gramEnd"/>
      <w:r w:rsidRPr="00DB5DB6">
        <w:rPr>
          <w:rFonts w:ascii="Noto Sans" w:hAnsi="Noto Sans" w:cs="Noto Sans"/>
        </w:rPr>
        <w:t xml:space="preserve"> claims and liability, loss, and costs (including reasonable legal and professional fees and expenses) arising out of their negligent acts or omissions and the acts or omissions of their respective employees, agents or Subgrantee in the performance of this </w:t>
      </w:r>
      <w:r w:rsidR="00932CE6">
        <w:rPr>
          <w:rFonts w:ascii="Noto Sans" w:hAnsi="Noto Sans" w:cs="Noto Sans"/>
        </w:rPr>
        <w:t>Subgrant</w:t>
      </w:r>
      <w:r w:rsidRPr="00DB5DB6">
        <w:rPr>
          <w:rFonts w:ascii="Noto Sans" w:hAnsi="Noto Sans" w:cs="Noto Sans"/>
        </w:rPr>
        <w:t xml:space="preserve">.   Included but not limited in the acts covered by this paragraph are violations of the False Claims Act, the Foreign Corrupt Practices Act, and the infringement of intellectual property rights.  </w:t>
      </w:r>
    </w:p>
    <w:p w14:paraId="2B06B8EF" w14:textId="77777777"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p>
    <w:p w14:paraId="5C0ADD08" w14:textId="43587B8E" w:rsidR="00A57894" w:rsidRPr="00DB5DB6" w:rsidRDefault="00EB282D" w:rsidP="0003657C">
      <w:pPr>
        <w:pStyle w:val="ListParagraph"/>
        <w:numPr>
          <w:ilvl w:val="1"/>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LIMITATION OF LIABILITY</w:t>
      </w:r>
    </w:p>
    <w:p w14:paraId="3488BFF1" w14:textId="740DD152" w:rsidR="00C30E8B" w:rsidRPr="005E722B"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 xml:space="preserve">In no event shall the parties and their affiliates and/or employees or agents be liable, whether in contract, </w:t>
      </w:r>
      <w:proofErr w:type="gramStart"/>
      <w:r w:rsidRPr="00DB5DB6">
        <w:rPr>
          <w:rFonts w:ascii="Noto Sans" w:hAnsi="Noto Sans" w:cs="Noto Sans"/>
        </w:rPr>
        <w:t>warranty</w:t>
      </w:r>
      <w:proofErr w:type="gramEnd"/>
      <w:r w:rsidRPr="00DB5DB6">
        <w:rPr>
          <w:rFonts w:ascii="Noto Sans" w:hAnsi="Noto Sans" w:cs="Noto Sans"/>
        </w:rPr>
        <w:t xml:space="preserve"> or tort (including negligence or strict liability) for any special, indirect, </w:t>
      </w:r>
      <w:r w:rsidRPr="005E722B">
        <w:rPr>
          <w:rFonts w:ascii="Noto Sans" w:hAnsi="Noto Sans" w:cs="Noto Sans"/>
        </w:rPr>
        <w:t xml:space="preserve">consequential, multiple or punitive damages of any nature arising out of or in connection with this </w:t>
      </w:r>
      <w:r w:rsidR="00932CE6" w:rsidRPr="005E722B">
        <w:rPr>
          <w:rFonts w:ascii="Noto Sans" w:hAnsi="Noto Sans" w:cs="Noto Sans"/>
        </w:rPr>
        <w:t>Subgrant</w:t>
      </w:r>
      <w:r w:rsidRPr="005E722B">
        <w:rPr>
          <w:rFonts w:ascii="Noto Sans" w:hAnsi="Noto Sans" w:cs="Noto Sans"/>
        </w:rPr>
        <w:t>.</w:t>
      </w:r>
    </w:p>
    <w:p w14:paraId="74F0AB82" w14:textId="77777777" w:rsidR="00C30E8B" w:rsidRPr="005E722B"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p>
    <w:p w14:paraId="799E79D6" w14:textId="390DDD35" w:rsidR="00A57894" w:rsidRPr="005E722B" w:rsidRDefault="00EB282D" w:rsidP="0003657C">
      <w:pPr>
        <w:pStyle w:val="ListParagraph"/>
        <w:numPr>
          <w:ilvl w:val="1"/>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5E722B">
        <w:rPr>
          <w:rFonts w:ascii="Noto Sans" w:hAnsi="Noto Sans" w:cs="Noto Sans"/>
        </w:rPr>
        <w:t>INSURANCE</w:t>
      </w:r>
    </w:p>
    <w:p w14:paraId="63EC1B36" w14:textId="01744A7C"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 xml:space="preserve">Subgrantee shall during the term of this </w:t>
      </w:r>
      <w:r w:rsidR="00932CE6">
        <w:rPr>
          <w:rFonts w:ascii="Noto Sans" w:hAnsi="Noto Sans" w:cs="Noto Sans"/>
        </w:rPr>
        <w:t>Subgrant</w:t>
      </w:r>
      <w:r w:rsidRPr="00DB5DB6">
        <w:rPr>
          <w:rFonts w:ascii="Noto Sans" w:hAnsi="Noto Sans" w:cs="Noto Sans"/>
        </w:rPr>
        <w:t xml:space="preserve"> have and maintain in full force and effect, comprehensive general liability insurance, including broad form contractual liability endorsements with said coverage not being less than One Million Dollars ($1,000,000) per occurrence.  In addition, Subrecipient shall have and maintain Workers’ Compensation or Defense Base Act insurance, as applicable, or other similar insurance </w:t>
      </w:r>
      <w:r w:rsidRPr="00DB5DB6">
        <w:rPr>
          <w:rFonts w:ascii="Noto Sans" w:hAnsi="Noto Sans" w:cs="Noto Sans"/>
        </w:rPr>
        <w:lastRenderedPageBreak/>
        <w:t xml:space="preserve">in accordance with the laws of the </w:t>
      </w:r>
      <w:r w:rsidR="00932CE6">
        <w:rPr>
          <w:rFonts w:ascii="Noto Sans" w:hAnsi="Noto Sans" w:cs="Noto Sans"/>
        </w:rPr>
        <w:t>Subgrant</w:t>
      </w:r>
      <w:r w:rsidRPr="00DB5DB6">
        <w:rPr>
          <w:rFonts w:ascii="Noto Sans" w:hAnsi="Noto Sans" w:cs="Noto Sans"/>
        </w:rPr>
        <w:t xml:space="preserve">ee's jurisdiction governing its employees as well as any other insurance coverage, including standard policy limits, that are either (a) typically maintained based on the highest industry standards, or (b) requested by WaterAid to be purchased and maintained by </w:t>
      </w:r>
      <w:r w:rsidR="00932CE6">
        <w:rPr>
          <w:rFonts w:ascii="Noto Sans" w:hAnsi="Noto Sans" w:cs="Noto Sans"/>
        </w:rPr>
        <w:t>Subgrant</w:t>
      </w:r>
      <w:r w:rsidRPr="00DB5DB6">
        <w:rPr>
          <w:rFonts w:ascii="Noto Sans" w:hAnsi="Noto Sans" w:cs="Noto Sans"/>
        </w:rPr>
        <w:t>ee.  The insurance coverage described above shall be placed with an insurance company with an A.M. Best rating of not less than A-.  The insurance coverage required in paragraph (a) above shall be evidenced by a Certificate of Insurance, which shall be provided to WaterAid and shall (</w:t>
      </w:r>
      <w:proofErr w:type="spellStart"/>
      <w:r w:rsidRPr="00DB5DB6">
        <w:rPr>
          <w:rFonts w:ascii="Noto Sans" w:hAnsi="Noto Sans" w:cs="Noto Sans"/>
        </w:rPr>
        <w:t>i</w:t>
      </w:r>
      <w:proofErr w:type="spellEnd"/>
      <w:r w:rsidRPr="00DB5DB6">
        <w:rPr>
          <w:rFonts w:ascii="Noto Sans" w:hAnsi="Noto Sans" w:cs="Noto Sans"/>
        </w:rPr>
        <w:t>) name WaterAid as an additional insured (if requested), and (ii) require WaterAid be provided written notice within thirty (30) days prior to any change in or cancellation of such insurance.</w:t>
      </w:r>
    </w:p>
    <w:p w14:paraId="770F5754" w14:textId="77777777"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p>
    <w:p w14:paraId="252A3436" w14:textId="1CD7EE5D" w:rsidR="00A57894" w:rsidRPr="00DB5DB6" w:rsidRDefault="00EB282D" w:rsidP="0003657C">
      <w:pPr>
        <w:pStyle w:val="ListParagraph"/>
        <w:numPr>
          <w:ilvl w:val="1"/>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INTELLECTUAL PROPERTY</w:t>
      </w:r>
    </w:p>
    <w:p w14:paraId="22E014B1" w14:textId="5F7EF102"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 xml:space="preserve">The term “intellectual property” shall include but not be limited to publications, work products, software and software codes, documentation, and technical data that are created under the </w:t>
      </w:r>
      <w:r w:rsidR="00932CE6">
        <w:rPr>
          <w:rFonts w:ascii="Noto Sans" w:hAnsi="Noto Sans" w:cs="Noto Sans"/>
        </w:rPr>
        <w:t>Subgrant</w:t>
      </w:r>
      <w:r w:rsidRPr="00DB5DB6">
        <w:rPr>
          <w:rFonts w:ascii="Noto Sans" w:hAnsi="Noto Sans" w:cs="Noto Sans"/>
        </w:rPr>
        <w:t xml:space="preserve"> with funding made available by or through WaterAid.  Unless otherwise agreed, all intellectual property created by </w:t>
      </w:r>
      <w:r w:rsidR="00932CE6">
        <w:rPr>
          <w:rFonts w:ascii="Noto Sans" w:hAnsi="Noto Sans" w:cs="Noto Sans"/>
        </w:rPr>
        <w:t>subgrant</w:t>
      </w:r>
      <w:r w:rsidRPr="00DB5DB6">
        <w:rPr>
          <w:rFonts w:ascii="Noto Sans" w:hAnsi="Noto Sans" w:cs="Noto Sans"/>
        </w:rPr>
        <w:t xml:space="preserve">ee and/or its employees, agents and </w:t>
      </w:r>
      <w:r w:rsidR="00932CE6">
        <w:rPr>
          <w:rFonts w:ascii="Noto Sans" w:hAnsi="Noto Sans" w:cs="Noto Sans"/>
        </w:rPr>
        <w:t>Subgrant</w:t>
      </w:r>
      <w:r w:rsidRPr="00DB5DB6">
        <w:rPr>
          <w:rFonts w:ascii="Noto Sans" w:hAnsi="Noto Sans" w:cs="Noto Sans"/>
        </w:rPr>
        <w:t xml:space="preserve">ee under the </w:t>
      </w:r>
      <w:r w:rsidR="00932CE6">
        <w:rPr>
          <w:rFonts w:ascii="Noto Sans" w:hAnsi="Noto Sans" w:cs="Noto Sans"/>
        </w:rPr>
        <w:t>Subgrant</w:t>
      </w:r>
      <w:r w:rsidRPr="00DB5DB6">
        <w:rPr>
          <w:rFonts w:ascii="Noto Sans" w:hAnsi="Noto Sans" w:cs="Noto Sans"/>
        </w:rPr>
        <w:t xml:space="preserve"> will be considered “works for hire” and owned by WaterAid.  </w:t>
      </w:r>
      <w:r w:rsidR="00932CE6">
        <w:rPr>
          <w:rFonts w:ascii="Noto Sans" w:hAnsi="Noto Sans" w:cs="Noto Sans"/>
        </w:rPr>
        <w:t>Subgrant</w:t>
      </w:r>
      <w:r w:rsidRPr="00DB5DB6">
        <w:rPr>
          <w:rFonts w:ascii="Noto Sans" w:hAnsi="Noto Sans" w:cs="Noto Sans"/>
        </w:rPr>
        <w:t xml:space="preserve">ee shall include the substance of this section in any lower-tier </w:t>
      </w:r>
      <w:r w:rsidR="00932CE6">
        <w:rPr>
          <w:rFonts w:ascii="Noto Sans" w:hAnsi="Noto Sans" w:cs="Noto Sans"/>
        </w:rPr>
        <w:t>Subgrant</w:t>
      </w:r>
      <w:r w:rsidRPr="00DB5DB6">
        <w:rPr>
          <w:rFonts w:ascii="Noto Sans" w:hAnsi="Noto Sans" w:cs="Noto Sans"/>
        </w:rPr>
        <w:t>s.</w:t>
      </w:r>
    </w:p>
    <w:p w14:paraId="0BA49E27" w14:textId="77777777"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p>
    <w:p w14:paraId="19824C93" w14:textId="592F9581" w:rsidR="00A57894" w:rsidRPr="00DB5DB6" w:rsidRDefault="00EB282D" w:rsidP="0003657C">
      <w:pPr>
        <w:pStyle w:val="ListParagraph"/>
        <w:numPr>
          <w:ilvl w:val="1"/>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CONFIDENTIALITY AND NONDISCLOSURE</w:t>
      </w:r>
    </w:p>
    <w:p w14:paraId="11874F7B" w14:textId="0A158F35"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 xml:space="preserve">The Parties acknowledge that during the term of the </w:t>
      </w:r>
      <w:r w:rsidR="00932CE6">
        <w:rPr>
          <w:rFonts w:ascii="Noto Sans" w:hAnsi="Noto Sans" w:cs="Noto Sans"/>
        </w:rPr>
        <w:t>Subgrant</w:t>
      </w:r>
      <w:r w:rsidRPr="00DB5DB6">
        <w:rPr>
          <w:rFonts w:ascii="Noto Sans" w:hAnsi="Noto Sans" w:cs="Noto Sans"/>
        </w:rPr>
        <w:t xml:space="preserve"> they may gain access to each other’s confidential and proprietary information. Such information includes without limitation, information related to patents, research, computer software, computer code, designs or processes, pricing, trade secrets, customer lists and technical and business information and know-how of WaterAid and/or of the Client ("Proprietary Information").  The parties agree to safeguard and hold in strictest confidence all Proprietary Information.  The parties shall inform their employees, </w:t>
      </w:r>
      <w:proofErr w:type="gramStart"/>
      <w:r w:rsidRPr="00DB5DB6">
        <w:rPr>
          <w:rFonts w:ascii="Noto Sans" w:hAnsi="Noto Sans" w:cs="Noto Sans"/>
        </w:rPr>
        <w:t>agents</w:t>
      </w:r>
      <w:proofErr w:type="gramEnd"/>
      <w:r w:rsidRPr="00DB5DB6">
        <w:rPr>
          <w:rFonts w:ascii="Noto Sans" w:hAnsi="Noto Sans" w:cs="Noto Sans"/>
        </w:rPr>
        <w:t xml:space="preserve"> and lower tier </w:t>
      </w:r>
      <w:r w:rsidR="00932CE6">
        <w:rPr>
          <w:rFonts w:ascii="Noto Sans" w:hAnsi="Noto Sans" w:cs="Noto Sans"/>
        </w:rPr>
        <w:t>subgrant</w:t>
      </w:r>
      <w:r w:rsidRPr="00DB5DB6">
        <w:rPr>
          <w:rFonts w:ascii="Noto Sans" w:hAnsi="Noto Sans" w:cs="Noto Sans"/>
        </w:rPr>
        <w:t xml:space="preserve">ees who are given access to Proprietary Information of the restrictions contained in this paragraph and shall obtain from them written agreements that they will be bound by these restrictions.  If requested, the parties will provide each other copies of such written agreements. The parties recognize that their violation of this Paragraph may give rise to irreparable injury inadequately compensable in damages, and that, accordingly, each may immediately terminate this </w:t>
      </w:r>
      <w:r w:rsidR="00932CE6">
        <w:rPr>
          <w:rFonts w:ascii="Noto Sans" w:hAnsi="Noto Sans" w:cs="Noto Sans"/>
        </w:rPr>
        <w:t>Subgrant</w:t>
      </w:r>
      <w:r w:rsidRPr="00DB5DB6">
        <w:rPr>
          <w:rFonts w:ascii="Noto Sans" w:hAnsi="Noto Sans" w:cs="Noto Sans"/>
        </w:rPr>
        <w:t>, in whole or in part, and seek and obtain reasonable, injunctive relief in addition to any other legal remedies which may be available.</w:t>
      </w:r>
    </w:p>
    <w:p w14:paraId="2F62C788" w14:textId="77777777"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p>
    <w:p w14:paraId="642C9F45" w14:textId="4E430D22" w:rsidR="00A57894" w:rsidRPr="00DB5DB6" w:rsidRDefault="00EB282D" w:rsidP="0003657C">
      <w:pPr>
        <w:pStyle w:val="ListParagraph"/>
        <w:numPr>
          <w:ilvl w:val="1"/>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 xml:space="preserve">DISPUTES RESOLUTION, ARBITRATION AND APPLICABLE LAW </w:t>
      </w:r>
    </w:p>
    <w:p w14:paraId="1DF9B13E" w14:textId="7C35CD75"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 xml:space="preserve">Any dispute, claim or other disagreement between the parties arising out of or relating to this </w:t>
      </w:r>
      <w:r w:rsidR="00932CE6">
        <w:rPr>
          <w:rFonts w:ascii="Noto Sans" w:hAnsi="Noto Sans" w:cs="Noto Sans"/>
        </w:rPr>
        <w:t>Subgrant</w:t>
      </w:r>
      <w:r w:rsidRPr="00DB5DB6">
        <w:rPr>
          <w:rFonts w:ascii="Noto Sans" w:hAnsi="Noto Sans" w:cs="Noto Sans"/>
        </w:rPr>
        <w:t xml:space="preserve"> (each, a “Dispute”), including with respect to the interpretation of any </w:t>
      </w:r>
      <w:r w:rsidRPr="00DB5DB6">
        <w:rPr>
          <w:rFonts w:ascii="Noto Sans" w:hAnsi="Noto Sans" w:cs="Noto Sans"/>
        </w:rPr>
        <w:lastRenderedPageBreak/>
        <w:t xml:space="preserve">provision of this </w:t>
      </w:r>
      <w:r w:rsidR="00932CE6">
        <w:rPr>
          <w:rFonts w:ascii="Noto Sans" w:hAnsi="Noto Sans" w:cs="Noto Sans"/>
        </w:rPr>
        <w:t>Subgrant</w:t>
      </w:r>
      <w:r w:rsidRPr="00DB5DB6">
        <w:rPr>
          <w:rFonts w:ascii="Noto Sans" w:hAnsi="Noto Sans" w:cs="Noto Sans"/>
        </w:rPr>
        <w:t xml:space="preserve"> and with respect to the performance by WaterAid or </w:t>
      </w:r>
      <w:r w:rsidR="00932CE6">
        <w:rPr>
          <w:rFonts w:ascii="Noto Sans" w:hAnsi="Noto Sans" w:cs="Noto Sans"/>
        </w:rPr>
        <w:t>subgrant</w:t>
      </w:r>
      <w:r w:rsidRPr="00DB5DB6">
        <w:rPr>
          <w:rFonts w:ascii="Noto Sans" w:hAnsi="Noto Sans" w:cs="Noto Sans"/>
        </w:rPr>
        <w:t xml:space="preserve">ee of their respective obligations hereunder, shall be resolved as provided in this Section.  Each party agrees to continue performing its obligations under this </w:t>
      </w:r>
      <w:r w:rsidR="00932CE6">
        <w:rPr>
          <w:rFonts w:ascii="Noto Sans" w:hAnsi="Noto Sans" w:cs="Noto Sans"/>
        </w:rPr>
        <w:t>Subgrant</w:t>
      </w:r>
      <w:r w:rsidRPr="00DB5DB6">
        <w:rPr>
          <w:rFonts w:ascii="Noto Sans" w:hAnsi="Noto Sans" w:cs="Noto Sans"/>
        </w:rPr>
        <w:t xml:space="preserve"> while any dispute is being resolved. </w:t>
      </w:r>
    </w:p>
    <w:p w14:paraId="7582D646" w14:textId="77777777"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p>
    <w:p w14:paraId="0F115FFB" w14:textId="2D4B9D50"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Prior to the initiation of arbitration hereunder, the parties shall first attempt to resolve their Dispute on an informal basis.  If either party believes that a Dispute will not be amicably resolved informally and without resort to the procedures described in this Paragraph, such party may call for progressively senior management involvement in the dispute negotiation and resolution by providing written notice to the other party.  Nothing in this Section on Informal Dispute Resolution shall be construed to prevent a party to from instituting formal proceedings earlier to avoid the expirations of any applicable limitations period, or to preserve a superior position with respect to other creditors.</w:t>
      </w:r>
    </w:p>
    <w:p w14:paraId="48DEC2A5" w14:textId="77777777"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p>
    <w:p w14:paraId="289BEC76" w14:textId="10936B61"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 xml:space="preserve">Any Dispute not resolved under Informal Dispute Resolution shall be resolved by mandatory and binding arbitration in accordance with the Commercial Arbitration Rules of the American Arbitration Association (“AAA”) (the “Rules”) then in effect, except to the extent modified by this Article.  The arbitration shall be conducted by a tribunal of three (3) arbitrators (the "Tribunal").  Each party shall select one arbitrator and the third arbitrator shall be appointed by the AAA and shall be Chairman of the Tribunal.  The arbitral tribunal may allow for reasonable discovery, within the scope determined by such tribunal, and shall establish the </w:t>
      </w:r>
      <w:proofErr w:type="gramStart"/>
      <w:r w:rsidRPr="00DB5DB6">
        <w:rPr>
          <w:rFonts w:ascii="Noto Sans" w:hAnsi="Noto Sans" w:cs="Noto Sans"/>
        </w:rPr>
        <w:t>time period</w:t>
      </w:r>
      <w:proofErr w:type="gramEnd"/>
      <w:r w:rsidRPr="00DB5DB6">
        <w:rPr>
          <w:rFonts w:ascii="Noto Sans" w:hAnsi="Noto Sans" w:cs="Noto Sans"/>
        </w:rPr>
        <w:t xml:space="preserve"> within which discovery response must be served.  The parties shall use their best efforts to commence and conduct any arbitration hereunder expeditiously.  The Tribunal may set such timetable for the arbitration as may seem to it appropriate, and the Tribunal may impose any remedy it deems just for any party’s effort to unnecessarily delay, complicate, or hinder proceedings.  In any event, final hearings shall take place within 6 months of the date the demand for Arbitration is filed. The arbitration proceedings shall be held in Washington, D.C. and shall be conducted in the English language.  Any arbitration proceeding held pursuant to this Article shall be governed by the Rules.  Judgement upon the award rendered by the Tribunal may be entered in any court having jurisdiction thereof. </w:t>
      </w:r>
    </w:p>
    <w:p w14:paraId="028B1906" w14:textId="77777777"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p>
    <w:p w14:paraId="7D5BAB69" w14:textId="00CB4144"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 xml:space="preserve">The award rendered by the Tribunal shall be final and binding upon the parties.  Each of the parties hereby waives any right to appeal, or seek other recourse against, an arbitral award rendered hereunder.  Each of the parties agrees to </w:t>
      </w:r>
      <w:proofErr w:type="gramStart"/>
      <w:r w:rsidRPr="00DB5DB6">
        <w:rPr>
          <w:rFonts w:ascii="Noto Sans" w:hAnsi="Noto Sans" w:cs="Noto Sans"/>
        </w:rPr>
        <w:t>voluntarily and promptly comply with the arbitral award</w:t>
      </w:r>
      <w:proofErr w:type="gramEnd"/>
      <w:r w:rsidRPr="00DB5DB6">
        <w:rPr>
          <w:rFonts w:ascii="Noto Sans" w:hAnsi="Noto Sans" w:cs="Noto Sans"/>
        </w:rPr>
        <w:t xml:space="preserve"> and, in the case of a money award, the party obligated to pay shall do so within 30 days following issuance of the award.</w:t>
      </w:r>
    </w:p>
    <w:p w14:paraId="69936117" w14:textId="77777777"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p>
    <w:p w14:paraId="5813C071" w14:textId="1AAF2127" w:rsidR="00A57894" w:rsidRPr="00DB5DB6" w:rsidRDefault="00EB282D" w:rsidP="0003657C">
      <w:pPr>
        <w:pStyle w:val="ListParagraph"/>
        <w:numPr>
          <w:ilvl w:val="1"/>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lastRenderedPageBreak/>
        <w:t>NOTICES</w:t>
      </w:r>
    </w:p>
    <w:p w14:paraId="4B978B57" w14:textId="3717F4F8"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 xml:space="preserve">All notices, requests, consents, claims, demands, </w:t>
      </w:r>
      <w:proofErr w:type="gramStart"/>
      <w:r w:rsidRPr="00DB5DB6">
        <w:rPr>
          <w:rFonts w:ascii="Noto Sans" w:hAnsi="Noto Sans" w:cs="Noto Sans"/>
        </w:rPr>
        <w:t>waivers</w:t>
      </w:r>
      <w:proofErr w:type="gramEnd"/>
      <w:r w:rsidRPr="00DB5DB6">
        <w:rPr>
          <w:rFonts w:ascii="Noto Sans" w:hAnsi="Noto Sans" w:cs="Noto Sans"/>
        </w:rPr>
        <w:t xml:space="preserve"> and other communications hereunder (each, a "Notice") shall be in writing and addressed to the parties at the addresses set forth on the first page of this </w:t>
      </w:r>
      <w:r w:rsidR="00932CE6">
        <w:rPr>
          <w:rFonts w:ascii="Noto Sans" w:hAnsi="Noto Sans" w:cs="Noto Sans"/>
        </w:rPr>
        <w:t>Subgrant</w:t>
      </w:r>
      <w:r w:rsidRPr="00DB5DB6">
        <w:rPr>
          <w:rFonts w:ascii="Noto Sans" w:hAnsi="Noto Sans" w:cs="Noto Sans"/>
        </w:rPr>
        <w:t xml:space="preserve"> (or to such other address that may be designated in writing by the receiving party from time to time.) Any Notice or other communication required hereunder shall be sufficiently given if personally delivered or sent by confirmed electronic mail, confirmed facsimile, confirmed overnight delivery, or by first class mail, return receipt requested, postage prepaid, and addressed to the other party at its address.</w:t>
      </w:r>
    </w:p>
    <w:p w14:paraId="3F210BB5" w14:textId="77777777"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p>
    <w:p w14:paraId="046941F3" w14:textId="71CAF3B8" w:rsidR="00A57894" w:rsidRPr="00DB5DB6" w:rsidRDefault="00EB282D" w:rsidP="0003657C">
      <w:pPr>
        <w:pStyle w:val="ListParagraph"/>
        <w:numPr>
          <w:ilvl w:val="1"/>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CLAIMS RELATED TO PRIME GRANT</w:t>
      </w:r>
    </w:p>
    <w:p w14:paraId="11F4D94D" w14:textId="4CC2D38E"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 xml:space="preserve">If a binding decision is made by a Client under the Prime Grant and such pertains to the subject matter of this </w:t>
      </w:r>
      <w:r w:rsidR="00932CE6">
        <w:rPr>
          <w:rFonts w:ascii="Noto Sans" w:hAnsi="Noto Sans" w:cs="Noto Sans"/>
        </w:rPr>
        <w:t>Subgrant</w:t>
      </w:r>
      <w:r w:rsidRPr="00DB5DB6">
        <w:rPr>
          <w:rFonts w:ascii="Noto Sans" w:hAnsi="Noto Sans" w:cs="Noto Sans"/>
        </w:rPr>
        <w:t xml:space="preserve">, then such decision also shall be binding upon subgrantee.  If, </w:t>
      </w:r>
      <w:proofErr w:type="gramStart"/>
      <w:r w:rsidRPr="00DB5DB6">
        <w:rPr>
          <w:rFonts w:ascii="Noto Sans" w:hAnsi="Noto Sans" w:cs="Noto Sans"/>
        </w:rPr>
        <w:t>as a result of</w:t>
      </w:r>
      <w:proofErr w:type="gramEnd"/>
      <w:r w:rsidRPr="00DB5DB6">
        <w:rPr>
          <w:rFonts w:ascii="Noto Sans" w:hAnsi="Noto Sans" w:cs="Noto Sans"/>
        </w:rPr>
        <w:t xml:space="preserve"> any such decision, WaterAid is unable to obtain payment or reimbursement under the Prime </w:t>
      </w:r>
      <w:r w:rsidR="00405036" w:rsidRPr="00DB5DB6">
        <w:rPr>
          <w:rFonts w:ascii="Noto Sans" w:hAnsi="Noto Sans" w:cs="Noto Sans"/>
        </w:rPr>
        <w:t>Grant or</w:t>
      </w:r>
      <w:r w:rsidRPr="00DB5DB6">
        <w:rPr>
          <w:rFonts w:ascii="Noto Sans" w:hAnsi="Noto Sans" w:cs="Noto Sans"/>
        </w:rPr>
        <w:t xml:space="preserve"> is required to refund or credit the relevant amount, </w:t>
      </w:r>
      <w:r w:rsidR="00932CE6">
        <w:rPr>
          <w:rFonts w:ascii="Noto Sans" w:hAnsi="Noto Sans" w:cs="Noto Sans"/>
        </w:rPr>
        <w:t>Subgrant</w:t>
      </w:r>
      <w:r w:rsidRPr="00DB5DB6">
        <w:rPr>
          <w:rFonts w:ascii="Noto Sans" w:hAnsi="Noto Sans" w:cs="Noto Sans"/>
        </w:rPr>
        <w:t>ee shall, on demand, promptly withdraw its invoice(s) and/or repay such amount(s) to WaterAid.</w:t>
      </w:r>
    </w:p>
    <w:p w14:paraId="14B5F04F" w14:textId="77777777"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p>
    <w:p w14:paraId="628103D6" w14:textId="402957FD" w:rsidR="00A57894" w:rsidRPr="00DB5DB6" w:rsidRDefault="00EB282D" w:rsidP="0003657C">
      <w:pPr>
        <w:pStyle w:val="ListParagraph"/>
        <w:numPr>
          <w:ilvl w:val="1"/>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PUBLIC ANNOUNCEMENTS OR RELEASES</w:t>
      </w:r>
    </w:p>
    <w:p w14:paraId="0D2161AD" w14:textId="1094DED9"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 xml:space="preserve">No news release, public announcement, or advertising material, regardless of media, pertaining to this </w:t>
      </w:r>
      <w:r w:rsidR="00932CE6">
        <w:rPr>
          <w:rFonts w:ascii="Noto Sans" w:hAnsi="Noto Sans" w:cs="Noto Sans"/>
        </w:rPr>
        <w:t>Subgrant</w:t>
      </w:r>
      <w:r w:rsidRPr="00DB5DB6">
        <w:rPr>
          <w:rFonts w:ascii="Noto Sans" w:hAnsi="Noto Sans" w:cs="Noto Sans"/>
        </w:rPr>
        <w:t xml:space="preserve"> or the relationship between the parties hereto shall be issued by </w:t>
      </w:r>
      <w:r w:rsidR="00932CE6">
        <w:rPr>
          <w:rFonts w:ascii="Noto Sans" w:hAnsi="Noto Sans" w:cs="Noto Sans"/>
        </w:rPr>
        <w:t>Subgrant</w:t>
      </w:r>
      <w:r w:rsidRPr="00DB5DB6">
        <w:rPr>
          <w:rFonts w:ascii="Noto Sans" w:hAnsi="Noto Sans" w:cs="Noto Sans"/>
        </w:rPr>
        <w:t>ee without the prior review and written consent of WaterAid.</w:t>
      </w:r>
    </w:p>
    <w:p w14:paraId="05F5D35D" w14:textId="77777777"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p>
    <w:p w14:paraId="66186ED1" w14:textId="13505F4F" w:rsidR="00A57894" w:rsidRPr="00DB5DB6" w:rsidRDefault="00EB282D" w:rsidP="0003657C">
      <w:pPr>
        <w:pStyle w:val="ListParagraph"/>
        <w:numPr>
          <w:ilvl w:val="1"/>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CLIENT PROPERTY</w:t>
      </w:r>
    </w:p>
    <w:p w14:paraId="0D65248E" w14:textId="419B177B"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 xml:space="preserve">All property and materials acquired by subgrantee and charged to WaterAid under this </w:t>
      </w:r>
      <w:r w:rsidR="00932CE6">
        <w:rPr>
          <w:rFonts w:ascii="Noto Sans" w:hAnsi="Noto Sans" w:cs="Noto Sans"/>
        </w:rPr>
        <w:t>Subgrant</w:t>
      </w:r>
      <w:r w:rsidRPr="00DB5DB6">
        <w:rPr>
          <w:rFonts w:ascii="Noto Sans" w:hAnsi="Noto Sans" w:cs="Noto Sans"/>
        </w:rPr>
        <w:t xml:space="preserve"> shall be the property of WaterAid or the Client unless otherwise specified.  </w:t>
      </w:r>
      <w:r w:rsidR="00932CE6">
        <w:rPr>
          <w:rFonts w:ascii="Noto Sans" w:hAnsi="Noto Sans" w:cs="Noto Sans"/>
        </w:rPr>
        <w:t>Subgrant</w:t>
      </w:r>
      <w:r w:rsidRPr="00DB5DB6">
        <w:rPr>
          <w:rFonts w:ascii="Noto Sans" w:hAnsi="Noto Sans" w:cs="Noto Sans"/>
        </w:rPr>
        <w:t>ee's acquisition of all such property and materials shall conform to applicable 2 CFR 200.310-316 and/or the Prime Grant.</w:t>
      </w:r>
    </w:p>
    <w:p w14:paraId="610E1BEA" w14:textId="77777777"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p>
    <w:p w14:paraId="33C762A1" w14:textId="6FB1C809" w:rsidR="00A57894" w:rsidRPr="00DB5DB6" w:rsidRDefault="00EB282D" w:rsidP="0003657C">
      <w:pPr>
        <w:pStyle w:val="ListParagraph"/>
        <w:numPr>
          <w:ilvl w:val="1"/>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COMPLETE SUBGRANT, MODIFICATION, WAIVER</w:t>
      </w:r>
    </w:p>
    <w:p w14:paraId="1253FFE7" w14:textId="1C436491"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 xml:space="preserve">This </w:t>
      </w:r>
      <w:r w:rsidR="00932CE6">
        <w:rPr>
          <w:rFonts w:ascii="Noto Sans" w:hAnsi="Noto Sans" w:cs="Noto Sans"/>
        </w:rPr>
        <w:t>Subgrant</w:t>
      </w:r>
      <w:r w:rsidRPr="00DB5DB6">
        <w:rPr>
          <w:rFonts w:ascii="Noto Sans" w:hAnsi="Noto Sans" w:cs="Noto Sans"/>
        </w:rPr>
        <w:t xml:space="preserve"> is the complete and exclusive statement of the understandings between the parties </w:t>
      </w:r>
      <w:proofErr w:type="gramStart"/>
      <w:r w:rsidRPr="00DB5DB6">
        <w:rPr>
          <w:rFonts w:ascii="Noto Sans" w:hAnsi="Noto Sans" w:cs="Noto Sans"/>
        </w:rPr>
        <w:t>with regard to</w:t>
      </w:r>
      <w:proofErr w:type="gramEnd"/>
      <w:r w:rsidRPr="00DB5DB6">
        <w:rPr>
          <w:rFonts w:ascii="Noto Sans" w:hAnsi="Noto Sans" w:cs="Noto Sans"/>
        </w:rPr>
        <w:t xml:space="preserve"> the subject matter hereof, and supersedes in its entirety any previous understandings, whether oral or written. This </w:t>
      </w:r>
      <w:r w:rsidR="00932CE6">
        <w:rPr>
          <w:rFonts w:ascii="Noto Sans" w:hAnsi="Noto Sans" w:cs="Noto Sans"/>
        </w:rPr>
        <w:t>Subgrant</w:t>
      </w:r>
      <w:r w:rsidRPr="00DB5DB6">
        <w:rPr>
          <w:rFonts w:ascii="Noto Sans" w:hAnsi="Noto Sans" w:cs="Noto Sans"/>
        </w:rPr>
        <w:t xml:space="preserve"> may not be altered, amended, or modified in any manner whatsoever except upon the mutual agreement of both parties evidenced by a signed modification. All modifications will be issued and signed by [WaterAid Director of Grants, Contracts and Compliance]. Neither party shall be deemed to have waived any right or remedy unless such waiver is made expressly and in writing.</w:t>
      </w:r>
    </w:p>
    <w:p w14:paraId="296619EB" w14:textId="77777777"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p>
    <w:p w14:paraId="7200F145" w14:textId="77777777" w:rsidR="00A57894" w:rsidRPr="00DB5DB6" w:rsidRDefault="00EB282D" w:rsidP="0003657C">
      <w:pPr>
        <w:pStyle w:val="ListParagraph"/>
        <w:numPr>
          <w:ilvl w:val="1"/>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CHANGES</w:t>
      </w:r>
    </w:p>
    <w:p w14:paraId="48B282C8" w14:textId="71622F24" w:rsidR="00A57894" w:rsidRPr="00DB5DB6" w:rsidRDefault="00EB282D" w:rsidP="0003657C">
      <w:pPr>
        <w:pStyle w:val="ListParagraph"/>
        <w:numPr>
          <w:ilvl w:val="2"/>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1440" w:right="450"/>
        <w:jc w:val="both"/>
        <w:rPr>
          <w:rFonts w:ascii="Noto Sans" w:hAnsi="Noto Sans" w:cs="Noto Sans"/>
        </w:rPr>
      </w:pPr>
      <w:r w:rsidRPr="00DB5DB6">
        <w:rPr>
          <w:rFonts w:ascii="Noto Sans" w:hAnsi="Noto Sans" w:cs="Noto Sans"/>
        </w:rPr>
        <w:lastRenderedPageBreak/>
        <w:t>[</w:t>
      </w:r>
      <w:r w:rsidRPr="003D0449">
        <w:rPr>
          <w:rFonts w:ascii="Noto Sans" w:hAnsi="Noto Sans" w:cs="Noto Sans"/>
          <w:b/>
          <w:bCs/>
          <w:highlight w:val="yellow"/>
        </w:rPr>
        <w:t>WaterAid Director of Grants</w:t>
      </w:r>
      <w:r w:rsidR="00023415">
        <w:rPr>
          <w:rFonts w:ascii="Noto Sans" w:hAnsi="Noto Sans" w:cs="Noto Sans"/>
          <w:b/>
          <w:bCs/>
          <w:highlight w:val="yellow"/>
        </w:rPr>
        <w:t xml:space="preserve"> </w:t>
      </w:r>
      <w:r w:rsidRPr="003D0449">
        <w:rPr>
          <w:rFonts w:ascii="Noto Sans" w:hAnsi="Noto Sans" w:cs="Noto Sans"/>
          <w:b/>
          <w:bCs/>
          <w:highlight w:val="yellow"/>
        </w:rPr>
        <w:t>and Compliance</w:t>
      </w:r>
      <w:r w:rsidRPr="00DB5DB6">
        <w:rPr>
          <w:rFonts w:ascii="Noto Sans" w:hAnsi="Noto Sans" w:cs="Noto Sans"/>
        </w:rPr>
        <w:t xml:space="preserve">] may at any time, by written order, make changes within the general scope of this </w:t>
      </w:r>
      <w:r w:rsidR="00932CE6">
        <w:rPr>
          <w:rFonts w:ascii="Noto Sans" w:hAnsi="Noto Sans" w:cs="Noto Sans"/>
        </w:rPr>
        <w:t>Subgrant</w:t>
      </w:r>
      <w:r w:rsidRPr="00DB5DB6">
        <w:rPr>
          <w:rFonts w:ascii="Noto Sans" w:hAnsi="Noto Sans" w:cs="Noto Sans"/>
        </w:rPr>
        <w:t xml:space="preserve"> in any one or more of the following:</w:t>
      </w:r>
    </w:p>
    <w:p w14:paraId="59F7D866" w14:textId="77777777" w:rsidR="00A57894" w:rsidRPr="00DB5DB6" w:rsidRDefault="00EB282D" w:rsidP="0003657C">
      <w:pPr>
        <w:pStyle w:val="ListParagraph"/>
        <w:numPr>
          <w:ilvl w:val="3"/>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2160" w:right="450"/>
        <w:jc w:val="both"/>
        <w:rPr>
          <w:rFonts w:ascii="Noto Sans" w:hAnsi="Noto Sans" w:cs="Noto Sans"/>
        </w:rPr>
      </w:pPr>
      <w:r w:rsidRPr="00DB5DB6">
        <w:rPr>
          <w:rFonts w:ascii="Noto Sans" w:hAnsi="Noto Sans" w:cs="Noto Sans"/>
        </w:rPr>
        <w:t>Description of services to be performed</w:t>
      </w:r>
      <w:r w:rsidR="00A57894" w:rsidRPr="00DB5DB6">
        <w:rPr>
          <w:rFonts w:ascii="Noto Sans" w:hAnsi="Noto Sans" w:cs="Noto Sans"/>
        </w:rPr>
        <w:t>.</w:t>
      </w:r>
    </w:p>
    <w:p w14:paraId="0777D1DB" w14:textId="77777777" w:rsidR="00A57894" w:rsidRPr="00DB5DB6" w:rsidRDefault="00EB282D" w:rsidP="0003657C">
      <w:pPr>
        <w:pStyle w:val="ListParagraph"/>
        <w:numPr>
          <w:ilvl w:val="3"/>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2160" w:right="450"/>
        <w:jc w:val="both"/>
        <w:rPr>
          <w:rFonts w:ascii="Noto Sans" w:hAnsi="Noto Sans" w:cs="Noto Sans"/>
        </w:rPr>
      </w:pPr>
      <w:r w:rsidRPr="00DB5DB6">
        <w:rPr>
          <w:rFonts w:ascii="Noto Sans" w:hAnsi="Noto Sans" w:cs="Noto Sans"/>
        </w:rPr>
        <w:t>In the method or manner of performance.</w:t>
      </w:r>
    </w:p>
    <w:p w14:paraId="381AD331" w14:textId="77777777" w:rsidR="00A57894" w:rsidRPr="00DB5DB6" w:rsidRDefault="00EB282D" w:rsidP="0003657C">
      <w:pPr>
        <w:pStyle w:val="ListParagraph"/>
        <w:numPr>
          <w:ilvl w:val="3"/>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2160" w:right="450"/>
        <w:jc w:val="both"/>
        <w:rPr>
          <w:rFonts w:ascii="Noto Sans" w:hAnsi="Noto Sans" w:cs="Noto Sans"/>
        </w:rPr>
      </w:pPr>
      <w:r w:rsidRPr="00DB5DB6">
        <w:rPr>
          <w:rFonts w:ascii="Noto Sans" w:hAnsi="Noto Sans" w:cs="Noto Sans"/>
        </w:rPr>
        <w:t>In Sub grantor or Client furnished property or services.</w:t>
      </w:r>
    </w:p>
    <w:p w14:paraId="58520864" w14:textId="4393BC9C" w:rsidR="00A57894" w:rsidRPr="00DB5DB6" w:rsidRDefault="00EB282D" w:rsidP="0003657C">
      <w:pPr>
        <w:pStyle w:val="ListParagraph"/>
        <w:numPr>
          <w:ilvl w:val="3"/>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2160" w:right="450"/>
        <w:jc w:val="both"/>
        <w:rPr>
          <w:rFonts w:ascii="Noto Sans" w:hAnsi="Noto Sans" w:cs="Noto Sans"/>
        </w:rPr>
      </w:pPr>
      <w:r w:rsidRPr="00DB5DB6">
        <w:rPr>
          <w:rFonts w:ascii="Noto Sans" w:hAnsi="Noto Sans" w:cs="Noto Sans"/>
        </w:rPr>
        <w:t>Time of performance (</w:t>
      </w:r>
      <w:r w:rsidR="00405036" w:rsidRPr="00DB5DB6">
        <w:rPr>
          <w:rFonts w:ascii="Noto Sans" w:hAnsi="Noto Sans" w:cs="Noto Sans"/>
        </w:rPr>
        <w:t>i.e.,</w:t>
      </w:r>
      <w:r w:rsidRPr="00DB5DB6">
        <w:rPr>
          <w:rFonts w:ascii="Noto Sans" w:hAnsi="Noto Sans" w:cs="Noto Sans"/>
        </w:rPr>
        <w:t xml:space="preserve"> hours of the day, days of the week, etc.)</w:t>
      </w:r>
    </w:p>
    <w:p w14:paraId="0713EC9A" w14:textId="77777777" w:rsidR="00A57894" w:rsidRPr="00DB5DB6" w:rsidRDefault="00EB282D" w:rsidP="0003657C">
      <w:pPr>
        <w:pStyle w:val="ListParagraph"/>
        <w:numPr>
          <w:ilvl w:val="3"/>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2160" w:right="450"/>
        <w:jc w:val="both"/>
        <w:rPr>
          <w:rFonts w:ascii="Noto Sans" w:hAnsi="Noto Sans" w:cs="Noto Sans"/>
        </w:rPr>
      </w:pPr>
      <w:r w:rsidRPr="00DB5DB6">
        <w:rPr>
          <w:rFonts w:ascii="Noto Sans" w:hAnsi="Noto Sans" w:cs="Noto Sans"/>
        </w:rPr>
        <w:t>Directing acceleration in the performance of the work.</w:t>
      </w:r>
    </w:p>
    <w:p w14:paraId="561ADC98" w14:textId="77777777" w:rsidR="00A57894" w:rsidRPr="00DB5DB6" w:rsidRDefault="00EB282D" w:rsidP="0003657C">
      <w:pPr>
        <w:pStyle w:val="ListParagraph"/>
        <w:numPr>
          <w:ilvl w:val="3"/>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2160" w:right="450"/>
        <w:jc w:val="both"/>
        <w:rPr>
          <w:rFonts w:ascii="Noto Sans" w:hAnsi="Noto Sans" w:cs="Noto Sans"/>
        </w:rPr>
      </w:pPr>
      <w:r w:rsidRPr="00DB5DB6">
        <w:rPr>
          <w:rFonts w:ascii="Noto Sans" w:hAnsi="Noto Sans" w:cs="Noto Sans"/>
        </w:rPr>
        <w:t>Extending the completion date of performance.</w:t>
      </w:r>
    </w:p>
    <w:p w14:paraId="1761B60F" w14:textId="77777777" w:rsidR="00A57894" w:rsidRPr="00DB5DB6" w:rsidRDefault="00EB282D" w:rsidP="0003657C">
      <w:pPr>
        <w:pStyle w:val="ListParagraph"/>
        <w:numPr>
          <w:ilvl w:val="3"/>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2160" w:right="450"/>
        <w:jc w:val="both"/>
        <w:rPr>
          <w:rFonts w:ascii="Noto Sans" w:hAnsi="Noto Sans" w:cs="Noto Sans"/>
        </w:rPr>
      </w:pPr>
      <w:r w:rsidRPr="00DB5DB6">
        <w:rPr>
          <w:rFonts w:ascii="Noto Sans" w:hAnsi="Noto Sans" w:cs="Noto Sans"/>
        </w:rPr>
        <w:t>Place of performance.</w:t>
      </w:r>
    </w:p>
    <w:p w14:paraId="099A8E2E" w14:textId="77777777" w:rsidR="00A57894" w:rsidRPr="00DB5DB6" w:rsidRDefault="00EB282D" w:rsidP="0003657C">
      <w:pPr>
        <w:pStyle w:val="ListParagraph"/>
        <w:numPr>
          <w:ilvl w:val="3"/>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2160" w:right="450"/>
        <w:jc w:val="both"/>
        <w:rPr>
          <w:rFonts w:ascii="Noto Sans" w:hAnsi="Noto Sans" w:cs="Noto Sans"/>
        </w:rPr>
      </w:pPr>
      <w:r w:rsidRPr="00DB5DB6">
        <w:rPr>
          <w:rFonts w:ascii="Noto Sans" w:hAnsi="Noto Sans" w:cs="Noto Sans"/>
        </w:rPr>
        <w:t xml:space="preserve">Drawings, </w:t>
      </w:r>
      <w:proofErr w:type="gramStart"/>
      <w:r w:rsidRPr="00DB5DB6">
        <w:rPr>
          <w:rFonts w:ascii="Noto Sans" w:hAnsi="Noto Sans" w:cs="Noto Sans"/>
        </w:rPr>
        <w:t>designs</w:t>
      </w:r>
      <w:proofErr w:type="gramEnd"/>
      <w:r w:rsidRPr="00DB5DB6">
        <w:rPr>
          <w:rFonts w:ascii="Noto Sans" w:hAnsi="Noto Sans" w:cs="Noto Sans"/>
        </w:rPr>
        <w:t xml:space="preserve"> or specifications of supplies to be furnished.</w:t>
      </w:r>
    </w:p>
    <w:p w14:paraId="35AB85FA" w14:textId="77777777" w:rsidR="00A57894" w:rsidRDefault="00EB282D" w:rsidP="0003657C">
      <w:pPr>
        <w:pStyle w:val="ListParagraph"/>
        <w:numPr>
          <w:ilvl w:val="3"/>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2160" w:right="450"/>
        <w:jc w:val="both"/>
        <w:rPr>
          <w:rFonts w:ascii="Noto Sans" w:hAnsi="Noto Sans" w:cs="Noto Sans"/>
        </w:rPr>
      </w:pPr>
      <w:r w:rsidRPr="00DB5DB6">
        <w:rPr>
          <w:rFonts w:ascii="Noto Sans" w:hAnsi="Noto Sans" w:cs="Noto Sans"/>
        </w:rPr>
        <w:t>Place of delivery.</w:t>
      </w:r>
    </w:p>
    <w:p w14:paraId="3FBB8E89" w14:textId="77777777" w:rsidR="007646B5" w:rsidRPr="00DB5DB6" w:rsidRDefault="007646B5"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2160" w:right="450"/>
        <w:jc w:val="both"/>
        <w:rPr>
          <w:rFonts w:ascii="Noto Sans" w:hAnsi="Noto Sans" w:cs="Noto Sans"/>
        </w:rPr>
      </w:pPr>
    </w:p>
    <w:p w14:paraId="6626EEF0" w14:textId="35B40866" w:rsidR="00A57894" w:rsidRDefault="00EB282D" w:rsidP="0003657C">
      <w:pPr>
        <w:pStyle w:val="ListParagraph"/>
        <w:numPr>
          <w:ilvl w:val="2"/>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1440" w:right="450"/>
        <w:jc w:val="both"/>
        <w:rPr>
          <w:rFonts w:ascii="Noto Sans" w:hAnsi="Noto Sans" w:cs="Noto Sans"/>
        </w:rPr>
      </w:pPr>
      <w:r w:rsidRPr="00DB5DB6">
        <w:rPr>
          <w:rFonts w:ascii="Noto Sans" w:hAnsi="Noto Sans" w:cs="Noto Sans"/>
        </w:rPr>
        <w:t>Any other written or oral order (which, as used in this paragraph (b) includes direction, instruction, interpretation, or determination) from the [</w:t>
      </w:r>
      <w:r w:rsidRPr="003D0449">
        <w:rPr>
          <w:rFonts w:ascii="Noto Sans" w:hAnsi="Noto Sans" w:cs="Noto Sans"/>
          <w:b/>
          <w:bCs/>
          <w:highlight w:val="yellow"/>
        </w:rPr>
        <w:t>Director of Grants</w:t>
      </w:r>
      <w:r w:rsidR="00023415">
        <w:rPr>
          <w:rFonts w:ascii="Noto Sans" w:hAnsi="Noto Sans" w:cs="Noto Sans"/>
          <w:b/>
          <w:bCs/>
          <w:highlight w:val="yellow"/>
        </w:rPr>
        <w:t xml:space="preserve"> </w:t>
      </w:r>
      <w:r w:rsidRPr="003D0449">
        <w:rPr>
          <w:rFonts w:ascii="Noto Sans" w:hAnsi="Noto Sans" w:cs="Noto Sans"/>
          <w:b/>
          <w:bCs/>
          <w:highlight w:val="yellow"/>
        </w:rPr>
        <w:t>and Compliance</w:t>
      </w:r>
      <w:r w:rsidRPr="00DB5DB6">
        <w:rPr>
          <w:rFonts w:ascii="Noto Sans" w:hAnsi="Noto Sans" w:cs="Noto Sans"/>
        </w:rPr>
        <w:t xml:space="preserve">] that causes a change shall be treated as a change order under this clause; provided that the </w:t>
      </w:r>
      <w:r w:rsidR="00932CE6">
        <w:rPr>
          <w:rFonts w:ascii="Noto Sans" w:hAnsi="Noto Sans" w:cs="Noto Sans"/>
        </w:rPr>
        <w:t>Subgrant</w:t>
      </w:r>
      <w:r w:rsidRPr="00DB5DB6">
        <w:rPr>
          <w:rFonts w:ascii="Noto Sans" w:hAnsi="Noto Sans" w:cs="Noto Sans"/>
        </w:rPr>
        <w:t>ee gives the WaterAid [</w:t>
      </w:r>
      <w:r w:rsidRPr="003D0449">
        <w:rPr>
          <w:rFonts w:ascii="Noto Sans" w:hAnsi="Noto Sans" w:cs="Noto Sans"/>
          <w:b/>
          <w:bCs/>
          <w:highlight w:val="yellow"/>
        </w:rPr>
        <w:t>Director of Grants</w:t>
      </w:r>
      <w:r w:rsidR="00023415">
        <w:rPr>
          <w:rFonts w:ascii="Noto Sans" w:hAnsi="Noto Sans" w:cs="Noto Sans"/>
          <w:b/>
          <w:bCs/>
          <w:highlight w:val="yellow"/>
        </w:rPr>
        <w:t xml:space="preserve"> </w:t>
      </w:r>
      <w:r w:rsidRPr="003D0449">
        <w:rPr>
          <w:rFonts w:ascii="Noto Sans" w:hAnsi="Noto Sans" w:cs="Noto Sans"/>
          <w:b/>
          <w:bCs/>
          <w:highlight w:val="yellow"/>
        </w:rPr>
        <w:t>and Compliance</w:t>
      </w:r>
      <w:r w:rsidRPr="00DB5DB6">
        <w:rPr>
          <w:rFonts w:ascii="Noto Sans" w:hAnsi="Noto Sans" w:cs="Noto Sans"/>
        </w:rPr>
        <w:t>] written notice stating (1) the date, circumstances, and source of the order and (2) that the Subgrantee regards the order as a change order.</w:t>
      </w:r>
    </w:p>
    <w:p w14:paraId="5FD1212F" w14:textId="77777777" w:rsidR="007646B5" w:rsidRPr="00DB5DB6" w:rsidRDefault="007646B5"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1440" w:right="450"/>
        <w:jc w:val="both"/>
        <w:rPr>
          <w:rFonts w:ascii="Noto Sans" w:hAnsi="Noto Sans" w:cs="Noto Sans"/>
        </w:rPr>
      </w:pPr>
    </w:p>
    <w:p w14:paraId="353C39FC" w14:textId="1B91DE48" w:rsidR="00A57894" w:rsidRDefault="00EB282D" w:rsidP="0003657C">
      <w:pPr>
        <w:pStyle w:val="ListParagraph"/>
        <w:numPr>
          <w:ilvl w:val="2"/>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1440" w:right="450"/>
        <w:jc w:val="both"/>
        <w:rPr>
          <w:rFonts w:ascii="Noto Sans" w:hAnsi="Noto Sans" w:cs="Noto Sans"/>
        </w:rPr>
      </w:pPr>
      <w:r w:rsidRPr="00DB5DB6">
        <w:rPr>
          <w:rFonts w:ascii="Noto Sans" w:hAnsi="Noto Sans" w:cs="Noto Sans"/>
        </w:rPr>
        <w:t>Whether made pursuant to this provision or by mutual agreement, changes shall not be binding until agreed to in writing by the WaterAid [</w:t>
      </w:r>
      <w:r w:rsidRPr="003D0449">
        <w:rPr>
          <w:rFonts w:ascii="Noto Sans" w:hAnsi="Noto Sans" w:cs="Noto Sans"/>
          <w:b/>
          <w:bCs/>
          <w:highlight w:val="yellow"/>
        </w:rPr>
        <w:t>Director of Grants</w:t>
      </w:r>
      <w:r w:rsidR="00023415">
        <w:rPr>
          <w:rFonts w:ascii="Noto Sans" w:hAnsi="Noto Sans" w:cs="Noto Sans"/>
          <w:b/>
          <w:bCs/>
          <w:highlight w:val="yellow"/>
        </w:rPr>
        <w:t xml:space="preserve"> </w:t>
      </w:r>
      <w:r w:rsidRPr="003D0449">
        <w:rPr>
          <w:rFonts w:ascii="Noto Sans" w:hAnsi="Noto Sans" w:cs="Noto Sans"/>
          <w:b/>
          <w:bCs/>
          <w:highlight w:val="yellow"/>
        </w:rPr>
        <w:t>and Compliance</w:t>
      </w:r>
      <w:r w:rsidRPr="00DB5DB6">
        <w:rPr>
          <w:rFonts w:ascii="Noto Sans" w:hAnsi="Noto Sans" w:cs="Noto Sans"/>
        </w:rPr>
        <w:t>] or designee.  The issuance of information, advice, approvals, or instructions by WaterAid technical personnel or other representatives shall be deemed expressions or personal opinions only and shall not affect the rights and obligations of the parties hereunder unless the same is in writing, is signed by the WaterAid [</w:t>
      </w:r>
      <w:r w:rsidRPr="00023415">
        <w:rPr>
          <w:rFonts w:ascii="Noto Sans" w:hAnsi="Noto Sans" w:cs="Noto Sans"/>
          <w:b/>
          <w:bCs/>
          <w:highlight w:val="yellow"/>
        </w:rPr>
        <w:t>Director of Grants and Compliance</w:t>
      </w:r>
      <w:r w:rsidRPr="00DB5DB6">
        <w:rPr>
          <w:rFonts w:ascii="Noto Sans" w:hAnsi="Noto Sans" w:cs="Noto Sans"/>
        </w:rPr>
        <w:t xml:space="preserve">] or designee, and which expressly states that it constitutes an amendment or change to this </w:t>
      </w:r>
      <w:r w:rsidR="00932CE6">
        <w:rPr>
          <w:rFonts w:ascii="Noto Sans" w:hAnsi="Noto Sans" w:cs="Noto Sans"/>
        </w:rPr>
        <w:t>Subgrant</w:t>
      </w:r>
      <w:r w:rsidRPr="00DB5DB6">
        <w:rPr>
          <w:rFonts w:ascii="Noto Sans" w:hAnsi="Noto Sans" w:cs="Noto Sans"/>
        </w:rPr>
        <w:t xml:space="preserve">.  </w:t>
      </w:r>
    </w:p>
    <w:p w14:paraId="29F064B5" w14:textId="77777777" w:rsidR="007646B5" w:rsidRPr="00DB5DB6" w:rsidRDefault="007646B5"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1440" w:right="450"/>
        <w:jc w:val="both"/>
        <w:rPr>
          <w:rFonts w:ascii="Noto Sans" w:hAnsi="Noto Sans" w:cs="Noto Sans"/>
        </w:rPr>
      </w:pPr>
    </w:p>
    <w:p w14:paraId="5737202F" w14:textId="544F8921" w:rsidR="00A57894" w:rsidRDefault="00EB282D" w:rsidP="0003657C">
      <w:pPr>
        <w:pStyle w:val="ListParagraph"/>
        <w:numPr>
          <w:ilvl w:val="2"/>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1440" w:right="450"/>
        <w:jc w:val="both"/>
        <w:rPr>
          <w:rFonts w:ascii="Noto Sans" w:hAnsi="Noto Sans" w:cs="Noto Sans"/>
        </w:rPr>
      </w:pPr>
      <w:r w:rsidRPr="00DB5DB6">
        <w:rPr>
          <w:rFonts w:ascii="Noto Sans" w:hAnsi="Noto Sans" w:cs="Noto Sans"/>
        </w:rPr>
        <w:t xml:space="preserve">If any change under this clause causes an increase or decrease in the </w:t>
      </w:r>
      <w:r w:rsidR="00932CE6">
        <w:rPr>
          <w:rFonts w:ascii="Noto Sans" w:hAnsi="Noto Sans" w:cs="Noto Sans"/>
        </w:rPr>
        <w:t>Subgrant</w:t>
      </w:r>
      <w:r w:rsidRPr="00DB5DB6">
        <w:rPr>
          <w:rFonts w:ascii="Noto Sans" w:hAnsi="Noto Sans" w:cs="Noto Sans"/>
        </w:rPr>
        <w:t xml:space="preserve">ee’s cost of, or the time required for, the performance of any part of the work under this </w:t>
      </w:r>
      <w:r w:rsidR="00932CE6">
        <w:rPr>
          <w:rFonts w:ascii="Noto Sans" w:hAnsi="Noto Sans" w:cs="Noto Sans"/>
        </w:rPr>
        <w:t>Subgrant</w:t>
      </w:r>
      <w:r w:rsidRPr="00DB5DB6">
        <w:rPr>
          <w:rFonts w:ascii="Noto Sans" w:hAnsi="Noto Sans" w:cs="Noto Sans"/>
        </w:rPr>
        <w:t xml:space="preserve"> the WaterAid [</w:t>
      </w:r>
      <w:r w:rsidRPr="003D0449">
        <w:rPr>
          <w:rFonts w:ascii="Noto Sans" w:hAnsi="Noto Sans" w:cs="Noto Sans"/>
          <w:b/>
          <w:bCs/>
          <w:highlight w:val="yellow"/>
        </w:rPr>
        <w:t>Director of Grants and Compliance</w:t>
      </w:r>
      <w:r w:rsidRPr="00DB5DB6">
        <w:rPr>
          <w:rFonts w:ascii="Noto Sans" w:hAnsi="Noto Sans" w:cs="Noto Sans"/>
        </w:rPr>
        <w:t xml:space="preserve">] shall make an equitable adjustment and modify the </w:t>
      </w:r>
      <w:r w:rsidR="00932CE6">
        <w:rPr>
          <w:rFonts w:ascii="Noto Sans" w:hAnsi="Noto Sans" w:cs="Noto Sans"/>
        </w:rPr>
        <w:t>Subgrant</w:t>
      </w:r>
      <w:r w:rsidRPr="00DB5DB6">
        <w:rPr>
          <w:rFonts w:ascii="Noto Sans" w:hAnsi="Noto Sans" w:cs="Noto Sans"/>
        </w:rPr>
        <w:t xml:space="preserve"> in writing.</w:t>
      </w:r>
    </w:p>
    <w:p w14:paraId="6B3D115F" w14:textId="77777777" w:rsidR="007646B5" w:rsidRPr="00DB5DB6" w:rsidRDefault="007646B5"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1440" w:right="450"/>
        <w:jc w:val="both"/>
        <w:rPr>
          <w:rFonts w:ascii="Noto Sans" w:hAnsi="Noto Sans" w:cs="Noto Sans"/>
        </w:rPr>
      </w:pPr>
    </w:p>
    <w:p w14:paraId="4B92AC58" w14:textId="18C66420" w:rsidR="00A57894" w:rsidRDefault="00EB282D" w:rsidP="0003657C">
      <w:pPr>
        <w:pStyle w:val="ListParagraph"/>
        <w:numPr>
          <w:ilvl w:val="2"/>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1440" w:right="450"/>
        <w:jc w:val="both"/>
        <w:rPr>
          <w:rFonts w:ascii="Noto Sans" w:hAnsi="Noto Sans" w:cs="Noto Sans"/>
        </w:rPr>
      </w:pPr>
      <w:r w:rsidRPr="00DB5DB6">
        <w:rPr>
          <w:rFonts w:ascii="Noto Sans" w:hAnsi="Noto Sans" w:cs="Noto Sans"/>
        </w:rPr>
        <w:t xml:space="preserve">The Subgrantee shall assert its right to an adjustment under this clause within 30 days after (1) receipt of a written change order under paragraph (a) of this clause or (2) the furnishing of a written notice under paragraph (b) of this clause, </w:t>
      </w:r>
      <w:r w:rsidRPr="00DB5DB6">
        <w:rPr>
          <w:rFonts w:ascii="Noto Sans" w:hAnsi="Noto Sans" w:cs="Noto Sans"/>
        </w:rPr>
        <w:lastRenderedPageBreak/>
        <w:t>by submitting to the WaterAid [</w:t>
      </w:r>
      <w:r w:rsidRPr="003D0449">
        <w:rPr>
          <w:rFonts w:ascii="Noto Sans" w:hAnsi="Noto Sans" w:cs="Noto Sans"/>
          <w:b/>
          <w:bCs/>
          <w:highlight w:val="yellow"/>
        </w:rPr>
        <w:t>Director of Grants and Compliance</w:t>
      </w:r>
      <w:r w:rsidRPr="00DB5DB6">
        <w:rPr>
          <w:rFonts w:ascii="Noto Sans" w:hAnsi="Noto Sans" w:cs="Noto Sans"/>
        </w:rPr>
        <w:t xml:space="preserve">] a written statement describing the general nature and amount of the proposal, unless this period is extended by the Sub grantor.  </w:t>
      </w:r>
    </w:p>
    <w:p w14:paraId="73EAC074" w14:textId="77777777" w:rsidR="007646B5" w:rsidRPr="00DB5DB6" w:rsidRDefault="007646B5"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1440" w:right="450"/>
        <w:jc w:val="both"/>
        <w:rPr>
          <w:rFonts w:ascii="Noto Sans" w:hAnsi="Noto Sans" w:cs="Noto Sans"/>
        </w:rPr>
      </w:pPr>
    </w:p>
    <w:p w14:paraId="3561EB58" w14:textId="065471BE" w:rsidR="00A57894" w:rsidRPr="00DB5DB6" w:rsidRDefault="00EB282D" w:rsidP="0003657C">
      <w:pPr>
        <w:pStyle w:val="ListParagraph"/>
        <w:numPr>
          <w:ilvl w:val="2"/>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1440" w:right="450"/>
        <w:jc w:val="both"/>
        <w:rPr>
          <w:rFonts w:ascii="Noto Sans" w:hAnsi="Noto Sans" w:cs="Noto Sans"/>
        </w:rPr>
      </w:pPr>
      <w:r w:rsidRPr="00DB5DB6">
        <w:rPr>
          <w:rFonts w:ascii="Noto Sans" w:hAnsi="Noto Sans" w:cs="Noto Sans"/>
        </w:rPr>
        <w:t xml:space="preserve">No proposal by the Subgrantee for an equitable adjustment shall be allowed if asserted after final payment under this </w:t>
      </w:r>
      <w:r w:rsidR="00932CE6">
        <w:rPr>
          <w:rFonts w:ascii="Noto Sans" w:hAnsi="Noto Sans" w:cs="Noto Sans"/>
        </w:rPr>
        <w:t>Subgrant</w:t>
      </w:r>
      <w:r w:rsidRPr="00DB5DB6">
        <w:rPr>
          <w:rFonts w:ascii="Noto Sans" w:hAnsi="Noto Sans" w:cs="Noto Sans"/>
        </w:rPr>
        <w:t>.</w:t>
      </w:r>
    </w:p>
    <w:p w14:paraId="25007370" w14:textId="77777777"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1440" w:right="450"/>
        <w:jc w:val="both"/>
        <w:rPr>
          <w:rFonts w:ascii="Noto Sans" w:hAnsi="Noto Sans" w:cs="Noto Sans"/>
        </w:rPr>
      </w:pPr>
    </w:p>
    <w:p w14:paraId="7DCF1BD3" w14:textId="35482A4F" w:rsidR="00A57894" w:rsidRPr="00DB5DB6" w:rsidRDefault="00EB282D" w:rsidP="0003657C">
      <w:pPr>
        <w:pStyle w:val="ListParagraph"/>
        <w:numPr>
          <w:ilvl w:val="1"/>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 xml:space="preserve">REMOVAL OF </w:t>
      </w:r>
      <w:r w:rsidR="00932CE6">
        <w:rPr>
          <w:rFonts w:ascii="Noto Sans" w:hAnsi="Noto Sans" w:cs="Noto Sans"/>
        </w:rPr>
        <w:t>SUBGRANT</w:t>
      </w:r>
      <w:r w:rsidRPr="00DB5DB6">
        <w:rPr>
          <w:rFonts w:ascii="Noto Sans" w:hAnsi="Noto Sans" w:cs="Noto Sans"/>
        </w:rPr>
        <w:t>EE PERSONNEL</w:t>
      </w:r>
    </w:p>
    <w:p w14:paraId="21013DE1" w14:textId="3F40120B" w:rsidR="00A57894" w:rsidRDefault="00C30E8B" w:rsidP="0003657C">
      <w:pPr>
        <w:pStyle w:val="ListParagraph"/>
        <w:numPr>
          <w:ilvl w:val="2"/>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1440" w:right="450"/>
        <w:jc w:val="both"/>
        <w:rPr>
          <w:rFonts w:ascii="Noto Sans" w:hAnsi="Noto Sans" w:cs="Noto Sans"/>
        </w:rPr>
      </w:pPr>
      <w:r w:rsidRPr="00DB5DB6">
        <w:rPr>
          <w:rFonts w:ascii="Noto Sans" w:hAnsi="Noto Sans" w:cs="Noto Sans"/>
        </w:rPr>
        <w:t>WaterAid shall</w:t>
      </w:r>
      <w:r w:rsidR="00EB282D" w:rsidRPr="00DB5DB6">
        <w:rPr>
          <w:rFonts w:ascii="Noto Sans" w:hAnsi="Noto Sans" w:cs="Noto Sans"/>
        </w:rPr>
        <w:t xml:space="preserve"> have the right, at any time, to request removal of any personnel provided by the Subgrantee whom the Client and / or WaterAid reasonably deem to be unsatisfactory.  Upon such request, the subgrantee shall use all reasonable efforts to promptly replace such removed personnel with substitute subgrantee personnel acceptable to WaterAid and/or the Client.  The Subgrantee shall be responsible for all costs associated with the replacement of such removed personnel including demobilization and mobilization of replacement personnel.</w:t>
      </w:r>
    </w:p>
    <w:p w14:paraId="0792E03E" w14:textId="77777777" w:rsidR="007646B5" w:rsidRPr="00DB5DB6" w:rsidRDefault="007646B5"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1440" w:right="450"/>
        <w:jc w:val="both"/>
        <w:rPr>
          <w:rFonts w:ascii="Noto Sans" w:hAnsi="Noto Sans" w:cs="Noto Sans"/>
        </w:rPr>
      </w:pPr>
    </w:p>
    <w:p w14:paraId="58ADCCE9" w14:textId="2C8BF157" w:rsidR="00A57894" w:rsidRDefault="00EB282D" w:rsidP="0003657C">
      <w:pPr>
        <w:pStyle w:val="ListParagraph"/>
        <w:numPr>
          <w:ilvl w:val="2"/>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1440" w:right="450"/>
        <w:jc w:val="both"/>
        <w:rPr>
          <w:rFonts w:ascii="Noto Sans" w:hAnsi="Noto Sans" w:cs="Noto Sans"/>
        </w:rPr>
      </w:pPr>
      <w:r w:rsidRPr="00DB5DB6">
        <w:rPr>
          <w:rFonts w:ascii="Noto Sans" w:hAnsi="Noto Sans" w:cs="Noto Sans"/>
        </w:rPr>
        <w:t xml:space="preserve">If it becomes necessary to replace personnel, the Subgrantee </w:t>
      </w:r>
      <w:r w:rsidR="00C30E8B" w:rsidRPr="00DB5DB6">
        <w:rPr>
          <w:rFonts w:ascii="Noto Sans" w:hAnsi="Noto Sans" w:cs="Noto Sans"/>
        </w:rPr>
        <w:t>shall notify</w:t>
      </w:r>
      <w:r w:rsidRPr="00DB5DB6">
        <w:rPr>
          <w:rFonts w:ascii="Noto Sans" w:hAnsi="Noto Sans" w:cs="Noto Sans"/>
        </w:rPr>
        <w:t xml:space="preserve"> the WaterAid [Director of Grants, Contracts and Compliance] reasonably in advance of such </w:t>
      </w:r>
      <w:r w:rsidR="007646B5" w:rsidRPr="00DB5DB6">
        <w:rPr>
          <w:rFonts w:ascii="Noto Sans" w:hAnsi="Noto Sans" w:cs="Noto Sans"/>
        </w:rPr>
        <w:t>removal and</w:t>
      </w:r>
      <w:r w:rsidRPr="00DB5DB6">
        <w:rPr>
          <w:rFonts w:ascii="Noto Sans" w:hAnsi="Noto Sans" w:cs="Noto Sans"/>
        </w:rPr>
        <w:t xml:space="preserve"> shall submit justification and explanation (including proposed substitutions) in sufficient detail to permit evaluation of the impact (including financial impact) on this </w:t>
      </w:r>
      <w:r w:rsidR="00932CE6">
        <w:rPr>
          <w:rFonts w:ascii="Noto Sans" w:hAnsi="Noto Sans" w:cs="Noto Sans"/>
        </w:rPr>
        <w:t>Subgrant</w:t>
      </w:r>
      <w:r w:rsidRPr="00DB5DB6">
        <w:rPr>
          <w:rFonts w:ascii="Noto Sans" w:hAnsi="Noto Sans" w:cs="Noto Sans"/>
        </w:rPr>
        <w:t xml:space="preserve">.  No diversion or replacement of such personnel shall be made by the Subgrantee without the prior written consent of WaterAid which may be dependent upon WaterAid receiving such consent from its Client.  </w:t>
      </w:r>
    </w:p>
    <w:p w14:paraId="7615FD62" w14:textId="77777777" w:rsidR="007646B5" w:rsidRPr="00DB5DB6" w:rsidRDefault="007646B5"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1440" w:right="450"/>
        <w:jc w:val="both"/>
        <w:rPr>
          <w:rFonts w:ascii="Noto Sans" w:hAnsi="Noto Sans" w:cs="Noto Sans"/>
        </w:rPr>
      </w:pPr>
    </w:p>
    <w:p w14:paraId="3E65F62C" w14:textId="0FB66BE1" w:rsidR="00A57894" w:rsidRPr="00DB5DB6" w:rsidRDefault="00EB282D" w:rsidP="0003657C">
      <w:pPr>
        <w:pStyle w:val="ListParagraph"/>
        <w:numPr>
          <w:ilvl w:val="2"/>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1440" w:right="450"/>
        <w:jc w:val="both"/>
        <w:rPr>
          <w:rFonts w:ascii="Noto Sans" w:hAnsi="Noto Sans" w:cs="Noto Sans"/>
        </w:rPr>
      </w:pPr>
      <w:r w:rsidRPr="00DB5DB6">
        <w:rPr>
          <w:rFonts w:ascii="Noto Sans" w:hAnsi="Noto Sans" w:cs="Noto Sans"/>
        </w:rPr>
        <w:t xml:space="preserve">If personnel are discharged by the subgrantee for misconduct or inexcusable nonperformance, travel and transportation costs associated with the repatriation of such personnel and the assignment of replacement personnel shall not be an allowable cost under this </w:t>
      </w:r>
      <w:r w:rsidR="00932CE6">
        <w:rPr>
          <w:rFonts w:ascii="Noto Sans" w:hAnsi="Noto Sans" w:cs="Noto Sans"/>
        </w:rPr>
        <w:t>Subgrant</w:t>
      </w:r>
      <w:r w:rsidRPr="00DB5DB6">
        <w:rPr>
          <w:rFonts w:ascii="Noto Sans" w:hAnsi="Noto Sans" w:cs="Noto Sans"/>
        </w:rPr>
        <w:t xml:space="preserve"> unless otherwise approved by WaterAid. </w:t>
      </w:r>
    </w:p>
    <w:p w14:paraId="05108CD2" w14:textId="77777777"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1440" w:right="450"/>
        <w:jc w:val="both"/>
        <w:rPr>
          <w:rFonts w:ascii="Noto Sans" w:hAnsi="Noto Sans" w:cs="Noto Sans"/>
        </w:rPr>
      </w:pPr>
    </w:p>
    <w:p w14:paraId="3A087892" w14:textId="77777777" w:rsidR="00A57894" w:rsidRPr="00DB5DB6" w:rsidRDefault="00EB282D" w:rsidP="0003657C">
      <w:pPr>
        <w:pStyle w:val="ListParagraph"/>
        <w:numPr>
          <w:ilvl w:val="1"/>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RECORDS MAINTAINANCE AND EXAMINATION OF RECORDS AND AUDIT</w:t>
      </w:r>
    </w:p>
    <w:p w14:paraId="0ABAEF20" w14:textId="77777777" w:rsidR="00A57894" w:rsidRDefault="00EB282D" w:rsidP="0003657C">
      <w:pPr>
        <w:pStyle w:val="ListParagraph"/>
        <w:numPr>
          <w:ilvl w:val="2"/>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1440" w:right="450"/>
        <w:jc w:val="both"/>
        <w:rPr>
          <w:rFonts w:ascii="Noto Sans" w:hAnsi="Noto Sans" w:cs="Noto Sans"/>
        </w:rPr>
      </w:pPr>
      <w:r w:rsidRPr="00DB5DB6">
        <w:rPr>
          <w:rFonts w:ascii="Noto Sans" w:hAnsi="Noto Sans" w:cs="Noto Sans"/>
        </w:rPr>
        <w:t xml:space="preserve">The subgrantee shall maintain records in accordance with 2 CFR 200.327 .337.  In addition, Subgrantee shall permit the Comptroller General of the United States and the designated USAID Agreement Officer, or their authorized representatives, including WaterAid and its representatives, [and the Prime and its representatives] access to and the opportunity to examine all books and records and all cost or pricing data of any type and in any form pertinent to the </w:t>
      </w:r>
      <w:r w:rsidRPr="00DB5DB6">
        <w:rPr>
          <w:rFonts w:ascii="Noto Sans" w:hAnsi="Noto Sans" w:cs="Noto Sans"/>
        </w:rPr>
        <w:lastRenderedPageBreak/>
        <w:t xml:space="preserve">award or performance of this Cost Reimbursable Sub Grant or the </w:t>
      </w:r>
      <w:proofErr w:type="gramStart"/>
      <w:r w:rsidRPr="00DB5DB6">
        <w:rPr>
          <w:rFonts w:ascii="Noto Sans" w:hAnsi="Noto Sans" w:cs="Noto Sans"/>
        </w:rPr>
        <w:t>accounting</w:t>
      </w:r>
      <w:proofErr w:type="gramEnd"/>
      <w:r w:rsidRPr="00DB5DB6">
        <w:rPr>
          <w:rFonts w:ascii="Noto Sans" w:hAnsi="Noto Sans" w:cs="Noto Sans"/>
        </w:rPr>
        <w:t xml:space="preserve"> therefore. </w:t>
      </w:r>
    </w:p>
    <w:p w14:paraId="45AE4F1A" w14:textId="77777777" w:rsidR="007646B5" w:rsidRPr="00DB5DB6" w:rsidRDefault="007646B5"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1440" w:right="450"/>
        <w:jc w:val="both"/>
        <w:rPr>
          <w:rFonts w:ascii="Noto Sans" w:hAnsi="Noto Sans" w:cs="Noto Sans"/>
        </w:rPr>
      </w:pPr>
    </w:p>
    <w:p w14:paraId="50055037" w14:textId="77777777" w:rsidR="00A57894" w:rsidRDefault="00EB282D" w:rsidP="0003657C">
      <w:pPr>
        <w:pStyle w:val="ListParagraph"/>
        <w:numPr>
          <w:ilvl w:val="2"/>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1440" w:right="450"/>
        <w:jc w:val="both"/>
        <w:rPr>
          <w:rFonts w:ascii="Noto Sans" w:hAnsi="Noto Sans" w:cs="Noto Sans"/>
        </w:rPr>
      </w:pPr>
      <w:r w:rsidRPr="00DB5DB6">
        <w:rPr>
          <w:rFonts w:ascii="Noto Sans" w:hAnsi="Noto Sans" w:cs="Noto Sans"/>
        </w:rPr>
        <w:t>Subgrantee must comply with the audit provisions as stated in 2 CFR 200.500-.520.  In addition, WaterAid retains the right to conduct a financial review, require an audit, or otherwise ensure adequate accountability of funds provided under this Cost Reimbursable Sub Grant.</w:t>
      </w:r>
    </w:p>
    <w:p w14:paraId="46652D48" w14:textId="77777777" w:rsidR="007646B5" w:rsidRPr="00DB5DB6" w:rsidRDefault="007646B5"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1440" w:right="450"/>
        <w:jc w:val="both"/>
        <w:rPr>
          <w:rFonts w:ascii="Noto Sans" w:hAnsi="Noto Sans" w:cs="Noto Sans"/>
        </w:rPr>
      </w:pPr>
    </w:p>
    <w:p w14:paraId="13250F21" w14:textId="1EF84E33" w:rsidR="00A57894" w:rsidRPr="00DB5DB6" w:rsidRDefault="00EB282D" w:rsidP="0003657C">
      <w:pPr>
        <w:pStyle w:val="ListParagraph"/>
        <w:numPr>
          <w:ilvl w:val="2"/>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1440" w:right="450"/>
        <w:jc w:val="both"/>
        <w:rPr>
          <w:rFonts w:ascii="Noto Sans" w:hAnsi="Noto Sans" w:cs="Noto Sans"/>
        </w:rPr>
      </w:pPr>
      <w:r w:rsidRPr="00DB5DB6">
        <w:rPr>
          <w:rFonts w:ascii="Noto Sans" w:hAnsi="Noto Sans" w:cs="Noto Sans"/>
        </w:rPr>
        <w:t>The subgrantee agrees to furnish copies of annual audit reports required under this award.  This report s</w:t>
      </w:r>
      <w:r w:rsidRPr="00EF5ECA">
        <w:rPr>
          <w:rFonts w:ascii="Noto Sans" w:hAnsi="Noto Sans" w:cs="Noto Sans"/>
        </w:rPr>
        <w:t>hall be furnished to the [</w:t>
      </w:r>
      <w:r w:rsidRPr="00023415">
        <w:rPr>
          <w:rFonts w:ascii="Noto Sans" w:hAnsi="Noto Sans" w:cs="Noto Sans"/>
          <w:b/>
          <w:bCs/>
          <w:highlight w:val="yellow"/>
        </w:rPr>
        <w:t>Director of Grants and Compliance</w:t>
      </w:r>
      <w:r w:rsidRPr="00EF5ECA">
        <w:rPr>
          <w:rFonts w:ascii="Noto Sans" w:hAnsi="Noto Sans" w:cs="Noto Sans"/>
        </w:rPr>
        <w:t xml:space="preserve">] listed in Section </w:t>
      </w:r>
      <w:r w:rsidR="00EF5ECA" w:rsidRPr="00EF5ECA">
        <w:rPr>
          <w:rFonts w:ascii="Noto Sans" w:hAnsi="Noto Sans" w:cs="Noto Sans"/>
        </w:rPr>
        <w:t>M</w:t>
      </w:r>
      <w:r w:rsidRPr="00DB5DB6">
        <w:rPr>
          <w:rFonts w:ascii="Noto Sans" w:hAnsi="Noto Sans" w:cs="Noto Sans"/>
        </w:rPr>
        <w:t xml:space="preserve"> not later than 30 days after receipt of the final report, including any revisions to the approved NICRA. The Subgrantee further agrees to meet with WaterAid personnel on these any compliance issues and to submit any required reports in a timely manner. </w:t>
      </w:r>
    </w:p>
    <w:p w14:paraId="2E679693" w14:textId="77777777"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left="1440" w:right="450"/>
        <w:jc w:val="both"/>
        <w:rPr>
          <w:rFonts w:ascii="Noto Sans" w:hAnsi="Noto Sans" w:cs="Noto Sans"/>
        </w:rPr>
      </w:pPr>
    </w:p>
    <w:p w14:paraId="5ACDF020" w14:textId="57084F48" w:rsidR="00A57894" w:rsidRPr="00DB5DB6" w:rsidRDefault="00EB282D" w:rsidP="0003657C">
      <w:pPr>
        <w:pStyle w:val="ListParagraph"/>
        <w:numPr>
          <w:ilvl w:val="1"/>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 xml:space="preserve">FURTHER ASSURANCES </w:t>
      </w:r>
    </w:p>
    <w:p w14:paraId="74D65ABD" w14:textId="64553EF9"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 xml:space="preserve">Each of the parties hereto agrees take such further actions as may be reasonably required to carry out the purposes of this </w:t>
      </w:r>
      <w:r w:rsidR="00932CE6">
        <w:rPr>
          <w:rFonts w:ascii="Noto Sans" w:hAnsi="Noto Sans" w:cs="Noto Sans"/>
        </w:rPr>
        <w:t>Subgrant</w:t>
      </w:r>
      <w:r w:rsidRPr="00DB5DB6">
        <w:rPr>
          <w:rFonts w:ascii="Noto Sans" w:hAnsi="Noto Sans" w:cs="Noto Sans"/>
        </w:rPr>
        <w:t xml:space="preserve"> and give effect to the transactions contemplated herein.</w:t>
      </w:r>
    </w:p>
    <w:p w14:paraId="468DF0BD" w14:textId="77777777"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p>
    <w:p w14:paraId="5591C86C" w14:textId="6AD082D1" w:rsidR="00C30E8B" w:rsidRPr="00DB5DB6" w:rsidRDefault="00A57894" w:rsidP="0003657C">
      <w:pPr>
        <w:pStyle w:val="ListParagraph"/>
        <w:numPr>
          <w:ilvl w:val="1"/>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G</w:t>
      </w:r>
      <w:r w:rsidR="00EB282D" w:rsidRPr="00DB5DB6">
        <w:rPr>
          <w:rFonts w:ascii="Noto Sans" w:hAnsi="Noto Sans" w:cs="Noto Sans"/>
        </w:rPr>
        <w:t>OVERNING LAW AND LAWS AND REGULATIONS</w:t>
      </w:r>
    </w:p>
    <w:p w14:paraId="5C378D7A" w14:textId="695D6175"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 xml:space="preserve">This Cost Reimbursable </w:t>
      </w:r>
      <w:r w:rsidR="00932CE6">
        <w:rPr>
          <w:rFonts w:ascii="Noto Sans" w:hAnsi="Noto Sans" w:cs="Noto Sans"/>
        </w:rPr>
        <w:t>Subgrant</w:t>
      </w:r>
      <w:r w:rsidRPr="00DB5DB6">
        <w:rPr>
          <w:rFonts w:ascii="Noto Sans" w:hAnsi="Noto Sans" w:cs="Noto Sans"/>
        </w:rPr>
        <w:t xml:space="preserve"> shall be governed by and construed in strict accordance with the laws of New York State and the laws of the United States of America, except for its laws on choice of laws and those portions of and the Standard Provisions that are incorporated herein by reference. In such latter event, such provisions shall be interpreted in accordance with the decisions of the Federal Courts and the Board of </w:t>
      </w:r>
      <w:r w:rsidR="00932CE6">
        <w:rPr>
          <w:rFonts w:ascii="Noto Sans" w:hAnsi="Noto Sans" w:cs="Noto Sans"/>
        </w:rPr>
        <w:t>Subgrant</w:t>
      </w:r>
      <w:r w:rsidRPr="00DB5DB6">
        <w:rPr>
          <w:rFonts w:ascii="Noto Sans" w:hAnsi="Noto Sans" w:cs="Noto Sans"/>
        </w:rPr>
        <w:t xml:space="preserve"> Appeals. The Prime Recipient and the Subgrantee agree to comply with all applicable Federal, State, foreign, provincial, and local laws, ordinances and regulations, and all applicable orders and regulations of the Executive Branch, other departments, agencies, and instrumentalities of the United States Government.</w:t>
      </w:r>
    </w:p>
    <w:p w14:paraId="327B41B0" w14:textId="77777777"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p>
    <w:p w14:paraId="0C676798" w14:textId="0A94655F" w:rsidR="00A57894" w:rsidRPr="00DB5DB6" w:rsidRDefault="00EB282D" w:rsidP="0003657C">
      <w:pPr>
        <w:pStyle w:val="ListParagraph"/>
        <w:numPr>
          <w:ilvl w:val="1"/>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PROVISION RESTRICTING WATERAID OR ITS SUBGRANTESS FROM MAKING SUBAWARDS TO SUBGRANTEES WITH TERRORIST CONNECTIONS</w:t>
      </w:r>
    </w:p>
    <w:p w14:paraId="0398C13A" w14:textId="02F3D541"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 xml:space="preserve">Subgrantee is notified that U.S. Executive Orders and statutory law prohibit transactions with, and the provision of resources, and support to, individuals and </w:t>
      </w:r>
      <w:r w:rsidR="00932CE6">
        <w:rPr>
          <w:rFonts w:ascii="Noto Sans" w:hAnsi="Noto Sans" w:cs="Noto Sans"/>
        </w:rPr>
        <w:t>Subgrant</w:t>
      </w:r>
      <w:r w:rsidRPr="00DB5DB6">
        <w:rPr>
          <w:rFonts w:ascii="Noto Sans" w:hAnsi="Noto Sans" w:cs="Noto Sans"/>
        </w:rPr>
        <w:t xml:space="preserve">ee associated with terrorism.  It is the legal responsibility of the Subrecipient to ensure compliance with </w:t>
      </w:r>
      <w:r w:rsidRPr="008B186B">
        <w:rPr>
          <w:rFonts w:ascii="Noto Sans" w:hAnsi="Noto Sans" w:cs="Noto Sans"/>
        </w:rPr>
        <w:t xml:space="preserve">these Executive Orders and laws.  To promote such compliance current USAID </w:t>
      </w:r>
      <w:proofErr w:type="gramStart"/>
      <w:r w:rsidRPr="008B186B">
        <w:rPr>
          <w:rFonts w:ascii="Noto Sans" w:hAnsi="Noto Sans" w:cs="Noto Sans"/>
        </w:rPr>
        <w:t>regulations</w:t>
      </w:r>
      <w:proofErr w:type="gramEnd"/>
      <w:r w:rsidRPr="008B186B">
        <w:rPr>
          <w:rFonts w:ascii="Noto Sans" w:hAnsi="Noto Sans" w:cs="Noto Sans"/>
        </w:rPr>
        <w:t xml:space="preserve"> require Subgrantee to sign and return the Anti-Terrorism Certification attached hereto as Attachment </w:t>
      </w:r>
      <w:r w:rsidR="008B186B" w:rsidRPr="008B186B">
        <w:rPr>
          <w:rFonts w:ascii="Noto Sans" w:hAnsi="Noto Sans" w:cs="Noto Sans"/>
        </w:rPr>
        <w:t>2</w:t>
      </w:r>
      <w:r w:rsidRPr="008B186B">
        <w:rPr>
          <w:rFonts w:ascii="Noto Sans" w:hAnsi="Noto Sans" w:cs="Noto Sans"/>
        </w:rPr>
        <w:t xml:space="preserve"> as</w:t>
      </w:r>
      <w:r w:rsidRPr="00DB5DB6">
        <w:rPr>
          <w:rFonts w:ascii="Noto Sans" w:hAnsi="Noto Sans" w:cs="Noto Sans"/>
        </w:rPr>
        <w:t xml:space="preserve"> a pre-condition to the disbursement of funds under this Cost Reimbursable Sub Grant.  This provision must </w:t>
      </w:r>
      <w:r w:rsidRPr="00DB5DB6">
        <w:rPr>
          <w:rFonts w:ascii="Noto Sans" w:hAnsi="Noto Sans" w:cs="Noto Sans"/>
        </w:rPr>
        <w:lastRenderedPageBreak/>
        <w:t xml:space="preserve">be included in all </w:t>
      </w:r>
      <w:proofErr w:type="gramStart"/>
      <w:r w:rsidR="00932CE6">
        <w:rPr>
          <w:rFonts w:ascii="Noto Sans" w:hAnsi="Noto Sans" w:cs="Noto Sans"/>
        </w:rPr>
        <w:t>Subgrant</w:t>
      </w:r>
      <w:r w:rsidRPr="00DB5DB6">
        <w:rPr>
          <w:rFonts w:ascii="Noto Sans" w:hAnsi="Noto Sans" w:cs="Noto Sans"/>
        </w:rPr>
        <w:t>s</w:t>
      </w:r>
      <w:proofErr w:type="gramEnd"/>
      <w:r w:rsidRPr="00DB5DB6">
        <w:rPr>
          <w:rFonts w:ascii="Noto Sans" w:hAnsi="Noto Sans" w:cs="Noto Sans"/>
        </w:rPr>
        <w:t xml:space="preserve"> and Cost Reimbursable Sub Grant s issued by the Subgrantee.  In addition to relying on locally available resources, the Subgrantee may use resources available on the internet to review established lists published by the U.S. Government these may be located at:</w:t>
      </w:r>
    </w:p>
    <w:p w14:paraId="1639867F" w14:textId="77777777"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p>
    <w:p w14:paraId="37E96C7E" w14:textId="77777777"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ab/>
        <w:t>http://www.treasury.gov/offices/enforcement/ofac/sanctions/t11ter.pdf</w:t>
      </w:r>
    </w:p>
    <w:p w14:paraId="10F3FABE" w14:textId="77777777"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ab/>
        <w:t>http://www.treasury.gov/offices/enforcement/ofac/sdn/t11sdn.pdf</w:t>
      </w:r>
    </w:p>
    <w:p w14:paraId="7AE71653" w14:textId="77777777"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ab/>
        <w:t>http://www.state.gov/s/ct/rls/fs</w:t>
      </w:r>
    </w:p>
    <w:p w14:paraId="0E505D0D" w14:textId="77777777"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p>
    <w:p w14:paraId="7A019106" w14:textId="3C0E689B"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 xml:space="preserve">Any transaction with entities or individuals found on these lists is strictly prohibited.  </w:t>
      </w:r>
    </w:p>
    <w:p w14:paraId="2223A1E2" w14:textId="77777777"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p>
    <w:p w14:paraId="406CAC31" w14:textId="0FCFD495" w:rsidR="00A57894" w:rsidRPr="00DB5DB6" w:rsidRDefault="00EB282D" w:rsidP="0003657C">
      <w:pPr>
        <w:pStyle w:val="ListParagraph"/>
        <w:numPr>
          <w:ilvl w:val="1"/>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USAID STANDARD PROVISIONS</w:t>
      </w:r>
    </w:p>
    <w:p w14:paraId="7F3F9B20" w14:textId="1552866B"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 xml:space="preserve">All USAID Standard Provisions applicable to this award can be found at </w:t>
      </w:r>
      <w:r w:rsidRPr="00B26BEF">
        <w:rPr>
          <w:rFonts w:ascii="Noto Sans" w:hAnsi="Noto Sans" w:cs="Noto Sans"/>
        </w:rPr>
        <w:t xml:space="preserve">Attachment </w:t>
      </w:r>
      <w:r w:rsidR="00B26BEF" w:rsidRPr="00B26BEF">
        <w:rPr>
          <w:rFonts w:ascii="Noto Sans" w:hAnsi="Noto Sans" w:cs="Noto Sans"/>
        </w:rPr>
        <w:t>3</w:t>
      </w:r>
      <w:r w:rsidRPr="00DB5DB6">
        <w:rPr>
          <w:rFonts w:ascii="Noto Sans" w:hAnsi="Noto Sans" w:cs="Noto Sans"/>
        </w:rPr>
        <w:t xml:space="preserve">. In all instances where “USAID” appears, WaterAid will be substituted. </w:t>
      </w:r>
    </w:p>
    <w:p w14:paraId="462F1535" w14:textId="77777777"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p>
    <w:p w14:paraId="174D7264" w14:textId="5F48D9F4"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 xml:space="preserve">As the subgrantee does not have a direct relationship with USAID under this Cost Reimbursable Sub- Grant, subgrantee shall not initiate communication with any official or employee of USAID concerning this Cost Reimbursable </w:t>
      </w:r>
      <w:r w:rsidR="00932CE6">
        <w:rPr>
          <w:rFonts w:ascii="Noto Sans" w:hAnsi="Noto Sans" w:cs="Noto Sans"/>
        </w:rPr>
        <w:t>Subgrant</w:t>
      </w:r>
      <w:r w:rsidRPr="00DB5DB6">
        <w:rPr>
          <w:rFonts w:ascii="Noto Sans" w:hAnsi="Noto Sans" w:cs="Noto Sans"/>
        </w:rPr>
        <w:t xml:space="preserve"> without the explicit prior written authorization of WaterAid.  All required USAID approvals shall be directed through WaterAid.  </w:t>
      </w:r>
    </w:p>
    <w:p w14:paraId="112A1B88" w14:textId="77777777"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p>
    <w:p w14:paraId="176EE289" w14:textId="2B66346D"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 xml:space="preserve">However, WaterAid recognizes that discussions between Subgrantee and USAID or </w:t>
      </w:r>
      <w:r w:rsidR="00E938B3">
        <w:rPr>
          <w:rFonts w:ascii="Noto Sans" w:hAnsi="Noto Sans" w:cs="Noto Sans"/>
        </w:rPr>
        <w:t>[</w:t>
      </w:r>
      <w:r w:rsidR="00E938B3" w:rsidRPr="00E938B3">
        <w:rPr>
          <w:rFonts w:ascii="Noto Sans" w:hAnsi="Noto Sans" w:cs="Noto Sans"/>
          <w:b/>
          <w:bCs/>
          <w:highlight w:val="yellow"/>
        </w:rPr>
        <w:t>PROJECT NAME</w:t>
      </w:r>
      <w:r w:rsidR="00E938B3">
        <w:rPr>
          <w:rFonts w:ascii="Noto Sans" w:hAnsi="Noto Sans" w:cs="Noto Sans"/>
        </w:rPr>
        <w:t>]</w:t>
      </w:r>
      <w:r w:rsidRPr="00DB5DB6">
        <w:rPr>
          <w:rFonts w:ascii="Noto Sans" w:hAnsi="Noto Sans" w:cs="Noto Sans"/>
        </w:rPr>
        <w:t xml:space="preserve"> implementing subgrantees regarding the technical approaches within Subgrantee’s Program Description are appropriate and may be expected during the program’s implementation.  Any such discussions with USAID shall be documented and provided to WaterAid informally within one business week of such discussion.  WaterAid is committed to early and clear communication with the Subgrantee regarding technical information that informs </w:t>
      </w:r>
      <w:r w:rsidR="00932CE6">
        <w:rPr>
          <w:rFonts w:ascii="Noto Sans" w:hAnsi="Noto Sans" w:cs="Noto Sans"/>
        </w:rPr>
        <w:t>subgrant</w:t>
      </w:r>
      <w:r w:rsidRPr="00DB5DB6">
        <w:rPr>
          <w:rFonts w:ascii="Noto Sans" w:hAnsi="Noto Sans" w:cs="Noto Sans"/>
        </w:rPr>
        <w:t xml:space="preserve">ee’s implementation of </w:t>
      </w:r>
      <w:r w:rsidR="00E938B3">
        <w:rPr>
          <w:rFonts w:ascii="Noto Sans" w:hAnsi="Noto Sans" w:cs="Noto Sans"/>
        </w:rPr>
        <w:t>[</w:t>
      </w:r>
      <w:r w:rsidR="00E938B3" w:rsidRPr="00E938B3">
        <w:rPr>
          <w:rFonts w:ascii="Noto Sans" w:hAnsi="Noto Sans" w:cs="Noto Sans"/>
          <w:b/>
          <w:bCs/>
          <w:highlight w:val="yellow"/>
        </w:rPr>
        <w:t>PROJECT NAME</w:t>
      </w:r>
      <w:r w:rsidR="00E938B3" w:rsidRPr="00E938B3">
        <w:rPr>
          <w:rFonts w:ascii="Noto Sans" w:hAnsi="Noto Sans" w:cs="Noto Sans"/>
          <w:highlight w:val="yellow"/>
        </w:rPr>
        <w:t>]</w:t>
      </w:r>
      <w:r w:rsidRPr="00DB5DB6">
        <w:rPr>
          <w:rFonts w:ascii="Noto Sans" w:hAnsi="Noto Sans" w:cs="Noto Sans"/>
        </w:rPr>
        <w:t>.</w:t>
      </w:r>
    </w:p>
    <w:p w14:paraId="13F5691B" w14:textId="77777777"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p>
    <w:p w14:paraId="331B1C8A" w14:textId="5708DFA6"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The Standard Provision titled “Publications and Media Releases” is hereby amended to require acknowledgement of USAID as well as “</w:t>
      </w:r>
      <w:r w:rsidR="00E938B3">
        <w:rPr>
          <w:rFonts w:ascii="Noto Sans" w:hAnsi="Noto Sans" w:cs="Noto Sans"/>
        </w:rPr>
        <w:t>[</w:t>
      </w:r>
      <w:r w:rsidR="00E938B3" w:rsidRPr="00E938B3">
        <w:rPr>
          <w:rFonts w:ascii="Noto Sans" w:hAnsi="Noto Sans" w:cs="Noto Sans"/>
          <w:b/>
          <w:bCs/>
          <w:highlight w:val="yellow"/>
        </w:rPr>
        <w:t>PROJECT NAME</w:t>
      </w:r>
      <w:r w:rsidR="00E938B3">
        <w:rPr>
          <w:rFonts w:ascii="Noto Sans" w:hAnsi="Noto Sans" w:cs="Noto Sans"/>
        </w:rPr>
        <w:t>]</w:t>
      </w:r>
      <w:r w:rsidR="00401C18" w:rsidRPr="00DB5DB6">
        <w:rPr>
          <w:rFonts w:ascii="Noto Sans" w:hAnsi="Noto Sans" w:cs="Noto Sans"/>
        </w:rPr>
        <w:t>”</w:t>
      </w:r>
      <w:r w:rsidRPr="00DB5DB6">
        <w:rPr>
          <w:rFonts w:ascii="Noto Sans" w:hAnsi="Noto Sans" w:cs="Noto Sans"/>
        </w:rPr>
        <w:t xml:space="preserve"> for any published items including new training materials developed under this Subgrant.  WaterAid will provide copies of logos.</w:t>
      </w:r>
    </w:p>
    <w:p w14:paraId="777093DC" w14:textId="77777777" w:rsidR="00C30E8B" w:rsidRPr="00DB5DB6" w:rsidRDefault="00C30E8B"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p>
    <w:p w14:paraId="33412F4A" w14:textId="26BD3161" w:rsidR="00A57894" w:rsidRPr="00DB5DB6" w:rsidRDefault="00EB282D" w:rsidP="0003657C">
      <w:pPr>
        <w:pStyle w:val="ListParagraph"/>
        <w:numPr>
          <w:ilvl w:val="1"/>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SPECIAL PROVISIONS</w:t>
      </w:r>
    </w:p>
    <w:p w14:paraId="1B829C8E" w14:textId="56270174" w:rsidR="00401C18" w:rsidRPr="00DB5DB6" w:rsidRDefault="00401C18"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 xml:space="preserve">Pending the outcome of a responsibility determination in accordance with 2 CFR 200 the </w:t>
      </w:r>
      <w:r w:rsidR="00932CE6">
        <w:rPr>
          <w:rFonts w:ascii="Noto Sans" w:hAnsi="Noto Sans" w:cs="Noto Sans"/>
        </w:rPr>
        <w:t>Subgrant</w:t>
      </w:r>
      <w:r w:rsidRPr="00DB5DB6">
        <w:rPr>
          <w:rFonts w:ascii="Noto Sans" w:hAnsi="Noto Sans" w:cs="Noto Sans"/>
        </w:rPr>
        <w:t>ee agrees to adhere to the guidance and direction provided by WaterAid in the following areas:</w:t>
      </w:r>
    </w:p>
    <w:p w14:paraId="7CBCB525" w14:textId="77777777" w:rsidR="00401C18" w:rsidRPr="00DB5DB6" w:rsidRDefault="00401C18"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p>
    <w:p w14:paraId="6E7E4A2B" w14:textId="77777777" w:rsidR="00401C18" w:rsidRPr="00DB5DB6" w:rsidRDefault="00401C18"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lastRenderedPageBreak/>
        <w:t>Financial and Program Management in keeping with 2 CFR 200.300-.309, .327-.329</w:t>
      </w:r>
    </w:p>
    <w:p w14:paraId="7DF04C07" w14:textId="77777777" w:rsidR="00401C18" w:rsidRPr="00DB5DB6" w:rsidRDefault="00401C18"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p>
    <w:p w14:paraId="06A1A4DA" w14:textId="77777777" w:rsidR="00401C18" w:rsidRPr="00DB5DB6" w:rsidRDefault="00401C18"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Property Standards in keeping with 2 CFR 200.310-.316</w:t>
      </w:r>
    </w:p>
    <w:p w14:paraId="023DFFDD" w14:textId="77777777" w:rsidR="00401C18" w:rsidRPr="00DB5DB6" w:rsidRDefault="00401C18"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p>
    <w:p w14:paraId="1F8D6B66" w14:textId="77777777" w:rsidR="00401C18" w:rsidRPr="00DB5DB6" w:rsidRDefault="00401C18"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Procurement Standards in keeping with 2 CFR 200.317-.326</w:t>
      </w:r>
    </w:p>
    <w:p w14:paraId="0F5DDEAF" w14:textId="77777777" w:rsidR="00401C18" w:rsidRPr="00DB5DB6" w:rsidRDefault="00401C18"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 xml:space="preserve">  </w:t>
      </w:r>
    </w:p>
    <w:p w14:paraId="1F3493A7" w14:textId="77777777" w:rsidR="00401C18" w:rsidRPr="00DB5DB6" w:rsidRDefault="00401C18"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Reports and Records in keeping with 2 CFR 200.333-337</w:t>
      </w:r>
    </w:p>
    <w:p w14:paraId="3F112A5C" w14:textId="77777777" w:rsidR="00401C18" w:rsidRPr="00DB5DB6" w:rsidRDefault="00401C18"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p>
    <w:p w14:paraId="431C2F67" w14:textId="0CFA52FF" w:rsidR="00401C18" w:rsidRPr="00DB5DB6" w:rsidRDefault="00401C18"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 xml:space="preserve">If the Grantee is directed to </w:t>
      </w:r>
      <w:r w:rsidR="00932CE6">
        <w:rPr>
          <w:rFonts w:ascii="Noto Sans" w:hAnsi="Noto Sans" w:cs="Noto Sans"/>
        </w:rPr>
        <w:t>Subgrant</w:t>
      </w:r>
      <w:r w:rsidRPr="00DB5DB6">
        <w:rPr>
          <w:rFonts w:ascii="Noto Sans" w:hAnsi="Noto Sans" w:cs="Noto Sans"/>
        </w:rPr>
        <w:t xml:space="preserve"> for its own technical assistance, an analysis will be conducted to determine if additional funds are needed. WaterAid may separately </w:t>
      </w:r>
      <w:r w:rsidR="00932CE6">
        <w:rPr>
          <w:rFonts w:ascii="Noto Sans" w:hAnsi="Noto Sans" w:cs="Noto Sans"/>
        </w:rPr>
        <w:t>Subgrant</w:t>
      </w:r>
      <w:r w:rsidRPr="00DB5DB6">
        <w:rPr>
          <w:rFonts w:ascii="Noto Sans" w:hAnsi="Noto Sans" w:cs="Noto Sans"/>
        </w:rPr>
        <w:t xml:space="preserve"> for the technical assistance and authorize the Grantee to call on the </w:t>
      </w:r>
      <w:proofErr w:type="spellStart"/>
      <w:r w:rsidR="00932CE6">
        <w:rPr>
          <w:rFonts w:ascii="Noto Sans" w:hAnsi="Noto Sans" w:cs="Noto Sans"/>
        </w:rPr>
        <w:t>Subgrant</w:t>
      </w:r>
      <w:r w:rsidRPr="00DB5DB6">
        <w:rPr>
          <w:rFonts w:ascii="Noto Sans" w:hAnsi="Noto Sans" w:cs="Noto Sans"/>
        </w:rPr>
        <w:t>or</w:t>
      </w:r>
      <w:proofErr w:type="spellEnd"/>
      <w:r w:rsidRPr="00DB5DB6">
        <w:rPr>
          <w:rFonts w:ascii="Noto Sans" w:hAnsi="Noto Sans" w:cs="Noto Sans"/>
        </w:rPr>
        <w:t xml:space="preserve"> for specified services.</w:t>
      </w:r>
      <w:r w:rsidR="00BC60A6">
        <w:rPr>
          <w:rFonts w:ascii="Noto Sans" w:hAnsi="Noto Sans" w:cs="Noto Sans"/>
        </w:rPr>
        <w:t xml:space="preserve"> </w:t>
      </w:r>
      <w:r w:rsidRPr="00DB5DB6">
        <w:rPr>
          <w:rFonts w:ascii="Noto Sans" w:hAnsi="Noto Sans" w:cs="Noto Sans"/>
        </w:rPr>
        <w:t>Technical assistance may be furnished directly by WaterAid personnel.</w:t>
      </w:r>
    </w:p>
    <w:p w14:paraId="38E75790" w14:textId="77777777" w:rsidR="00401C18" w:rsidRPr="00DB5DB6" w:rsidRDefault="00401C18"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p>
    <w:p w14:paraId="275A8AB9" w14:textId="6F2FC479" w:rsidR="00A57894" w:rsidRPr="00DB5DB6" w:rsidRDefault="00EB282D" w:rsidP="0003657C">
      <w:pPr>
        <w:pStyle w:val="ListParagraph"/>
        <w:numPr>
          <w:ilvl w:val="1"/>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 xml:space="preserve">ENVIRONMENTAL COMPLIANCE  </w:t>
      </w:r>
    </w:p>
    <w:p w14:paraId="16915244" w14:textId="232F94F0" w:rsidR="00401C18" w:rsidRPr="00DB5DB6" w:rsidRDefault="00401C18"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 xml:space="preserve">The subgrantee will follow WaterAid’s Initial Environmental Examination (IEE), </w:t>
      </w:r>
      <w:r w:rsidRPr="00FF3EC4">
        <w:rPr>
          <w:rFonts w:ascii="Noto Sans" w:hAnsi="Noto Sans" w:cs="Noto Sans"/>
        </w:rPr>
        <w:t>Attachment 7</w:t>
      </w:r>
      <w:r w:rsidRPr="00DB5DB6">
        <w:rPr>
          <w:rFonts w:ascii="Noto Sans" w:hAnsi="Noto Sans" w:cs="Noto Sans"/>
        </w:rPr>
        <w:t xml:space="preserve"> and any subsequent approved environmental status reports approved by USAID.    </w:t>
      </w:r>
    </w:p>
    <w:p w14:paraId="09D9D5A0" w14:textId="77777777" w:rsidR="00401C18" w:rsidRPr="00DB5DB6" w:rsidRDefault="00401C18"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p>
    <w:p w14:paraId="6A9FC78D" w14:textId="73717075" w:rsidR="00EB282D" w:rsidRPr="00DB5DB6" w:rsidRDefault="00EB282D" w:rsidP="0003657C">
      <w:pPr>
        <w:pStyle w:val="ListParagraph"/>
        <w:numPr>
          <w:ilvl w:val="1"/>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 xml:space="preserve">MARKING AND BRANDING  </w:t>
      </w:r>
    </w:p>
    <w:p w14:paraId="61F43E53" w14:textId="6299E8BC" w:rsidR="00401C18" w:rsidRPr="00DB5DB6" w:rsidRDefault="00401C18" w:rsidP="0003657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r w:rsidRPr="00DB5DB6">
        <w:rPr>
          <w:rFonts w:ascii="Noto Sans" w:hAnsi="Noto Sans" w:cs="Noto Sans"/>
        </w:rPr>
        <w:t xml:space="preserve">The subgrantee will follow the approved Marking and Branding plan as approved by USAID.  WaterAid will provide any approved revised copies of </w:t>
      </w:r>
      <w:r w:rsidRPr="006F1CA3">
        <w:rPr>
          <w:rFonts w:ascii="Noto Sans" w:hAnsi="Noto Sans" w:cs="Noto Sans"/>
        </w:rPr>
        <w:t xml:space="preserve">Attachment </w:t>
      </w:r>
      <w:r w:rsidR="006F1CA3" w:rsidRPr="006F1CA3">
        <w:rPr>
          <w:rFonts w:ascii="Noto Sans" w:hAnsi="Noto Sans" w:cs="Noto Sans"/>
        </w:rPr>
        <w:t>8</w:t>
      </w:r>
      <w:r w:rsidRPr="006F1CA3">
        <w:rPr>
          <w:rFonts w:ascii="Noto Sans" w:hAnsi="Noto Sans" w:cs="Noto Sans"/>
        </w:rPr>
        <w:t xml:space="preserve"> to the subgrantee at the time of approval by USAID.</w:t>
      </w:r>
    </w:p>
    <w:p w14:paraId="19CA7E68" w14:textId="4261A1EE" w:rsidR="00EB282D" w:rsidRPr="00DB5DB6" w:rsidRDefault="00EB282D" w:rsidP="00036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contextualSpacing/>
        <w:jc w:val="center"/>
        <w:rPr>
          <w:rFonts w:ascii="Noto Sans" w:hAnsi="Noto Sans" w:cs="Noto Sans"/>
        </w:rPr>
      </w:pPr>
    </w:p>
    <w:p w14:paraId="368DF0E4" w14:textId="36EB6D8A" w:rsidR="00D22D3F" w:rsidRPr="00DB5DB6" w:rsidRDefault="00D22D3F" w:rsidP="00036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contextualSpacing/>
        <w:jc w:val="center"/>
        <w:rPr>
          <w:rFonts w:ascii="Noto Sans" w:hAnsi="Noto Sans" w:cs="Noto Sans"/>
          <w:i/>
          <w:iCs/>
        </w:rPr>
      </w:pPr>
      <w:r w:rsidRPr="00DB5DB6">
        <w:rPr>
          <w:rFonts w:ascii="Noto Sans" w:hAnsi="Noto Sans" w:cs="Noto Sans"/>
          <w:i/>
          <w:iCs/>
        </w:rPr>
        <w:t>END OF ATTACHMENT 1</w:t>
      </w:r>
    </w:p>
    <w:p w14:paraId="58FEED89" w14:textId="46EB8180" w:rsidR="0014791E" w:rsidRPr="00DB5DB6" w:rsidRDefault="0014791E" w:rsidP="00036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p>
    <w:p w14:paraId="53D3F872" w14:textId="05EF0B4E" w:rsidR="0014791E" w:rsidRPr="00DB5DB6" w:rsidRDefault="0014791E" w:rsidP="0003657C">
      <w:pPr>
        <w:spacing w:after="160" w:line="259" w:lineRule="auto"/>
        <w:ind w:right="450"/>
        <w:rPr>
          <w:rFonts w:ascii="Noto Sans" w:hAnsi="Noto Sans" w:cs="Noto Sans"/>
        </w:rPr>
      </w:pPr>
      <w:r w:rsidRPr="00DB5DB6">
        <w:rPr>
          <w:rFonts w:ascii="Noto Sans" w:hAnsi="Noto Sans" w:cs="Noto Sans"/>
        </w:rPr>
        <w:br w:type="page"/>
      </w:r>
    </w:p>
    <w:p w14:paraId="6A2F12D1" w14:textId="7B96FD4B" w:rsidR="0014791E" w:rsidRPr="00DB5DB6" w:rsidRDefault="0014791E" w:rsidP="0003657C">
      <w:pPr>
        <w:pStyle w:val="Heading1"/>
        <w:ind w:right="450"/>
        <w:rPr>
          <w:rFonts w:ascii="Noto Sans" w:hAnsi="Noto Sans" w:cs="Noto Sans"/>
          <w:b/>
          <w:bCs/>
          <w:color w:val="auto"/>
        </w:rPr>
      </w:pPr>
      <w:bookmarkStart w:id="20" w:name="_Toc89777880"/>
      <w:r w:rsidRPr="00DB5DB6">
        <w:rPr>
          <w:rFonts w:ascii="Noto Sans" w:hAnsi="Noto Sans" w:cs="Noto Sans"/>
          <w:b/>
          <w:bCs/>
          <w:color w:val="auto"/>
        </w:rPr>
        <w:lastRenderedPageBreak/>
        <w:t>Attachment 2</w:t>
      </w:r>
      <w:r w:rsidR="001024BA">
        <w:rPr>
          <w:rFonts w:ascii="Noto Sans" w:hAnsi="Noto Sans" w:cs="Noto Sans"/>
          <w:b/>
          <w:bCs/>
          <w:color w:val="auto"/>
        </w:rPr>
        <w:t xml:space="preserve"> – </w:t>
      </w:r>
      <w:r w:rsidRPr="00DB5DB6">
        <w:rPr>
          <w:rFonts w:ascii="Noto Sans" w:hAnsi="Noto Sans" w:cs="Noto Sans"/>
          <w:b/>
          <w:bCs/>
          <w:color w:val="auto"/>
        </w:rPr>
        <w:t>Certifications, Assurances, Representations Other Statements of the Recipient</w:t>
      </w:r>
      <w:bookmarkEnd w:id="20"/>
    </w:p>
    <w:p w14:paraId="0994321D" w14:textId="77777777" w:rsidR="0014791E" w:rsidRPr="00DB5DB6" w:rsidRDefault="0014791E" w:rsidP="0003657C">
      <w:pPr>
        <w:pStyle w:val="BodyText"/>
        <w:spacing w:line="259" w:lineRule="auto"/>
        <w:ind w:right="450"/>
        <w:rPr>
          <w:rFonts w:ascii="Noto Sans" w:hAnsi="Noto Sans" w:cs="Noto Sans"/>
        </w:rPr>
      </w:pPr>
      <w:r w:rsidRPr="00DB5DB6">
        <w:rPr>
          <w:rFonts w:ascii="Noto Sans" w:hAnsi="Noto Sans" w:cs="Noto Sans"/>
        </w:rPr>
        <w:t>NOTE: When these Certifications, Assurances, Representations and Other Statements of Recipient are used for cooperative agreements, the term “Grant” means “Cooperative Agreement.”</w:t>
      </w:r>
    </w:p>
    <w:p w14:paraId="3E91534D" w14:textId="15D1D5B9" w:rsidR="0014791E" w:rsidRPr="00DB5DB6" w:rsidRDefault="0014791E" w:rsidP="00036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59" w:lineRule="auto"/>
        <w:ind w:right="450"/>
        <w:jc w:val="both"/>
        <w:rPr>
          <w:rFonts w:ascii="Noto Sans" w:hAnsi="Noto Sans" w:cs="Noto Sans"/>
        </w:rPr>
      </w:pPr>
    </w:p>
    <w:p w14:paraId="427FC880" w14:textId="77777777" w:rsidR="0014791E" w:rsidRPr="00DB5DB6" w:rsidRDefault="0014791E" w:rsidP="0003657C">
      <w:pPr>
        <w:pStyle w:val="Heading2"/>
        <w:ind w:right="450"/>
        <w:rPr>
          <w:rFonts w:ascii="Noto Sans" w:hAnsi="Noto Sans" w:cs="Noto Sans"/>
        </w:rPr>
      </w:pPr>
      <w:bookmarkStart w:id="21" w:name="_Toc89777881"/>
      <w:r w:rsidRPr="00DB5DB6">
        <w:rPr>
          <w:rFonts w:ascii="Noto Sans" w:hAnsi="Noto Sans" w:cs="Noto Sans"/>
        </w:rPr>
        <w:t>Part I – Certifications and Assurances</w:t>
      </w:r>
      <w:bookmarkEnd w:id="21"/>
    </w:p>
    <w:p w14:paraId="27EBED17" w14:textId="0583C24A" w:rsidR="0014791E" w:rsidRPr="00DB5DB6" w:rsidRDefault="0014791E" w:rsidP="0003657C">
      <w:pPr>
        <w:pStyle w:val="Heading5"/>
        <w:numPr>
          <w:ilvl w:val="0"/>
          <w:numId w:val="21"/>
        </w:numPr>
        <w:ind w:right="450"/>
        <w:rPr>
          <w:rFonts w:ascii="Noto Sans" w:hAnsi="Noto Sans" w:cs="Noto Sans"/>
        </w:rPr>
      </w:pPr>
      <w:r w:rsidRPr="00DB5DB6">
        <w:rPr>
          <w:rFonts w:ascii="Noto Sans" w:hAnsi="Noto Sans" w:cs="Noto Sans"/>
        </w:rPr>
        <w:t>Assurance of Compliance with Laws and Regulations Governing Non- Discrimination in Federally Assisted Programs</w:t>
      </w:r>
    </w:p>
    <w:p w14:paraId="5E5762F8" w14:textId="435CFEAE" w:rsidR="0014791E" w:rsidRPr="00DB5DB6" w:rsidRDefault="0014791E" w:rsidP="0003657C">
      <w:pPr>
        <w:pStyle w:val="ListParagraph"/>
        <w:numPr>
          <w:ilvl w:val="0"/>
          <w:numId w:val="17"/>
        </w:numPr>
        <w:spacing w:after="0" w:line="259" w:lineRule="auto"/>
        <w:ind w:left="1080" w:right="450"/>
        <w:rPr>
          <w:rFonts w:ascii="Noto Sans" w:hAnsi="Noto Sans" w:cs="Noto Sans"/>
        </w:rPr>
      </w:pPr>
      <w:r w:rsidRPr="00DB5DB6">
        <w:rPr>
          <w:rFonts w:ascii="Noto Sans" w:hAnsi="Noto Sans" w:cs="Noto Sans"/>
        </w:rPr>
        <w:t>The recipient hereby assures that no person in the United States will, on the bases set forth below, be excluded from participation in, be denied the benefits of, or be otherwise subjected to discrimination under, any program or activity receiving financial assistance from USAID, and that with respect to the Cooperative Agreement for which application is being made, it will comply with the requirements of:</w:t>
      </w:r>
    </w:p>
    <w:p w14:paraId="45868A87" w14:textId="77777777" w:rsidR="0014791E" w:rsidRDefault="0014791E" w:rsidP="0003657C">
      <w:pPr>
        <w:pStyle w:val="ListParagraph"/>
        <w:numPr>
          <w:ilvl w:val="1"/>
          <w:numId w:val="17"/>
        </w:numPr>
        <w:spacing w:after="0" w:line="259" w:lineRule="auto"/>
        <w:ind w:left="1800" w:right="450"/>
        <w:rPr>
          <w:rFonts w:ascii="Noto Sans" w:hAnsi="Noto Sans" w:cs="Noto Sans"/>
        </w:rPr>
      </w:pPr>
      <w:r w:rsidRPr="00DB5DB6">
        <w:rPr>
          <w:rFonts w:ascii="Noto Sans" w:hAnsi="Noto Sans" w:cs="Noto Sans"/>
        </w:rPr>
        <w:t xml:space="preserve">Title VI of the Civil Rights Act of 1964 (Pub. L. 88-352, 42 U.S.C. 2000- d), which prohibits discrimination on the basis of race, color or national origin, in programs and activities receiving Federal financial </w:t>
      </w:r>
      <w:proofErr w:type="gramStart"/>
      <w:r w:rsidRPr="00DB5DB6">
        <w:rPr>
          <w:rFonts w:ascii="Noto Sans" w:hAnsi="Noto Sans" w:cs="Noto Sans"/>
        </w:rPr>
        <w:t>assistance;</w:t>
      </w:r>
      <w:proofErr w:type="gramEnd"/>
    </w:p>
    <w:p w14:paraId="32EE0709" w14:textId="77777777" w:rsidR="006F1CA3" w:rsidRPr="00DB5DB6" w:rsidRDefault="006F1CA3" w:rsidP="0003657C">
      <w:pPr>
        <w:pStyle w:val="ListParagraph"/>
        <w:spacing w:after="0" w:line="259" w:lineRule="auto"/>
        <w:ind w:left="1800" w:right="450"/>
        <w:rPr>
          <w:rFonts w:ascii="Noto Sans" w:hAnsi="Noto Sans" w:cs="Noto Sans"/>
        </w:rPr>
      </w:pPr>
    </w:p>
    <w:p w14:paraId="64C38499" w14:textId="77777777" w:rsidR="0014791E" w:rsidRDefault="0014791E" w:rsidP="0003657C">
      <w:pPr>
        <w:pStyle w:val="ListParagraph"/>
        <w:numPr>
          <w:ilvl w:val="1"/>
          <w:numId w:val="17"/>
        </w:numPr>
        <w:spacing w:after="0" w:line="259" w:lineRule="auto"/>
        <w:ind w:left="1800" w:right="450"/>
        <w:rPr>
          <w:rFonts w:ascii="Noto Sans" w:hAnsi="Noto Sans" w:cs="Noto Sans"/>
        </w:rPr>
      </w:pPr>
      <w:r w:rsidRPr="00DB5DB6">
        <w:rPr>
          <w:rFonts w:ascii="Noto Sans" w:hAnsi="Noto Sans" w:cs="Noto Sans"/>
        </w:rPr>
        <w:t xml:space="preserve">Section 504 of the Rehabilitation Act of 1973 (29 U.S.C. 794), which prohibits discrimination on the basis of handicap in programs and activities receiving Federal financial </w:t>
      </w:r>
      <w:proofErr w:type="gramStart"/>
      <w:r w:rsidRPr="00DB5DB6">
        <w:rPr>
          <w:rFonts w:ascii="Noto Sans" w:hAnsi="Noto Sans" w:cs="Noto Sans"/>
        </w:rPr>
        <w:t>assistance;</w:t>
      </w:r>
      <w:proofErr w:type="gramEnd"/>
    </w:p>
    <w:p w14:paraId="791F8944" w14:textId="77777777" w:rsidR="006F1CA3" w:rsidRPr="00DB5DB6" w:rsidRDefault="006F1CA3" w:rsidP="0003657C">
      <w:pPr>
        <w:pStyle w:val="ListParagraph"/>
        <w:spacing w:after="0" w:line="259" w:lineRule="auto"/>
        <w:ind w:left="1800" w:right="450"/>
        <w:rPr>
          <w:rFonts w:ascii="Noto Sans" w:hAnsi="Noto Sans" w:cs="Noto Sans"/>
        </w:rPr>
      </w:pPr>
    </w:p>
    <w:p w14:paraId="4388F585" w14:textId="77777777" w:rsidR="0014791E" w:rsidRDefault="0014791E" w:rsidP="0003657C">
      <w:pPr>
        <w:pStyle w:val="ListParagraph"/>
        <w:numPr>
          <w:ilvl w:val="1"/>
          <w:numId w:val="17"/>
        </w:numPr>
        <w:spacing w:after="0" w:line="259" w:lineRule="auto"/>
        <w:ind w:left="1800" w:right="450"/>
        <w:rPr>
          <w:rFonts w:ascii="Noto Sans" w:hAnsi="Noto Sans" w:cs="Noto Sans"/>
        </w:rPr>
      </w:pPr>
      <w:r w:rsidRPr="00DB5DB6">
        <w:rPr>
          <w:rFonts w:ascii="Noto Sans" w:hAnsi="Noto Sans" w:cs="Noto Sans"/>
        </w:rPr>
        <w:t xml:space="preserve">The Age Discrimination Act of 1975, as amended (Pub. L. 95-478), which prohibits discrimination based on age in the delivery of services and benefits supported with Federal </w:t>
      </w:r>
      <w:proofErr w:type="gramStart"/>
      <w:r w:rsidRPr="00DB5DB6">
        <w:rPr>
          <w:rFonts w:ascii="Noto Sans" w:hAnsi="Noto Sans" w:cs="Noto Sans"/>
        </w:rPr>
        <w:t>funds;</w:t>
      </w:r>
      <w:proofErr w:type="gramEnd"/>
    </w:p>
    <w:p w14:paraId="7D2D90D1" w14:textId="77777777" w:rsidR="006F1CA3" w:rsidRPr="00DB5DB6" w:rsidRDefault="006F1CA3" w:rsidP="0003657C">
      <w:pPr>
        <w:pStyle w:val="ListParagraph"/>
        <w:spacing w:after="0" w:line="259" w:lineRule="auto"/>
        <w:ind w:left="1800" w:right="450"/>
        <w:rPr>
          <w:rFonts w:ascii="Noto Sans" w:hAnsi="Noto Sans" w:cs="Noto Sans"/>
        </w:rPr>
      </w:pPr>
    </w:p>
    <w:p w14:paraId="6D9512F8" w14:textId="6A81BCE7" w:rsidR="0014791E" w:rsidRDefault="0014791E" w:rsidP="0003657C">
      <w:pPr>
        <w:pStyle w:val="ListParagraph"/>
        <w:numPr>
          <w:ilvl w:val="1"/>
          <w:numId w:val="17"/>
        </w:numPr>
        <w:spacing w:after="0" w:line="259" w:lineRule="auto"/>
        <w:ind w:left="1800" w:right="450"/>
        <w:rPr>
          <w:rFonts w:ascii="Noto Sans" w:hAnsi="Noto Sans" w:cs="Noto Sans"/>
        </w:rPr>
      </w:pPr>
      <w:r w:rsidRPr="00DB5DB6">
        <w:rPr>
          <w:rFonts w:ascii="Noto Sans" w:hAnsi="Noto Sans" w:cs="Noto Sans"/>
        </w:rPr>
        <w:t xml:space="preserve">Title IX of the Education Amendments of 1972 (20 U.S.C. 1681, et seq.), which prohibits discrimination </w:t>
      </w:r>
      <w:proofErr w:type="gramStart"/>
      <w:r w:rsidRPr="00DB5DB6">
        <w:rPr>
          <w:rFonts w:ascii="Noto Sans" w:hAnsi="Noto Sans" w:cs="Noto Sans"/>
        </w:rPr>
        <w:t>on the basis of</w:t>
      </w:r>
      <w:proofErr w:type="gramEnd"/>
      <w:r w:rsidRPr="00DB5DB6">
        <w:rPr>
          <w:rFonts w:ascii="Noto Sans" w:hAnsi="Noto Sans" w:cs="Noto Sans"/>
        </w:rPr>
        <w:t xml:space="preserve"> sex in education programs and activities receiving Federal financial assistance (whether or not the programs or activities are offered or sponsored by an educational institution); an</w:t>
      </w:r>
      <w:r w:rsidR="006F1CA3">
        <w:rPr>
          <w:rFonts w:ascii="Noto Sans" w:hAnsi="Noto Sans" w:cs="Noto Sans"/>
        </w:rPr>
        <w:t>d</w:t>
      </w:r>
    </w:p>
    <w:p w14:paraId="362D3372" w14:textId="77777777" w:rsidR="006F1CA3" w:rsidRPr="00DB5DB6" w:rsidRDefault="006F1CA3" w:rsidP="0003657C">
      <w:pPr>
        <w:pStyle w:val="ListParagraph"/>
        <w:spacing w:after="0" w:line="259" w:lineRule="auto"/>
        <w:ind w:left="1800" w:right="450"/>
        <w:rPr>
          <w:rFonts w:ascii="Noto Sans" w:hAnsi="Noto Sans" w:cs="Noto Sans"/>
        </w:rPr>
      </w:pPr>
    </w:p>
    <w:p w14:paraId="54088185" w14:textId="04BBD3F4" w:rsidR="0014791E" w:rsidRDefault="0014791E" w:rsidP="0003657C">
      <w:pPr>
        <w:pStyle w:val="ListParagraph"/>
        <w:numPr>
          <w:ilvl w:val="1"/>
          <w:numId w:val="17"/>
        </w:numPr>
        <w:spacing w:after="0" w:line="259" w:lineRule="auto"/>
        <w:ind w:left="1800" w:right="450"/>
        <w:rPr>
          <w:rFonts w:ascii="Noto Sans" w:hAnsi="Noto Sans" w:cs="Noto Sans"/>
        </w:rPr>
      </w:pPr>
      <w:r w:rsidRPr="00DB5DB6">
        <w:rPr>
          <w:rFonts w:ascii="Noto Sans" w:hAnsi="Noto Sans" w:cs="Noto Sans"/>
        </w:rPr>
        <w:t>USAID regulations implementing the above nondiscrimination laws, set forth in Chapter II of Title 22 of the Code of Federal Regulations.</w:t>
      </w:r>
    </w:p>
    <w:p w14:paraId="5BA2CCA3" w14:textId="77777777" w:rsidR="006F1CA3" w:rsidRPr="00DB5DB6" w:rsidRDefault="006F1CA3" w:rsidP="0003657C">
      <w:pPr>
        <w:pStyle w:val="ListParagraph"/>
        <w:spacing w:after="0" w:line="259" w:lineRule="auto"/>
        <w:ind w:left="1800" w:right="450"/>
        <w:rPr>
          <w:rFonts w:ascii="Noto Sans" w:hAnsi="Noto Sans" w:cs="Noto Sans"/>
        </w:rPr>
      </w:pPr>
    </w:p>
    <w:p w14:paraId="5F723BAF" w14:textId="0862DB66" w:rsidR="009135C1" w:rsidRPr="00DB5DB6" w:rsidRDefault="0014791E" w:rsidP="0003657C">
      <w:pPr>
        <w:pStyle w:val="ListParagraph"/>
        <w:numPr>
          <w:ilvl w:val="0"/>
          <w:numId w:val="17"/>
        </w:numPr>
        <w:spacing w:after="0" w:line="259" w:lineRule="auto"/>
        <w:ind w:left="1080" w:right="450"/>
        <w:rPr>
          <w:rFonts w:ascii="Noto Sans" w:hAnsi="Noto Sans" w:cs="Noto Sans"/>
        </w:rPr>
      </w:pPr>
      <w:r w:rsidRPr="00DB5DB6">
        <w:rPr>
          <w:rFonts w:ascii="Noto Sans" w:hAnsi="Noto Sans" w:cs="Noto Sans"/>
        </w:rPr>
        <w:t xml:space="preserve">If the recipient is an institution of higher education, the Assurances given herein extend to admission practices and to all other practices relating to the treatment </w:t>
      </w:r>
      <w:r w:rsidRPr="00DB5DB6">
        <w:rPr>
          <w:rFonts w:ascii="Noto Sans" w:hAnsi="Noto Sans" w:cs="Noto Sans"/>
        </w:rPr>
        <w:lastRenderedPageBreak/>
        <w:t>of students or clients of the institution, or relating to the opportunity to participate in the provision of services or other benefits to such individuals, and must be applicable to the entire institution unless the recipient establishes to the satisfaction of the USAID Administrator that the institution's practices in designated parts or programs of the institution will in no way affect its practices in the program of the institution for which financial assistance is sought, or the beneficiaries of, or participants in, such programs</w:t>
      </w:r>
      <w:r w:rsidR="009135C1" w:rsidRPr="00DB5DB6">
        <w:rPr>
          <w:rFonts w:ascii="Noto Sans" w:hAnsi="Noto Sans" w:cs="Noto Sans"/>
        </w:rPr>
        <w:t>.</w:t>
      </w:r>
    </w:p>
    <w:p w14:paraId="53877F65" w14:textId="77777777" w:rsidR="00401C18" w:rsidRPr="00DB5DB6" w:rsidRDefault="00401C18" w:rsidP="0003657C">
      <w:pPr>
        <w:pStyle w:val="ListParagraph"/>
        <w:spacing w:after="0" w:line="259" w:lineRule="auto"/>
        <w:ind w:left="1080" w:right="450"/>
        <w:rPr>
          <w:rFonts w:ascii="Noto Sans" w:hAnsi="Noto Sans" w:cs="Noto Sans"/>
        </w:rPr>
      </w:pPr>
    </w:p>
    <w:p w14:paraId="2AC14542" w14:textId="435A4003" w:rsidR="0014791E" w:rsidRPr="00DB5DB6" w:rsidRDefault="009135C1" w:rsidP="0003657C">
      <w:pPr>
        <w:pStyle w:val="Heading5"/>
        <w:numPr>
          <w:ilvl w:val="0"/>
          <w:numId w:val="18"/>
        </w:numPr>
        <w:ind w:left="360" w:right="450"/>
        <w:rPr>
          <w:rFonts w:ascii="Noto Sans" w:hAnsi="Noto Sans" w:cs="Noto Sans"/>
        </w:rPr>
      </w:pPr>
      <w:r w:rsidRPr="00DB5DB6">
        <w:rPr>
          <w:rFonts w:ascii="Noto Sans" w:hAnsi="Noto Sans" w:cs="Noto Sans"/>
        </w:rPr>
        <w:t>Certification Regarding Lobbying</w:t>
      </w:r>
    </w:p>
    <w:p w14:paraId="07851DFE" w14:textId="77777777" w:rsidR="009135C1" w:rsidRDefault="009135C1" w:rsidP="0003657C">
      <w:pPr>
        <w:pStyle w:val="ListParagraph"/>
        <w:numPr>
          <w:ilvl w:val="0"/>
          <w:numId w:val="19"/>
        </w:numPr>
        <w:spacing w:after="0" w:line="259" w:lineRule="auto"/>
        <w:ind w:left="1080" w:right="450"/>
        <w:rPr>
          <w:rFonts w:ascii="Noto Sans" w:hAnsi="Noto Sans" w:cs="Noto Sans"/>
        </w:rPr>
      </w:pPr>
      <w:r w:rsidRPr="00DB5DB6">
        <w:rPr>
          <w:rFonts w:ascii="Noto Sans" w:hAnsi="Noto Sans" w:cs="Noto Sans"/>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Cooperative Agreement, the making of any Federal loan, the entering into of any cooperative agreement, and the extension, continuation, renewal, amendment or modification of any Federal contract, grant, loan, or cooperative agreement.</w:t>
      </w:r>
    </w:p>
    <w:p w14:paraId="775F40F9" w14:textId="77777777" w:rsidR="00874D64" w:rsidRPr="00DB5DB6" w:rsidRDefault="00874D64" w:rsidP="0003657C">
      <w:pPr>
        <w:pStyle w:val="ListParagraph"/>
        <w:spacing w:after="0" w:line="259" w:lineRule="auto"/>
        <w:ind w:left="1080" w:right="450"/>
        <w:rPr>
          <w:rFonts w:ascii="Noto Sans" w:hAnsi="Noto Sans" w:cs="Noto Sans"/>
        </w:rPr>
      </w:pPr>
    </w:p>
    <w:p w14:paraId="2727D5B2" w14:textId="77777777" w:rsidR="009135C1" w:rsidRDefault="009135C1" w:rsidP="0003657C">
      <w:pPr>
        <w:pStyle w:val="ListParagraph"/>
        <w:numPr>
          <w:ilvl w:val="0"/>
          <w:numId w:val="19"/>
        </w:numPr>
        <w:spacing w:after="0" w:line="259" w:lineRule="auto"/>
        <w:ind w:left="1080" w:right="450"/>
        <w:rPr>
          <w:rFonts w:ascii="Noto Sans" w:hAnsi="Noto Sans" w:cs="Noto Sans"/>
        </w:rPr>
      </w:pPr>
      <w:r w:rsidRPr="00DB5DB6">
        <w:rPr>
          <w:rFonts w:ascii="Noto Sans" w:hAnsi="Noto Sans" w:cs="Noto Sans"/>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must complete and submit Standard Form-LLL, “Disclosure of Lobbying Activities,” in accordance with its instructions.</w:t>
      </w:r>
    </w:p>
    <w:p w14:paraId="41422A89" w14:textId="77777777" w:rsidR="00874D64" w:rsidRPr="00DB5DB6" w:rsidRDefault="00874D64" w:rsidP="0003657C">
      <w:pPr>
        <w:pStyle w:val="ListParagraph"/>
        <w:spacing w:after="0" w:line="259" w:lineRule="auto"/>
        <w:ind w:left="1080" w:right="450"/>
        <w:rPr>
          <w:rFonts w:ascii="Noto Sans" w:hAnsi="Noto Sans" w:cs="Noto Sans"/>
        </w:rPr>
      </w:pPr>
    </w:p>
    <w:p w14:paraId="4EC2C4DB" w14:textId="77777777" w:rsidR="009135C1" w:rsidRDefault="009135C1" w:rsidP="0003657C">
      <w:pPr>
        <w:pStyle w:val="ListParagraph"/>
        <w:numPr>
          <w:ilvl w:val="0"/>
          <w:numId w:val="19"/>
        </w:numPr>
        <w:spacing w:after="0" w:line="259" w:lineRule="auto"/>
        <w:ind w:left="1080" w:right="450"/>
        <w:rPr>
          <w:rFonts w:ascii="Noto Sans" w:hAnsi="Noto Sans" w:cs="Noto Sans"/>
        </w:rPr>
      </w:pPr>
      <w:r w:rsidRPr="00DB5DB6">
        <w:rPr>
          <w:rFonts w:ascii="Noto Sans" w:hAnsi="Noto Sans" w:cs="Noto Sans"/>
        </w:rPr>
        <w:t>The undersigned must require that the language of this certification be included in the award documents for all subawards at all tiers (including contracts, subawards, and contracts under grants, loans, and cooperative agreements) and that all subrecipients must certify and disclose accordingly.</w:t>
      </w:r>
    </w:p>
    <w:p w14:paraId="58B3316B" w14:textId="77777777" w:rsidR="00874D64" w:rsidRPr="00DB5DB6" w:rsidRDefault="00874D64" w:rsidP="0003657C">
      <w:pPr>
        <w:pStyle w:val="ListParagraph"/>
        <w:spacing w:after="0" w:line="259" w:lineRule="auto"/>
        <w:ind w:left="1080" w:right="450"/>
        <w:rPr>
          <w:rFonts w:ascii="Noto Sans" w:hAnsi="Noto Sans" w:cs="Noto Sans"/>
        </w:rPr>
      </w:pPr>
    </w:p>
    <w:p w14:paraId="20306C05" w14:textId="6ADE1838" w:rsidR="009135C1" w:rsidRPr="00E938B3" w:rsidRDefault="009135C1" w:rsidP="0003657C">
      <w:pPr>
        <w:spacing w:after="0" w:line="259" w:lineRule="auto"/>
        <w:ind w:left="360" w:right="450"/>
        <w:rPr>
          <w:rFonts w:ascii="Noto Sans" w:hAnsi="Noto Sans" w:cs="Noto Sans"/>
        </w:rPr>
      </w:pPr>
      <w:r w:rsidRPr="00E938B3">
        <w:rPr>
          <w:rFonts w:ascii="Noto Sans" w:hAnsi="Noto Sans" w:cs="Noto Sans"/>
        </w:rPr>
        <w:t xml:space="preserve">This certification is a material representation of fact upon which reliance was placed when this transaction was made or entered into. Submission of this certification is a prerequisite for making or </w:t>
      </w:r>
      <w:proofErr w:type="gramStart"/>
      <w:r w:rsidRPr="00E938B3">
        <w:rPr>
          <w:rFonts w:ascii="Noto Sans" w:hAnsi="Noto Sans" w:cs="Noto Sans"/>
        </w:rPr>
        <w:t>entering into</w:t>
      </w:r>
      <w:proofErr w:type="gramEnd"/>
      <w:r w:rsidRPr="00E938B3">
        <w:rPr>
          <w:rFonts w:ascii="Noto Sans" w:hAnsi="Noto Sans" w:cs="Noto Sans"/>
        </w:rPr>
        <w:t xml:space="preserve"> this transaction imposed by section 1352, title 31, United States Code. Any person who fails to file the required certification will be subject to a civil penalty of not less than $10,000 and not more than $100,000 for each such failure.</w:t>
      </w:r>
    </w:p>
    <w:p w14:paraId="65541C8B" w14:textId="77777777" w:rsidR="00401C18" w:rsidRPr="00E938B3" w:rsidRDefault="00401C18" w:rsidP="0003657C">
      <w:pPr>
        <w:spacing w:after="0" w:line="259" w:lineRule="auto"/>
        <w:ind w:left="360" w:right="450"/>
        <w:rPr>
          <w:rFonts w:ascii="Noto Sans" w:hAnsi="Noto Sans" w:cs="Noto Sans"/>
        </w:rPr>
      </w:pPr>
    </w:p>
    <w:p w14:paraId="11D97262" w14:textId="3960AA70" w:rsidR="00A33747" w:rsidRPr="00E938B3" w:rsidRDefault="00A33747" w:rsidP="0003657C">
      <w:pPr>
        <w:pStyle w:val="Heading5"/>
        <w:numPr>
          <w:ilvl w:val="0"/>
          <w:numId w:val="20"/>
        </w:numPr>
        <w:ind w:left="360" w:right="450"/>
        <w:rPr>
          <w:rFonts w:ascii="Noto Sans" w:hAnsi="Noto Sans" w:cs="Noto Sans"/>
        </w:rPr>
      </w:pPr>
      <w:r w:rsidRPr="00E938B3">
        <w:rPr>
          <w:rFonts w:ascii="Noto Sans" w:hAnsi="Noto Sans" w:cs="Noto Sans"/>
        </w:rPr>
        <w:lastRenderedPageBreak/>
        <w:t>Statement for Loan Guarantees and Loan Insurance</w:t>
      </w:r>
    </w:p>
    <w:p w14:paraId="4C774E59" w14:textId="49852B3D" w:rsidR="00A33747" w:rsidRPr="00E938B3" w:rsidRDefault="00A33747" w:rsidP="0003657C">
      <w:pPr>
        <w:spacing w:after="0" w:line="259" w:lineRule="auto"/>
        <w:ind w:left="360" w:right="450"/>
        <w:rPr>
          <w:rFonts w:ascii="Noto Sans" w:hAnsi="Noto Sans" w:cs="Noto Sans"/>
        </w:rPr>
      </w:pPr>
      <w:r w:rsidRPr="00E938B3">
        <w:rPr>
          <w:rFonts w:ascii="Noto Sans" w:hAnsi="Noto Sans" w:cs="Noto Sans"/>
        </w:rPr>
        <w:t xml:space="preserve">“The undersigned states, to the best of his or her knowledge and belief, that: 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must complete and submit Standard Form-LLL, “Disclosure Form to Report Lobbying,” in accordance with its instructions. Submission of this statement is a prerequisite for making or </w:t>
      </w:r>
      <w:proofErr w:type="gramStart"/>
      <w:r w:rsidRPr="00E938B3">
        <w:rPr>
          <w:rFonts w:ascii="Noto Sans" w:hAnsi="Noto Sans" w:cs="Noto Sans"/>
        </w:rPr>
        <w:t>entering into</w:t>
      </w:r>
      <w:proofErr w:type="gramEnd"/>
      <w:r w:rsidRPr="00E938B3">
        <w:rPr>
          <w:rFonts w:ascii="Noto Sans" w:hAnsi="Noto Sans" w:cs="Noto Sans"/>
        </w:rPr>
        <w:t xml:space="preserve"> this transaction imposed by section 1352, title 31, U.S. Code. Any person who fails to file the required statement will be subject to a civil penalty of not less than $10,000 and not more than $100,000 for each such failure.”</w:t>
      </w:r>
    </w:p>
    <w:p w14:paraId="14D894E9" w14:textId="77777777" w:rsidR="0031486F" w:rsidRPr="00DB5DB6" w:rsidRDefault="0031486F" w:rsidP="0003657C">
      <w:pPr>
        <w:spacing w:after="0" w:line="259" w:lineRule="auto"/>
        <w:ind w:left="360" w:right="450"/>
        <w:rPr>
          <w:rFonts w:ascii="Noto Sans" w:hAnsi="Noto Sans" w:cs="Noto Sans"/>
          <w:u w:val="single"/>
        </w:rPr>
      </w:pPr>
    </w:p>
    <w:p w14:paraId="084DEEDC" w14:textId="763BC739" w:rsidR="00A33747" w:rsidRPr="00DB5DB6" w:rsidRDefault="00A33747" w:rsidP="0003657C">
      <w:pPr>
        <w:pStyle w:val="Heading5"/>
        <w:numPr>
          <w:ilvl w:val="0"/>
          <w:numId w:val="20"/>
        </w:numPr>
        <w:ind w:left="360" w:right="450"/>
        <w:rPr>
          <w:rFonts w:ascii="Noto Sans" w:hAnsi="Noto Sans" w:cs="Noto Sans"/>
        </w:rPr>
      </w:pPr>
      <w:r w:rsidRPr="00DB5DB6">
        <w:rPr>
          <w:rFonts w:ascii="Noto Sans" w:hAnsi="Noto Sans" w:cs="Noto Sans"/>
        </w:rPr>
        <w:t xml:space="preserve">Prohibition on Assistance to Drug Traffickers for Covered Countries and Individuals (ADS </w:t>
      </w:r>
      <w:proofErr w:type="gramStart"/>
      <w:r w:rsidRPr="00DB5DB6">
        <w:rPr>
          <w:rFonts w:ascii="Noto Sans" w:hAnsi="Noto Sans" w:cs="Noto Sans"/>
        </w:rPr>
        <w:t>206)</w:t>
      </w:r>
      <w:r w:rsidR="009E26E8" w:rsidRPr="00DB5DB6">
        <w:rPr>
          <w:rFonts w:ascii="Noto Sans" w:hAnsi="Noto Sans" w:cs="Noto Sans"/>
        </w:rPr>
        <w:t>+</w:t>
      </w:r>
      <w:proofErr w:type="gramEnd"/>
    </w:p>
    <w:p w14:paraId="3AB781FA" w14:textId="7C7A1F55" w:rsidR="009E26E8" w:rsidRPr="00DB5DB6" w:rsidRDefault="009E26E8" w:rsidP="0003657C">
      <w:pPr>
        <w:spacing w:after="0" w:line="259" w:lineRule="auto"/>
        <w:ind w:left="360" w:right="450"/>
        <w:rPr>
          <w:rFonts w:ascii="Noto Sans" w:hAnsi="Noto Sans" w:cs="Noto Sans"/>
        </w:rPr>
      </w:pPr>
      <w:r w:rsidRPr="00DB5DB6">
        <w:rPr>
          <w:rFonts w:ascii="Noto Sans" w:hAnsi="Noto Sans" w:cs="Noto Sans"/>
        </w:rPr>
        <w:t>USAID reserves the right to terminate this Agreement, to demand a refund or take other appropriate measures if the Grantee is found to have been convicted of a narcotics offense or to have been engaged in drug trafficking as defined in 22 CFR Part 140. The undersigned must review USAID ADS 206 to determine if any certifications are required for Key Individuals or Covered Participants.</w:t>
      </w:r>
    </w:p>
    <w:p w14:paraId="7410F49D" w14:textId="77777777" w:rsidR="0031486F" w:rsidRPr="00DB5DB6" w:rsidRDefault="0031486F" w:rsidP="0003657C">
      <w:pPr>
        <w:spacing w:after="0" w:line="259" w:lineRule="auto"/>
        <w:ind w:left="360" w:right="450"/>
        <w:rPr>
          <w:rFonts w:ascii="Noto Sans" w:hAnsi="Noto Sans" w:cs="Noto Sans"/>
        </w:rPr>
      </w:pPr>
    </w:p>
    <w:p w14:paraId="6D6C9B58" w14:textId="66D7F89B" w:rsidR="009E26E8" w:rsidRPr="00DB5DB6" w:rsidRDefault="009E26E8" w:rsidP="0003657C">
      <w:pPr>
        <w:spacing w:after="0" w:line="259" w:lineRule="auto"/>
        <w:ind w:left="360" w:right="450"/>
        <w:rPr>
          <w:rFonts w:ascii="Noto Sans" w:hAnsi="Noto Sans" w:cs="Noto Sans"/>
        </w:rPr>
      </w:pPr>
      <w:r w:rsidRPr="00DB5DB6">
        <w:rPr>
          <w:rFonts w:ascii="Noto Sans" w:hAnsi="Noto Sans" w:cs="Noto Sans"/>
        </w:rPr>
        <w:t>If there are COVERED PARTICIPANTS: USAID reserves the right to terminate assistance to or take other appropriate measures with respect to, any participant approved by USAID who is found to have been convicted of a narcotics offense or to have been engaged in drug trafficking as defined in 22 CFR Part 140.</w:t>
      </w:r>
    </w:p>
    <w:p w14:paraId="066932AC" w14:textId="77777777" w:rsidR="00401C18" w:rsidRPr="00DB5DB6" w:rsidRDefault="00401C18" w:rsidP="0003657C">
      <w:pPr>
        <w:spacing w:after="0" w:line="259" w:lineRule="auto"/>
        <w:ind w:left="360" w:right="450"/>
        <w:rPr>
          <w:rFonts w:ascii="Noto Sans" w:hAnsi="Noto Sans" w:cs="Noto Sans"/>
        </w:rPr>
      </w:pPr>
    </w:p>
    <w:p w14:paraId="3809E69C" w14:textId="777AA6F6" w:rsidR="00A33747" w:rsidRPr="00DB5DB6" w:rsidRDefault="00A33747" w:rsidP="0003657C">
      <w:pPr>
        <w:pStyle w:val="Heading5"/>
        <w:numPr>
          <w:ilvl w:val="0"/>
          <w:numId w:val="20"/>
        </w:numPr>
        <w:ind w:left="360" w:right="450"/>
        <w:rPr>
          <w:rFonts w:ascii="Noto Sans" w:hAnsi="Noto Sans" w:cs="Noto Sans"/>
        </w:rPr>
      </w:pPr>
      <w:r w:rsidRPr="00DB5DB6">
        <w:rPr>
          <w:rFonts w:ascii="Noto Sans" w:hAnsi="Noto Sans" w:cs="Noto Sans"/>
        </w:rPr>
        <w:t>Certification Regarding Terrorist Financing, Implementing Executive Order 13224</w:t>
      </w:r>
    </w:p>
    <w:p w14:paraId="4ACBCA80" w14:textId="4BBA7932" w:rsidR="009E26E8" w:rsidRPr="00DB5DB6" w:rsidRDefault="009E26E8" w:rsidP="0003657C">
      <w:pPr>
        <w:spacing w:after="0" w:line="259" w:lineRule="auto"/>
        <w:ind w:left="360" w:right="450"/>
        <w:rPr>
          <w:rFonts w:ascii="Noto Sans" w:hAnsi="Noto Sans" w:cs="Noto Sans"/>
        </w:rPr>
      </w:pPr>
      <w:r w:rsidRPr="00DB5DB6">
        <w:rPr>
          <w:rFonts w:ascii="Noto Sans" w:hAnsi="Noto Sans" w:cs="Noto Sans"/>
        </w:rPr>
        <w:t>By signing and submitting this application, the prospective recipient provides the certification set out below:</w:t>
      </w:r>
    </w:p>
    <w:p w14:paraId="4BC84523" w14:textId="77777777" w:rsidR="00401C18" w:rsidRPr="00DB5DB6" w:rsidRDefault="00401C18" w:rsidP="0003657C">
      <w:pPr>
        <w:spacing w:after="0" w:line="259" w:lineRule="auto"/>
        <w:ind w:left="360" w:right="450"/>
        <w:rPr>
          <w:rFonts w:ascii="Noto Sans" w:hAnsi="Noto Sans" w:cs="Noto Sans"/>
        </w:rPr>
      </w:pPr>
    </w:p>
    <w:p w14:paraId="67C58269" w14:textId="58E84034" w:rsidR="009E26E8" w:rsidRDefault="009E26E8" w:rsidP="0003657C">
      <w:pPr>
        <w:pStyle w:val="ListParagraph"/>
        <w:numPr>
          <w:ilvl w:val="1"/>
          <w:numId w:val="2"/>
        </w:numPr>
        <w:spacing w:after="0" w:line="259" w:lineRule="auto"/>
        <w:ind w:right="450"/>
        <w:rPr>
          <w:rFonts w:ascii="Noto Sans" w:hAnsi="Noto Sans" w:cs="Noto Sans"/>
        </w:rPr>
      </w:pPr>
      <w:r w:rsidRPr="00DB5DB6">
        <w:rPr>
          <w:rFonts w:ascii="Noto Sans" w:hAnsi="Noto Sans" w:cs="Noto Sans"/>
        </w:rPr>
        <w:t xml:space="preserve">The Recipient, to the best of its current knowledge, did not provide, within the previous ten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as that term is defined </w:t>
      </w:r>
      <w:r w:rsidR="00EF6B86">
        <w:rPr>
          <w:rFonts w:ascii="Noto Sans" w:hAnsi="Noto Sans" w:cs="Noto Sans"/>
        </w:rPr>
        <w:t xml:space="preserve">below </w:t>
      </w:r>
      <w:r w:rsidRPr="00DB5DB6">
        <w:rPr>
          <w:rFonts w:ascii="Noto Sans" w:hAnsi="Noto Sans" w:cs="Noto Sans"/>
        </w:rPr>
        <w:t>in paragraph 3. The Certification in the preceding sentence will not be deemed applicable to material support or resources provided by the Recipient pursuant to an authorization contained in one or more applicable licenses issued by the U.S. Treasury’s Office of Foreign Assets Control (OFAC).</w:t>
      </w:r>
    </w:p>
    <w:p w14:paraId="49D26BEA" w14:textId="77777777" w:rsidR="00B00174" w:rsidRPr="00DB5DB6" w:rsidRDefault="00B00174" w:rsidP="0003657C">
      <w:pPr>
        <w:pStyle w:val="ListParagraph"/>
        <w:spacing w:after="0" w:line="259" w:lineRule="auto"/>
        <w:ind w:right="450"/>
        <w:rPr>
          <w:rFonts w:ascii="Noto Sans" w:hAnsi="Noto Sans" w:cs="Noto Sans"/>
        </w:rPr>
      </w:pPr>
    </w:p>
    <w:p w14:paraId="42111B1C" w14:textId="77777777" w:rsidR="009E26E8" w:rsidRPr="00DB5DB6" w:rsidRDefault="009E26E8" w:rsidP="0003657C">
      <w:pPr>
        <w:pStyle w:val="ListParagraph"/>
        <w:numPr>
          <w:ilvl w:val="1"/>
          <w:numId w:val="2"/>
        </w:numPr>
        <w:spacing w:after="0" w:line="259" w:lineRule="auto"/>
        <w:ind w:right="450"/>
        <w:rPr>
          <w:rFonts w:ascii="Noto Sans" w:hAnsi="Noto Sans" w:cs="Noto Sans"/>
        </w:rPr>
      </w:pPr>
      <w:r w:rsidRPr="00DB5DB6">
        <w:rPr>
          <w:rFonts w:ascii="Noto Sans" w:hAnsi="Noto Sans" w:cs="Noto Sans"/>
        </w:rPr>
        <w:lastRenderedPageBreak/>
        <w:t>The following steps may enable the Recipient to comply with its obligations under paragraph 1:</w:t>
      </w:r>
    </w:p>
    <w:p w14:paraId="73A2B247" w14:textId="1DD3B876" w:rsidR="009E26E8" w:rsidRDefault="009E26E8" w:rsidP="0003657C">
      <w:pPr>
        <w:pStyle w:val="ListParagraph"/>
        <w:numPr>
          <w:ilvl w:val="2"/>
          <w:numId w:val="2"/>
        </w:numPr>
        <w:spacing w:after="0" w:line="259" w:lineRule="auto"/>
        <w:ind w:left="1440" w:right="450"/>
        <w:rPr>
          <w:rFonts w:ascii="Noto Sans" w:hAnsi="Noto Sans" w:cs="Noto Sans"/>
        </w:rPr>
      </w:pPr>
      <w:r w:rsidRPr="00DB5DB6">
        <w:rPr>
          <w:rFonts w:ascii="Noto Sans" w:hAnsi="Noto Sans" w:cs="Noto Sans"/>
        </w:rPr>
        <w:t>Before providing any material support or resources to an individual or entity, the Recipient will verify that the individual or entity does not (</w:t>
      </w:r>
      <w:proofErr w:type="spellStart"/>
      <w:r w:rsidRPr="00DB5DB6">
        <w:rPr>
          <w:rFonts w:ascii="Noto Sans" w:hAnsi="Noto Sans" w:cs="Noto Sans"/>
        </w:rPr>
        <w:t>i</w:t>
      </w:r>
      <w:proofErr w:type="spellEnd"/>
      <w:r w:rsidRPr="00DB5DB6">
        <w:rPr>
          <w:rFonts w:ascii="Noto Sans" w:hAnsi="Noto Sans" w:cs="Noto Sans"/>
        </w:rPr>
        <w:t xml:space="preserve">) appear on the master list of </w:t>
      </w:r>
      <w:hyperlink r:id="rId13" w:history="1">
        <w:r w:rsidRPr="00DB5DB6">
          <w:rPr>
            <w:rStyle w:val="Hyperlink"/>
            <w:rFonts w:ascii="Noto Sans" w:hAnsi="Noto Sans" w:cs="Noto Sans"/>
          </w:rPr>
          <w:t>Specially Designated Nationals and Blocked Persons</w:t>
        </w:r>
      </w:hyperlink>
      <w:r w:rsidRPr="00DB5DB6">
        <w:rPr>
          <w:rFonts w:ascii="Noto Sans" w:hAnsi="Noto Sans" w:cs="Noto Sans"/>
        </w:rPr>
        <w:t>, which is maintained by OFAC, or (ii) is not included in any supplementary information concerning prohibited individuals or entities that may be provided by USAID to the Recipient.</w:t>
      </w:r>
    </w:p>
    <w:p w14:paraId="49BF4308" w14:textId="77777777" w:rsidR="002A2016" w:rsidRPr="00DB5DB6" w:rsidRDefault="002A2016" w:rsidP="0003657C">
      <w:pPr>
        <w:pStyle w:val="ListParagraph"/>
        <w:spacing w:after="0" w:line="259" w:lineRule="auto"/>
        <w:ind w:left="1440" w:right="450"/>
        <w:rPr>
          <w:rFonts w:ascii="Noto Sans" w:hAnsi="Noto Sans" w:cs="Noto Sans"/>
        </w:rPr>
      </w:pPr>
    </w:p>
    <w:p w14:paraId="2D27F223" w14:textId="3A87F67B" w:rsidR="009E26E8" w:rsidRPr="002A2016" w:rsidRDefault="009E26E8" w:rsidP="0003657C">
      <w:pPr>
        <w:pStyle w:val="ListParagraph"/>
        <w:numPr>
          <w:ilvl w:val="2"/>
          <w:numId w:val="2"/>
        </w:numPr>
        <w:spacing w:after="0" w:line="259" w:lineRule="auto"/>
        <w:ind w:left="1440" w:right="450"/>
        <w:rPr>
          <w:rStyle w:val="Hyperlink"/>
          <w:rFonts w:ascii="Noto Sans" w:hAnsi="Noto Sans" w:cs="Noto Sans"/>
          <w:color w:val="auto"/>
          <w:u w:val="none"/>
        </w:rPr>
      </w:pPr>
      <w:r w:rsidRPr="00DB5DB6">
        <w:rPr>
          <w:rFonts w:ascii="Noto Sans" w:hAnsi="Noto Sans" w:cs="Noto Sans"/>
        </w:rPr>
        <w:t xml:space="preserve">Before providing any material support or resources to an individual or entity, the Recipient also will verify that the individual or entity has not been designated by the United Nations Security (UNSC) sanctions committee established under UNSC Resolution 1267 (1999) (the “1267 Committee”) [individuals and entities linked to the Taliban, Usama bin Laden, or the Al-Qaida Organization]. To determine whether there has been a published designation of an individual or entity by the 1267 Committee, the Recipient should refer to the consolidated list available online at the Committee’s Web site: </w:t>
      </w:r>
      <w:hyperlink r:id="rId14" w:history="1">
        <w:r w:rsidR="0018476C">
          <w:rPr>
            <w:rStyle w:val="Hyperlink"/>
            <w:rFonts w:ascii="Noto Sans" w:hAnsi="Noto Sans" w:cs="Noto Sans"/>
          </w:rPr>
          <w:t>http://www.un.org/Docs/sc/committees/1267/1267ListEng.htm</w:t>
        </w:r>
      </w:hyperlink>
    </w:p>
    <w:p w14:paraId="1F1D7811" w14:textId="77777777" w:rsidR="002A2016" w:rsidRPr="00DB5DB6" w:rsidRDefault="002A2016" w:rsidP="0003657C">
      <w:pPr>
        <w:pStyle w:val="ListParagraph"/>
        <w:spacing w:after="0" w:line="259" w:lineRule="auto"/>
        <w:ind w:left="1440" w:right="450"/>
        <w:rPr>
          <w:rFonts w:ascii="Noto Sans" w:hAnsi="Noto Sans" w:cs="Noto Sans"/>
        </w:rPr>
      </w:pPr>
    </w:p>
    <w:p w14:paraId="5D5A0F9D" w14:textId="77777777" w:rsidR="009E26E8" w:rsidRDefault="009E26E8" w:rsidP="0003657C">
      <w:pPr>
        <w:pStyle w:val="ListParagraph"/>
        <w:numPr>
          <w:ilvl w:val="2"/>
          <w:numId w:val="2"/>
        </w:numPr>
        <w:spacing w:after="0" w:line="259" w:lineRule="auto"/>
        <w:ind w:left="1440" w:right="450"/>
        <w:rPr>
          <w:rFonts w:ascii="Noto Sans" w:hAnsi="Noto Sans" w:cs="Noto Sans"/>
        </w:rPr>
      </w:pPr>
      <w:r w:rsidRPr="00DB5DB6">
        <w:rPr>
          <w:rFonts w:ascii="Noto Sans" w:hAnsi="Noto Sans" w:cs="Noto Sans"/>
        </w:rPr>
        <w:t>Before providing any material support or resources to an individual or entity, the Recipient will consider all information about that individual or entity of which it is aware and all public information that is reasonably available to it or of which it should be aware.</w:t>
      </w:r>
    </w:p>
    <w:p w14:paraId="77502E16" w14:textId="77777777" w:rsidR="0018476C" w:rsidRPr="00DB5DB6" w:rsidRDefault="0018476C" w:rsidP="0003657C">
      <w:pPr>
        <w:pStyle w:val="ListParagraph"/>
        <w:spacing w:after="0" w:line="259" w:lineRule="auto"/>
        <w:ind w:left="1440" w:right="450"/>
        <w:rPr>
          <w:rFonts w:ascii="Noto Sans" w:hAnsi="Noto Sans" w:cs="Noto Sans"/>
        </w:rPr>
      </w:pPr>
    </w:p>
    <w:p w14:paraId="37641C83" w14:textId="236BE366" w:rsidR="009E26E8" w:rsidRDefault="009E26E8" w:rsidP="0003657C">
      <w:pPr>
        <w:pStyle w:val="ListParagraph"/>
        <w:numPr>
          <w:ilvl w:val="2"/>
          <w:numId w:val="2"/>
        </w:numPr>
        <w:spacing w:after="0" w:line="259" w:lineRule="auto"/>
        <w:ind w:left="1440" w:right="450"/>
        <w:rPr>
          <w:rFonts w:ascii="Noto Sans" w:hAnsi="Noto Sans" w:cs="Noto Sans"/>
        </w:rPr>
      </w:pPr>
      <w:r w:rsidRPr="00DB5DB6">
        <w:rPr>
          <w:rFonts w:ascii="Noto Sans" w:hAnsi="Noto Sans" w:cs="Noto Sans"/>
        </w:rPr>
        <w:t>The Recipient also will implement reasonable monitoring and oversight procedures to safeguard against assistance being diverted to support terrorist activity.</w:t>
      </w:r>
    </w:p>
    <w:p w14:paraId="3DE50BBA" w14:textId="77777777" w:rsidR="00B00174" w:rsidRPr="00DB5DB6" w:rsidRDefault="00B00174" w:rsidP="0003657C">
      <w:pPr>
        <w:pStyle w:val="ListParagraph"/>
        <w:spacing w:after="0" w:line="259" w:lineRule="auto"/>
        <w:ind w:left="1440" w:right="450"/>
        <w:rPr>
          <w:rFonts w:ascii="Noto Sans" w:hAnsi="Noto Sans" w:cs="Noto Sans"/>
        </w:rPr>
      </w:pPr>
    </w:p>
    <w:p w14:paraId="2C01E765" w14:textId="6A1919F0" w:rsidR="009E26E8" w:rsidRPr="00DB5DB6" w:rsidRDefault="009E26E8" w:rsidP="0003657C">
      <w:pPr>
        <w:pStyle w:val="ListParagraph"/>
        <w:numPr>
          <w:ilvl w:val="1"/>
          <w:numId w:val="2"/>
        </w:numPr>
        <w:spacing w:after="0" w:line="259" w:lineRule="auto"/>
        <w:ind w:right="450"/>
        <w:rPr>
          <w:rFonts w:ascii="Noto Sans" w:hAnsi="Noto Sans" w:cs="Noto Sans"/>
        </w:rPr>
      </w:pPr>
      <w:r w:rsidRPr="00DB5DB6">
        <w:rPr>
          <w:rFonts w:ascii="Noto Sans" w:hAnsi="Noto Sans" w:cs="Noto Sans"/>
        </w:rPr>
        <w:t>For purposes of this Certification –</w:t>
      </w:r>
    </w:p>
    <w:p w14:paraId="7A7C1D68" w14:textId="77777777" w:rsidR="009E26E8" w:rsidRDefault="009E26E8" w:rsidP="0003657C">
      <w:pPr>
        <w:pStyle w:val="ListParagraph"/>
        <w:numPr>
          <w:ilvl w:val="1"/>
          <w:numId w:val="20"/>
        </w:numPr>
        <w:spacing w:after="0" w:line="259" w:lineRule="auto"/>
        <w:ind w:right="450"/>
        <w:rPr>
          <w:rFonts w:ascii="Noto Sans" w:hAnsi="Noto Sans" w:cs="Noto Sans"/>
        </w:rPr>
      </w:pPr>
      <w:r w:rsidRPr="00DB5DB6">
        <w:rPr>
          <w:rFonts w:ascii="Noto Sans" w:hAnsi="Noto Sans" w:cs="Noto Sans"/>
        </w:rPr>
        <w:t>“Material support and resources” means currency or monetary instruments or financial securities, financial services, lodging, training, expert advice or assistance, safehouses, false documentation or identification, communications equipment, facilities, weapons, lethal substances, explosives, personnel, transportation, and other physical assets, except medicine or religious materials.”</w:t>
      </w:r>
    </w:p>
    <w:p w14:paraId="098BD405" w14:textId="77777777" w:rsidR="0018476C" w:rsidRPr="00DB5DB6" w:rsidRDefault="0018476C" w:rsidP="0003657C">
      <w:pPr>
        <w:pStyle w:val="ListParagraph"/>
        <w:spacing w:after="0" w:line="259" w:lineRule="auto"/>
        <w:ind w:left="1440" w:right="450"/>
        <w:rPr>
          <w:rFonts w:ascii="Noto Sans" w:hAnsi="Noto Sans" w:cs="Noto Sans"/>
        </w:rPr>
      </w:pPr>
    </w:p>
    <w:p w14:paraId="4C879378" w14:textId="77777777" w:rsidR="009E26E8" w:rsidRDefault="009E26E8" w:rsidP="0003657C">
      <w:pPr>
        <w:pStyle w:val="ListParagraph"/>
        <w:numPr>
          <w:ilvl w:val="2"/>
          <w:numId w:val="20"/>
        </w:numPr>
        <w:spacing w:after="0" w:line="259" w:lineRule="auto"/>
        <w:ind w:right="450"/>
        <w:rPr>
          <w:rFonts w:ascii="Noto Sans" w:hAnsi="Noto Sans" w:cs="Noto Sans"/>
        </w:rPr>
      </w:pPr>
      <w:r w:rsidRPr="00DB5DB6">
        <w:rPr>
          <w:rFonts w:ascii="Noto Sans" w:hAnsi="Noto Sans" w:cs="Noto Sans"/>
        </w:rPr>
        <w:t>“Training" means instruction or teaching designed to impart a specific skill, as opposed to general knowledge.</w:t>
      </w:r>
    </w:p>
    <w:p w14:paraId="55DE5875" w14:textId="77777777" w:rsidR="0018476C" w:rsidRPr="00DB5DB6" w:rsidRDefault="0018476C" w:rsidP="0003657C">
      <w:pPr>
        <w:pStyle w:val="ListParagraph"/>
        <w:spacing w:after="0" w:line="259" w:lineRule="auto"/>
        <w:ind w:left="2160" w:right="450"/>
        <w:rPr>
          <w:rFonts w:ascii="Noto Sans" w:hAnsi="Noto Sans" w:cs="Noto Sans"/>
        </w:rPr>
      </w:pPr>
    </w:p>
    <w:p w14:paraId="5B3AA55C" w14:textId="77777777" w:rsidR="009E26E8" w:rsidRDefault="009E26E8" w:rsidP="0003657C">
      <w:pPr>
        <w:pStyle w:val="ListParagraph"/>
        <w:numPr>
          <w:ilvl w:val="2"/>
          <w:numId w:val="20"/>
        </w:numPr>
        <w:spacing w:after="0" w:line="259" w:lineRule="auto"/>
        <w:ind w:right="450"/>
        <w:rPr>
          <w:rFonts w:ascii="Noto Sans" w:hAnsi="Noto Sans" w:cs="Noto Sans"/>
        </w:rPr>
      </w:pPr>
      <w:r w:rsidRPr="00DB5DB6">
        <w:rPr>
          <w:rFonts w:ascii="Noto Sans" w:hAnsi="Noto Sans" w:cs="Noto Sans"/>
        </w:rPr>
        <w:lastRenderedPageBreak/>
        <w:t xml:space="preserve">“Expert advice or assistance" means advice or assistance derived from scientific, technical, or </w:t>
      </w:r>
      <w:proofErr w:type="gramStart"/>
      <w:r w:rsidRPr="00DB5DB6">
        <w:rPr>
          <w:rFonts w:ascii="Noto Sans" w:hAnsi="Noto Sans" w:cs="Noto Sans"/>
        </w:rPr>
        <w:t>other</w:t>
      </w:r>
      <w:proofErr w:type="gramEnd"/>
      <w:r w:rsidRPr="00DB5DB6">
        <w:rPr>
          <w:rFonts w:ascii="Noto Sans" w:hAnsi="Noto Sans" w:cs="Noto Sans"/>
        </w:rPr>
        <w:t xml:space="preserve"> specialized knowledge.</w:t>
      </w:r>
    </w:p>
    <w:p w14:paraId="35067370" w14:textId="77777777" w:rsidR="0018476C" w:rsidRPr="00DB5DB6" w:rsidRDefault="0018476C" w:rsidP="0003657C">
      <w:pPr>
        <w:pStyle w:val="ListParagraph"/>
        <w:spacing w:after="0" w:line="259" w:lineRule="auto"/>
        <w:ind w:left="2160" w:right="450"/>
        <w:rPr>
          <w:rFonts w:ascii="Noto Sans" w:hAnsi="Noto Sans" w:cs="Noto Sans"/>
        </w:rPr>
      </w:pPr>
    </w:p>
    <w:p w14:paraId="42BFA7FC" w14:textId="7EC2D8F2" w:rsidR="0031486F" w:rsidRDefault="009E26E8" w:rsidP="0003657C">
      <w:pPr>
        <w:pStyle w:val="ListParagraph"/>
        <w:numPr>
          <w:ilvl w:val="1"/>
          <w:numId w:val="20"/>
        </w:numPr>
        <w:spacing w:after="0" w:line="259" w:lineRule="auto"/>
        <w:ind w:right="450"/>
        <w:rPr>
          <w:rFonts w:ascii="Noto Sans" w:hAnsi="Noto Sans" w:cs="Noto Sans"/>
        </w:rPr>
      </w:pPr>
      <w:r w:rsidRPr="00DB5DB6">
        <w:rPr>
          <w:rFonts w:ascii="Noto Sans" w:hAnsi="Noto Sans" w:cs="Noto Sans"/>
        </w:rPr>
        <w:t xml:space="preserve">“Terrorist act” means </w:t>
      </w:r>
      <w:r w:rsidR="0031486F" w:rsidRPr="00DB5DB6">
        <w:rPr>
          <w:rFonts w:ascii="Noto Sans" w:hAnsi="Noto Sans" w:cs="Noto Sans"/>
        </w:rPr>
        <w:t>–</w:t>
      </w:r>
    </w:p>
    <w:p w14:paraId="0E49C1D0" w14:textId="77777777" w:rsidR="0018476C" w:rsidRPr="00DB5DB6" w:rsidRDefault="0018476C" w:rsidP="0003657C">
      <w:pPr>
        <w:pStyle w:val="ListParagraph"/>
        <w:spacing w:after="0" w:line="259" w:lineRule="auto"/>
        <w:ind w:left="1440" w:right="450"/>
        <w:rPr>
          <w:rFonts w:ascii="Noto Sans" w:hAnsi="Noto Sans" w:cs="Noto Sans"/>
        </w:rPr>
      </w:pPr>
    </w:p>
    <w:p w14:paraId="352CB2F1" w14:textId="7AB944CA" w:rsidR="0031486F" w:rsidRDefault="009E26E8" w:rsidP="0003657C">
      <w:pPr>
        <w:pStyle w:val="ListParagraph"/>
        <w:numPr>
          <w:ilvl w:val="2"/>
          <w:numId w:val="20"/>
        </w:numPr>
        <w:spacing w:after="0" w:line="259" w:lineRule="auto"/>
        <w:ind w:right="450"/>
        <w:rPr>
          <w:rFonts w:ascii="Noto Sans" w:hAnsi="Noto Sans" w:cs="Noto Sans"/>
        </w:rPr>
      </w:pPr>
      <w:r w:rsidRPr="00DB5DB6">
        <w:rPr>
          <w:rFonts w:ascii="Noto Sans" w:hAnsi="Noto Sans" w:cs="Noto Sans"/>
        </w:rPr>
        <w:t xml:space="preserve">an act prohibited pursuant to one of the 12 United Nations Conventions and Protocols related to terrorism (see UN terrorism conventions Internet site: </w:t>
      </w:r>
      <w:hyperlink r:id="rId15" w:history="1">
        <w:r w:rsidRPr="00DB5DB6">
          <w:rPr>
            <w:rStyle w:val="Hyperlink"/>
            <w:rFonts w:ascii="Noto Sans" w:hAnsi="Noto Sans" w:cs="Noto Sans"/>
          </w:rPr>
          <w:t>http://untreaty.un.org/English/Terrorism.asp</w:t>
        </w:r>
      </w:hyperlink>
      <w:r w:rsidRPr="00DB5DB6">
        <w:rPr>
          <w:rFonts w:ascii="Noto Sans" w:hAnsi="Noto Sans" w:cs="Noto Sans"/>
        </w:rPr>
        <w:t>); or</w:t>
      </w:r>
    </w:p>
    <w:p w14:paraId="26334C2E" w14:textId="77777777" w:rsidR="0018476C" w:rsidRPr="00DB5DB6" w:rsidRDefault="0018476C" w:rsidP="0003657C">
      <w:pPr>
        <w:pStyle w:val="ListParagraph"/>
        <w:spacing w:after="0" w:line="259" w:lineRule="auto"/>
        <w:ind w:left="2160" w:right="450"/>
        <w:rPr>
          <w:rFonts w:ascii="Noto Sans" w:hAnsi="Noto Sans" w:cs="Noto Sans"/>
        </w:rPr>
      </w:pPr>
    </w:p>
    <w:p w14:paraId="79073ECC" w14:textId="77777777" w:rsidR="0031486F" w:rsidRDefault="009E26E8" w:rsidP="0003657C">
      <w:pPr>
        <w:pStyle w:val="ListParagraph"/>
        <w:numPr>
          <w:ilvl w:val="2"/>
          <w:numId w:val="20"/>
        </w:numPr>
        <w:spacing w:after="0" w:line="259" w:lineRule="auto"/>
        <w:ind w:right="450"/>
        <w:rPr>
          <w:rFonts w:ascii="Noto Sans" w:hAnsi="Noto Sans" w:cs="Noto Sans"/>
        </w:rPr>
      </w:pPr>
      <w:r w:rsidRPr="00DB5DB6">
        <w:rPr>
          <w:rFonts w:ascii="Noto Sans" w:hAnsi="Noto Sans" w:cs="Noto Sans"/>
        </w:rPr>
        <w:t>an act of premeditated, politically motivated violence perpetrated against noncombatant targets by subnational groups or clandestine agents; or</w:t>
      </w:r>
    </w:p>
    <w:p w14:paraId="6D1BF07A" w14:textId="77777777" w:rsidR="0018476C" w:rsidRPr="00DB5DB6" w:rsidRDefault="0018476C" w:rsidP="0003657C">
      <w:pPr>
        <w:pStyle w:val="ListParagraph"/>
        <w:spacing w:after="0" w:line="259" w:lineRule="auto"/>
        <w:ind w:left="2160" w:right="450"/>
        <w:rPr>
          <w:rFonts w:ascii="Noto Sans" w:hAnsi="Noto Sans" w:cs="Noto Sans"/>
        </w:rPr>
      </w:pPr>
    </w:p>
    <w:p w14:paraId="6E150F84" w14:textId="77777777" w:rsidR="0031486F" w:rsidRDefault="009E26E8" w:rsidP="0003657C">
      <w:pPr>
        <w:pStyle w:val="ListParagraph"/>
        <w:numPr>
          <w:ilvl w:val="2"/>
          <w:numId w:val="20"/>
        </w:numPr>
        <w:spacing w:after="0" w:line="259" w:lineRule="auto"/>
        <w:ind w:right="450"/>
        <w:rPr>
          <w:rFonts w:ascii="Noto Sans" w:hAnsi="Noto Sans" w:cs="Noto Sans"/>
        </w:rPr>
      </w:pPr>
      <w:r w:rsidRPr="00DB5DB6">
        <w:rPr>
          <w:rFonts w:ascii="Noto Sans" w:hAnsi="Noto Sans" w:cs="Noto Sans"/>
        </w:rPr>
        <w:t>any 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w:t>
      </w:r>
    </w:p>
    <w:p w14:paraId="70A49405" w14:textId="77777777" w:rsidR="0018476C" w:rsidRPr="00DB5DB6" w:rsidRDefault="0018476C" w:rsidP="0003657C">
      <w:pPr>
        <w:pStyle w:val="ListParagraph"/>
        <w:spacing w:after="0" w:line="259" w:lineRule="auto"/>
        <w:ind w:left="2160" w:right="450"/>
        <w:rPr>
          <w:rFonts w:ascii="Noto Sans" w:hAnsi="Noto Sans" w:cs="Noto Sans"/>
        </w:rPr>
      </w:pPr>
    </w:p>
    <w:p w14:paraId="31574112" w14:textId="77777777" w:rsidR="0031486F" w:rsidRDefault="009E26E8" w:rsidP="0003657C">
      <w:pPr>
        <w:pStyle w:val="ListParagraph"/>
        <w:numPr>
          <w:ilvl w:val="1"/>
          <w:numId w:val="20"/>
        </w:numPr>
        <w:spacing w:after="0" w:line="259" w:lineRule="auto"/>
        <w:ind w:right="450"/>
        <w:rPr>
          <w:rFonts w:ascii="Noto Sans" w:hAnsi="Noto Sans" w:cs="Noto Sans"/>
        </w:rPr>
      </w:pPr>
      <w:r w:rsidRPr="00DB5DB6">
        <w:rPr>
          <w:rFonts w:ascii="Noto Sans" w:hAnsi="Noto Sans" w:cs="Noto Sans"/>
        </w:rPr>
        <w:t xml:space="preserve">“Entity” means a partnership, association, corporation, or other organization, </w:t>
      </w:r>
      <w:proofErr w:type="gramStart"/>
      <w:r w:rsidRPr="00DB5DB6">
        <w:rPr>
          <w:rFonts w:ascii="Noto Sans" w:hAnsi="Noto Sans" w:cs="Noto Sans"/>
        </w:rPr>
        <w:t>group</w:t>
      </w:r>
      <w:proofErr w:type="gramEnd"/>
      <w:r w:rsidRPr="00DB5DB6">
        <w:rPr>
          <w:rFonts w:ascii="Noto Sans" w:hAnsi="Noto Sans" w:cs="Noto Sans"/>
        </w:rPr>
        <w:t xml:space="preserve"> or subgroup.</w:t>
      </w:r>
    </w:p>
    <w:p w14:paraId="558D4238" w14:textId="77777777" w:rsidR="0018476C" w:rsidRPr="00DB5DB6" w:rsidRDefault="0018476C" w:rsidP="0003657C">
      <w:pPr>
        <w:pStyle w:val="ListParagraph"/>
        <w:spacing w:after="0" w:line="259" w:lineRule="auto"/>
        <w:ind w:left="1440" w:right="450"/>
        <w:rPr>
          <w:rFonts w:ascii="Noto Sans" w:hAnsi="Noto Sans" w:cs="Noto Sans"/>
        </w:rPr>
      </w:pPr>
    </w:p>
    <w:p w14:paraId="4FA52536" w14:textId="77777777" w:rsidR="0031486F" w:rsidRDefault="009E26E8" w:rsidP="0003657C">
      <w:pPr>
        <w:pStyle w:val="ListParagraph"/>
        <w:numPr>
          <w:ilvl w:val="1"/>
          <w:numId w:val="20"/>
        </w:numPr>
        <w:spacing w:after="0" w:line="259" w:lineRule="auto"/>
        <w:ind w:right="450"/>
        <w:rPr>
          <w:rFonts w:ascii="Noto Sans" w:hAnsi="Noto Sans" w:cs="Noto Sans"/>
        </w:rPr>
      </w:pPr>
      <w:r w:rsidRPr="00DB5DB6">
        <w:rPr>
          <w:rFonts w:ascii="Noto Sans" w:hAnsi="Noto Sans" w:cs="Noto Sans"/>
        </w:rPr>
        <w:t>References in this Certification to the provision of material support and resources must not be deemed to include the furnishing of USAID funds or USAID-financed commodities to the ultimate beneficiaries of USAID assistance, such as recipients of food, medical care, micro-enterprise loans, shelter, etc., unless the Recipient has reason to believe that one or more of these beneficiaries commits, attempts to commit, advocates, facilitates, or participates in terrorist acts, or has committed, attempted to commit, facilitated or participated in terrorist acts.</w:t>
      </w:r>
    </w:p>
    <w:p w14:paraId="4D2C2E8A" w14:textId="77777777" w:rsidR="0018476C" w:rsidRPr="00DB5DB6" w:rsidRDefault="0018476C" w:rsidP="0003657C">
      <w:pPr>
        <w:pStyle w:val="ListParagraph"/>
        <w:spacing w:after="0" w:line="259" w:lineRule="auto"/>
        <w:ind w:left="1440" w:right="450"/>
        <w:rPr>
          <w:rFonts w:ascii="Noto Sans" w:hAnsi="Noto Sans" w:cs="Noto Sans"/>
        </w:rPr>
      </w:pPr>
    </w:p>
    <w:p w14:paraId="7C2C5BB6" w14:textId="1FA5BB38" w:rsidR="009E26E8" w:rsidRDefault="009E26E8" w:rsidP="0003657C">
      <w:pPr>
        <w:pStyle w:val="ListParagraph"/>
        <w:numPr>
          <w:ilvl w:val="1"/>
          <w:numId w:val="20"/>
        </w:numPr>
        <w:spacing w:after="0" w:line="259" w:lineRule="auto"/>
        <w:ind w:right="450"/>
        <w:rPr>
          <w:rFonts w:ascii="Noto Sans" w:hAnsi="Noto Sans" w:cs="Noto Sans"/>
        </w:rPr>
      </w:pPr>
      <w:r w:rsidRPr="00DB5DB6">
        <w:rPr>
          <w:rFonts w:ascii="Noto Sans" w:hAnsi="Noto Sans" w:cs="Noto Sans"/>
        </w:rPr>
        <w:t>The Recipient’s obligations under paragraph 1 are not applicable to the procurement of goods and/or services by the Recipient that are acquired in the ordinary course of business through contract or purchase, e.g., utilities, rents, office supplies, gasoline, etc., unless the Recipient has reason to believe that a vendor or supplier of such goods and services commits, attempts to commit, advocates, facilitates, or participates in terrorist acts, or has committed, attempted to commit, facilitated or participated in terrorist acts.</w:t>
      </w:r>
    </w:p>
    <w:p w14:paraId="7143E51E" w14:textId="77777777" w:rsidR="006666E0" w:rsidRPr="00DB5DB6" w:rsidRDefault="006666E0" w:rsidP="0003657C">
      <w:pPr>
        <w:pStyle w:val="ListParagraph"/>
        <w:spacing w:after="0" w:line="259" w:lineRule="auto"/>
        <w:ind w:left="1440" w:right="450"/>
        <w:rPr>
          <w:rFonts w:ascii="Noto Sans" w:hAnsi="Noto Sans" w:cs="Noto Sans"/>
        </w:rPr>
      </w:pPr>
    </w:p>
    <w:p w14:paraId="6542A6FC" w14:textId="041769B4" w:rsidR="0031486F" w:rsidRPr="006666E0" w:rsidRDefault="0031486F" w:rsidP="0003657C">
      <w:pPr>
        <w:pStyle w:val="BodyText"/>
        <w:ind w:left="720" w:right="450"/>
        <w:rPr>
          <w:rFonts w:ascii="Noto Sans" w:hAnsi="Noto Sans" w:cs="Noto Sans"/>
          <w:szCs w:val="22"/>
        </w:rPr>
      </w:pPr>
      <w:r w:rsidRPr="006666E0">
        <w:rPr>
          <w:rFonts w:ascii="Noto Sans" w:hAnsi="Noto Sans" w:cs="Noto Sans"/>
          <w:szCs w:val="22"/>
        </w:rPr>
        <w:lastRenderedPageBreak/>
        <w:t xml:space="preserve">This Certification is an express term and condition of any agreement issued </w:t>
      </w:r>
      <w:proofErr w:type="gramStart"/>
      <w:r w:rsidRPr="006666E0">
        <w:rPr>
          <w:rFonts w:ascii="Noto Sans" w:hAnsi="Noto Sans" w:cs="Noto Sans"/>
          <w:szCs w:val="22"/>
        </w:rPr>
        <w:t>as a result of</w:t>
      </w:r>
      <w:proofErr w:type="gramEnd"/>
      <w:r w:rsidRPr="006666E0">
        <w:rPr>
          <w:rFonts w:ascii="Noto Sans" w:hAnsi="Noto Sans" w:cs="Noto Sans"/>
          <w:szCs w:val="22"/>
        </w:rPr>
        <w:t xml:space="preserve"> this application, and any violation of it will be grounds for unilateral termination of the agreement by USAID prior to the end of its term.</w:t>
      </w:r>
    </w:p>
    <w:p w14:paraId="113ED6E4" w14:textId="77777777" w:rsidR="00401C18" w:rsidRPr="00DB5DB6" w:rsidRDefault="00401C18" w:rsidP="0003657C">
      <w:pPr>
        <w:pStyle w:val="BodyText"/>
        <w:ind w:left="720" w:right="450"/>
        <w:rPr>
          <w:rFonts w:ascii="Noto Sans" w:hAnsi="Noto Sans" w:cs="Noto Sans"/>
          <w:szCs w:val="22"/>
          <w:u w:val="none"/>
        </w:rPr>
      </w:pPr>
    </w:p>
    <w:p w14:paraId="3AE7AD06" w14:textId="527FF37E" w:rsidR="00401C18" w:rsidRPr="00DB5DB6" w:rsidRDefault="00A33747" w:rsidP="0003657C">
      <w:pPr>
        <w:pStyle w:val="Heading5"/>
        <w:numPr>
          <w:ilvl w:val="0"/>
          <w:numId w:val="20"/>
        </w:numPr>
        <w:ind w:left="360" w:right="450"/>
        <w:rPr>
          <w:rFonts w:ascii="Noto Sans" w:hAnsi="Noto Sans" w:cs="Noto Sans"/>
        </w:rPr>
      </w:pPr>
      <w:r w:rsidRPr="00DB5DB6">
        <w:rPr>
          <w:rFonts w:ascii="Noto Sans" w:hAnsi="Noto Sans" w:cs="Noto Sans"/>
        </w:rPr>
        <w:t>Certification Regarding Trafficking in Persons, Implementing Title XVII of the National Defense Authorization Act for Fiscal Year 2013</w:t>
      </w:r>
    </w:p>
    <w:p w14:paraId="3A60C547" w14:textId="77777777" w:rsidR="006666E0" w:rsidRDefault="006666E0" w:rsidP="0003657C">
      <w:pPr>
        <w:spacing w:after="0" w:line="259" w:lineRule="auto"/>
        <w:ind w:left="360" w:right="450"/>
        <w:rPr>
          <w:rFonts w:ascii="Noto Sans" w:hAnsi="Noto Sans" w:cs="Noto Sans"/>
          <w:i/>
          <w:iCs/>
        </w:rPr>
      </w:pPr>
    </w:p>
    <w:p w14:paraId="1C053F7D" w14:textId="281B4CDF" w:rsidR="00401C18" w:rsidRPr="00DB5DB6" w:rsidRDefault="00401C18" w:rsidP="0003657C">
      <w:pPr>
        <w:spacing w:after="0" w:line="259" w:lineRule="auto"/>
        <w:ind w:left="360" w:right="450"/>
        <w:rPr>
          <w:rFonts w:ascii="Noto Sans" w:hAnsi="Noto Sans" w:cs="Noto Sans"/>
          <w:i/>
          <w:iCs/>
        </w:rPr>
      </w:pPr>
      <w:r w:rsidRPr="00DB5DB6">
        <w:rPr>
          <w:rFonts w:ascii="Noto Sans" w:hAnsi="Noto Sans" w:cs="Noto Sans"/>
          <w:i/>
          <w:iCs/>
        </w:rPr>
        <w:t>Note: This certification must be completed prior to receiving an award if the estimated value of services required to be performed under the award outside the United States exceeds $500,000. This certification must also be submitted annually to the Agreement Officer during the term of the award.</w:t>
      </w:r>
    </w:p>
    <w:p w14:paraId="2BDF5B02" w14:textId="77777777" w:rsidR="00401C18" w:rsidRPr="00DB5DB6" w:rsidRDefault="00401C18" w:rsidP="0003657C">
      <w:pPr>
        <w:spacing w:after="0" w:line="259" w:lineRule="auto"/>
        <w:ind w:left="360" w:right="450"/>
        <w:rPr>
          <w:rFonts w:ascii="Noto Sans" w:hAnsi="Noto Sans" w:cs="Noto Sans"/>
        </w:rPr>
      </w:pPr>
    </w:p>
    <w:p w14:paraId="10615051" w14:textId="7DBF384A" w:rsidR="00401C18" w:rsidRDefault="00401C18" w:rsidP="0003657C">
      <w:pPr>
        <w:spacing w:after="0" w:line="259" w:lineRule="auto"/>
        <w:ind w:left="360" w:right="450"/>
        <w:rPr>
          <w:rFonts w:ascii="Noto Sans" w:hAnsi="Noto Sans" w:cs="Noto Sans"/>
        </w:rPr>
      </w:pPr>
      <w:r w:rsidRPr="00DB5DB6">
        <w:rPr>
          <w:rFonts w:ascii="Noto Sans" w:hAnsi="Noto Sans" w:cs="Noto Sans"/>
        </w:rPr>
        <w:t>By signing below, the applicant or recipient, as applicable, through its duly designated representative, after having conducted due diligence, hereby certifies the following:</w:t>
      </w:r>
    </w:p>
    <w:p w14:paraId="09A5D2F7" w14:textId="77777777" w:rsidR="003E23EC" w:rsidRPr="00DB5DB6" w:rsidRDefault="003E23EC" w:rsidP="0003657C">
      <w:pPr>
        <w:spacing w:after="0" w:line="259" w:lineRule="auto"/>
        <w:ind w:left="360" w:right="450"/>
        <w:rPr>
          <w:rFonts w:ascii="Noto Sans" w:hAnsi="Noto Sans" w:cs="Noto Sans"/>
        </w:rPr>
      </w:pPr>
    </w:p>
    <w:p w14:paraId="23F370AE" w14:textId="77777777" w:rsidR="00401C18" w:rsidRDefault="00401C18" w:rsidP="0003657C">
      <w:pPr>
        <w:pStyle w:val="ListParagraph"/>
        <w:numPr>
          <w:ilvl w:val="1"/>
          <w:numId w:val="22"/>
        </w:numPr>
        <w:spacing w:after="0" w:line="259" w:lineRule="auto"/>
        <w:ind w:left="1080" w:right="450"/>
        <w:rPr>
          <w:rFonts w:ascii="Noto Sans" w:hAnsi="Noto Sans" w:cs="Noto Sans"/>
        </w:rPr>
      </w:pPr>
      <w:r w:rsidRPr="00DB5DB6">
        <w:rPr>
          <w:rFonts w:ascii="Noto Sans" w:hAnsi="Noto Sans" w:cs="Noto Sans"/>
        </w:rPr>
        <w:t xml:space="preserve">The applicant/recipient has implemented a compliance plan to prevent the prohibited activities identified in section (a) of the Mandatory Provision “Trafficking in Persons” and is in compliance with that </w:t>
      </w:r>
      <w:proofErr w:type="gramStart"/>
      <w:r w:rsidRPr="00DB5DB6">
        <w:rPr>
          <w:rFonts w:ascii="Noto Sans" w:hAnsi="Noto Sans" w:cs="Noto Sans"/>
        </w:rPr>
        <w:t>plan;</w:t>
      </w:r>
      <w:proofErr w:type="gramEnd"/>
    </w:p>
    <w:p w14:paraId="0A7320F7" w14:textId="77777777" w:rsidR="003E23EC" w:rsidRPr="00DB5DB6" w:rsidRDefault="003E23EC" w:rsidP="0003657C">
      <w:pPr>
        <w:pStyle w:val="ListParagraph"/>
        <w:spacing w:after="0" w:line="259" w:lineRule="auto"/>
        <w:ind w:left="1080" w:right="450"/>
        <w:rPr>
          <w:rFonts w:ascii="Noto Sans" w:hAnsi="Noto Sans" w:cs="Noto Sans"/>
        </w:rPr>
      </w:pPr>
    </w:p>
    <w:p w14:paraId="5322491F" w14:textId="77777777" w:rsidR="00401C18" w:rsidRDefault="00401C18" w:rsidP="0003657C">
      <w:pPr>
        <w:pStyle w:val="ListParagraph"/>
        <w:numPr>
          <w:ilvl w:val="1"/>
          <w:numId w:val="22"/>
        </w:numPr>
        <w:spacing w:after="0" w:line="259" w:lineRule="auto"/>
        <w:ind w:left="1080" w:right="450"/>
        <w:rPr>
          <w:rFonts w:ascii="Noto Sans" w:hAnsi="Noto Sans" w:cs="Noto Sans"/>
        </w:rPr>
      </w:pPr>
      <w:r w:rsidRPr="00DB5DB6">
        <w:rPr>
          <w:rFonts w:ascii="Noto Sans" w:hAnsi="Noto Sans" w:cs="Noto Sans"/>
        </w:rPr>
        <w:t xml:space="preserve">The application/recipient has implemented procedures to prevent any activities described in section (a) of the Mandatory Provision “Trafficking in Persons” and to monitor, detect, and terminate any contractor, </w:t>
      </w:r>
      <w:proofErr w:type="spellStart"/>
      <w:r w:rsidRPr="00DB5DB6">
        <w:rPr>
          <w:rFonts w:ascii="Noto Sans" w:hAnsi="Noto Sans" w:cs="Noto Sans"/>
        </w:rPr>
        <w:t>subawardee</w:t>
      </w:r>
      <w:proofErr w:type="spellEnd"/>
      <w:r w:rsidRPr="00DB5DB6">
        <w:rPr>
          <w:rFonts w:ascii="Noto Sans" w:hAnsi="Noto Sans" w:cs="Noto Sans"/>
        </w:rPr>
        <w:t>, employee, or other agent of the applicant/recipient engaging in any activities described in such section; and</w:t>
      </w:r>
    </w:p>
    <w:p w14:paraId="6F722803" w14:textId="77777777" w:rsidR="003E23EC" w:rsidRPr="00DB5DB6" w:rsidRDefault="003E23EC" w:rsidP="0003657C">
      <w:pPr>
        <w:pStyle w:val="ListParagraph"/>
        <w:spacing w:after="0" w:line="259" w:lineRule="auto"/>
        <w:ind w:left="1080" w:right="450"/>
        <w:rPr>
          <w:rFonts w:ascii="Noto Sans" w:hAnsi="Noto Sans" w:cs="Noto Sans"/>
        </w:rPr>
      </w:pPr>
    </w:p>
    <w:p w14:paraId="11AD00F8" w14:textId="655C193B" w:rsidR="00401C18" w:rsidRPr="00DB5DB6" w:rsidRDefault="00401C18" w:rsidP="0003657C">
      <w:pPr>
        <w:pStyle w:val="ListParagraph"/>
        <w:numPr>
          <w:ilvl w:val="1"/>
          <w:numId w:val="22"/>
        </w:numPr>
        <w:spacing w:after="0" w:line="259" w:lineRule="auto"/>
        <w:ind w:left="1080" w:right="450"/>
        <w:rPr>
          <w:rFonts w:ascii="Noto Sans" w:hAnsi="Noto Sans" w:cs="Noto Sans"/>
        </w:rPr>
      </w:pPr>
      <w:r w:rsidRPr="00DB5DB6">
        <w:rPr>
          <w:rFonts w:ascii="Noto Sans" w:hAnsi="Noto Sans" w:cs="Noto Sans"/>
        </w:rPr>
        <w:t xml:space="preserve">To the best of the representative’s knowledge, neither the applicant/recipient, nor any employee, contractor, or </w:t>
      </w:r>
      <w:proofErr w:type="spellStart"/>
      <w:r w:rsidRPr="00DB5DB6">
        <w:rPr>
          <w:rFonts w:ascii="Noto Sans" w:hAnsi="Noto Sans" w:cs="Noto Sans"/>
        </w:rPr>
        <w:t>subawardee</w:t>
      </w:r>
      <w:proofErr w:type="spellEnd"/>
      <w:r w:rsidRPr="00DB5DB6">
        <w:rPr>
          <w:rFonts w:ascii="Noto Sans" w:hAnsi="Noto Sans" w:cs="Noto Sans"/>
        </w:rPr>
        <w:t xml:space="preserve"> of the applicant/recipient, nor any agent of the applicant/recipient or of such a contractor or </w:t>
      </w:r>
      <w:proofErr w:type="spellStart"/>
      <w:r w:rsidRPr="00DB5DB6">
        <w:rPr>
          <w:rFonts w:ascii="Noto Sans" w:hAnsi="Noto Sans" w:cs="Noto Sans"/>
        </w:rPr>
        <w:t>subawardee</w:t>
      </w:r>
      <w:proofErr w:type="spellEnd"/>
      <w:r w:rsidRPr="00DB5DB6">
        <w:rPr>
          <w:rFonts w:ascii="Noto Sans" w:hAnsi="Noto Sans" w:cs="Noto Sans"/>
        </w:rPr>
        <w:t>, is engaged in any of the activities described in section (a) the Mandatory Provision “Trafficking in Persons.”</w:t>
      </w:r>
    </w:p>
    <w:p w14:paraId="1940C6A6" w14:textId="77777777" w:rsidR="00401C18" w:rsidRPr="00DB5DB6" w:rsidRDefault="00401C18" w:rsidP="0003657C">
      <w:pPr>
        <w:spacing w:after="0" w:line="259" w:lineRule="auto"/>
        <w:ind w:right="450"/>
        <w:rPr>
          <w:rFonts w:ascii="Noto Sans" w:hAnsi="Noto Sans" w:cs="Noto Sans"/>
        </w:rPr>
      </w:pPr>
    </w:p>
    <w:p w14:paraId="7DC24215" w14:textId="297D2A66" w:rsidR="00A33747" w:rsidRPr="00DB5DB6" w:rsidRDefault="00A33747" w:rsidP="0003657C">
      <w:pPr>
        <w:pStyle w:val="Heading5"/>
        <w:numPr>
          <w:ilvl w:val="0"/>
          <w:numId w:val="20"/>
        </w:numPr>
        <w:ind w:left="360" w:right="450"/>
        <w:rPr>
          <w:rFonts w:ascii="Noto Sans" w:hAnsi="Noto Sans" w:cs="Noto Sans"/>
        </w:rPr>
      </w:pPr>
      <w:r w:rsidRPr="00DB5DB6">
        <w:rPr>
          <w:rFonts w:ascii="Noto Sans" w:hAnsi="Noto Sans" w:cs="Noto Sans"/>
        </w:rPr>
        <w:t>Certification of Recipient</w:t>
      </w:r>
    </w:p>
    <w:p w14:paraId="614B34EF" w14:textId="730416D2" w:rsidR="00401C18" w:rsidRPr="00DB5DB6" w:rsidRDefault="00401C18" w:rsidP="0003657C">
      <w:pPr>
        <w:spacing w:after="0" w:line="259" w:lineRule="auto"/>
        <w:ind w:left="360" w:right="450"/>
        <w:rPr>
          <w:rFonts w:ascii="Noto Sans" w:hAnsi="Noto Sans" w:cs="Noto Sans"/>
        </w:rPr>
      </w:pPr>
      <w:r w:rsidRPr="00DB5DB6">
        <w:rPr>
          <w:rFonts w:ascii="Noto Sans" w:hAnsi="Noto Sans" w:cs="Noto Sans"/>
        </w:rPr>
        <w:t>By signing below</w:t>
      </w:r>
      <w:r w:rsidR="006E57C5">
        <w:rPr>
          <w:rFonts w:ascii="Noto Sans" w:hAnsi="Noto Sans" w:cs="Noto Sans"/>
        </w:rPr>
        <w:t>,</w:t>
      </w:r>
      <w:r w:rsidRPr="00DB5DB6">
        <w:rPr>
          <w:rFonts w:ascii="Noto Sans" w:hAnsi="Noto Sans" w:cs="Noto Sans"/>
        </w:rPr>
        <w:t xml:space="preserve"> the recipient provides certifications and assurances for (1) the Assurance of Compliance with Laws and Regulations Governing Non- Discrimination in Federally Assisted Programs, (2) the Certification Regarding Lobbying, (3) the Prohibition on Assistance to Drug Traffickers for Covered Countries and Individuals (ADS 206), (4) the Certification Regarding Terrorist Financing Implementing Executive Order 13224, and (5) the Certification Regarding Trafficking in Persons above.</w:t>
      </w:r>
    </w:p>
    <w:p w14:paraId="2BE565F0" w14:textId="77777777" w:rsidR="00401C18" w:rsidRPr="00DB5DB6" w:rsidRDefault="00401C18" w:rsidP="0003657C">
      <w:pPr>
        <w:spacing w:after="0" w:line="259" w:lineRule="auto"/>
        <w:ind w:left="360" w:right="450"/>
        <w:rPr>
          <w:rFonts w:ascii="Noto Sans" w:hAnsi="Noto Sans" w:cs="Noto Sans"/>
        </w:rPr>
      </w:pPr>
    </w:p>
    <w:p w14:paraId="1D3AA1FF" w14:textId="77777777" w:rsidR="00401C18" w:rsidRPr="00DB5DB6" w:rsidRDefault="00401C18" w:rsidP="0003657C">
      <w:pPr>
        <w:spacing w:after="0" w:line="259" w:lineRule="auto"/>
        <w:ind w:left="360" w:right="450"/>
        <w:rPr>
          <w:rFonts w:ascii="Noto Sans" w:hAnsi="Noto Sans" w:cs="Noto Sans"/>
        </w:rPr>
      </w:pPr>
      <w:r w:rsidRPr="00DB5DB6">
        <w:rPr>
          <w:rFonts w:ascii="Noto Sans" w:hAnsi="Noto Sans" w:cs="Noto Sans"/>
        </w:rPr>
        <w:lastRenderedPageBreak/>
        <w:t xml:space="preserve">These certifications and assurances are given in consideration of and for the purpose of obtaining </w:t>
      </w:r>
      <w:proofErr w:type="gramStart"/>
      <w:r w:rsidRPr="00DB5DB6">
        <w:rPr>
          <w:rFonts w:ascii="Noto Sans" w:hAnsi="Noto Sans" w:cs="Noto Sans"/>
        </w:rPr>
        <w:t>any and all</w:t>
      </w:r>
      <w:proofErr w:type="gramEnd"/>
      <w:r w:rsidRPr="00DB5DB6">
        <w:rPr>
          <w:rFonts w:ascii="Noto Sans" w:hAnsi="Noto Sans" w:cs="Noto Sans"/>
        </w:rPr>
        <w:t xml:space="preserve"> Federal grants, loans, contracts, property, discounts, or other Federal financial assistance extended after the date hereof to the recipient by the Agency, including installment payments after such date on account of applications for Federal financial assistance which was approved before such date. The recipient recognizes and agrees that such Federal financial assistance will be extended in reliance on the representations and agreements made in these assurances, and that the United States will have the right to seek judicial enforcement of these assurances. These assurances are binding on the recipient, its successors, transferees, and assignees, and the person or persons whose signatures appear below are authorized to sign these assurances on behalf of the recipient.</w:t>
      </w:r>
    </w:p>
    <w:p w14:paraId="6D658010" w14:textId="77777777" w:rsidR="00401C18" w:rsidRDefault="00401C18" w:rsidP="0003657C">
      <w:pPr>
        <w:spacing w:after="0" w:line="259" w:lineRule="auto"/>
        <w:ind w:right="450"/>
        <w:rPr>
          <w:rFonts w:ascii="Noto Sans" w:hAnsi="Noto Sans" w:cs="Noto Sans"/>
        </w:rPr>
      </w:pPr>
    </w:p>
    <w:tbl>
      <w:tblPr>
        <w:tblStyle w:val="TableGrid"/>
        <w:tblW w:w="0" w:type="auto"/>
        <w:tblLook w:val="04A0" w:firstRow="1" w:lastRow="0" w:firstColumn="1" w:lastColumn="0" w:noHBand="0" w:noVBand="1"/>
      </w:tblPr>
      <w:tblGrid>
        <w:gridCol w:w="3325"/>
        <w:gridCol w:w="6025"/>
      </w:tblGrid>
      <w:tr w:rsidR="000854A3" w14:paraId="5EE7C4CE" w14:textId="77777777" w:rsidTr="000854A3">
        <w:tc>
          <w:tcPr>
            <w:tcW w:w="3325" w:type="dxa"/>
          </w:tcPr>
          <w:p w14:paraId="1CC21C55" w14:textId="77777777" w:rsidR="000854A3" w:rsidRPr="00DB5DB6" w:rsidRDefault="000854A3" w:rsidP="0003657C">
            <w:pPr>
              <w:spacing w:after="0" w:line="259" w:lineRule="auto"/>
              <w:ind w:right="450"/>
              <w:rPr>
                <w:rFonts w:ascii="Noto Sans" w:hAnsi="Noto Sans" w:cs="Noto Sans"/>
              </w:rPr>
            </w:pPr>
            <w:r w:rsidRPr="00DB5DB6">
              <w:rPr>
                <w:rFonts w:ascii="Noto Sans" w:hAnsi="Noto Sans" w:cs="Noto Sans"/>
              </w:rPr>
              <w:t>Request for Application or Annual Program</w:t>
            </w:r>
            <w:r w:rsidRPr="00DB5DB6">
              <w:rPr>
                <w:rFonts w:ascii="Noto Sans" w:hAnsi="Noto Sans" w:cs="Noto Sans"/>
              </w:rPr>
              <w:tab/>
              <w:t xml:space="preserve"> </w:t>
            </w:r>
          </w:p>
          <w:p w14:paraId="636CF7E9" w14:textId="5DC59E00" w:rsidR="000854A3" w:rsidRDefault="000854A3" w:rsidP="0003657C">
            <w:pPr>
              <w:spacing w:after="0" w:line="259" w:lineRule="auto"/>
              <w:ind w:right="450"/>
              <w:rPr>
                <w:rFonts w:ascii="Noto Sans" w:hAnsi="Noto Sans" w:cs="Noto Sans"/>
              </w:rPr>
            </w:pPr>
            <w:r w:rsidRPr="00DB5DB6">
              <w:rPr>
                <w:rFonts w:ascii="Noto Sans" w:hAnsi="Noto Sans" w:cs="Noto Sans"/>
              </w:rPr>
              <w:t>Statement No. Application No.:</w:t>
            </w:r>
          </w:p>
        </w:tc>
        <w:tc>
          <w:tcPr>
            <w:tcW w:w="6025" w:type="dxa"/>
          </w:tcPr>
          <w:p w14:paraId="666F8254" w14:textId="0A78BBB9" w:rsidR="000854A3" w:rsidRDefault="000854A3" w:rsidP="0003657C">
            <w:pPr>
              <w:spacing w:after="0" w:line="259" w:lineRule="auto"/>
              <w:ind w:right="450"/>
              <w:rPr>
                <w:rFonts w:ascii="Noto Sans" w:hAnsi="Noto Sans" w:cs="Noto Sans"/>
              </w:rPr>
            </w:pPr>
          </w:p>
        </w:tc>
      </w:tr>
      <w:tr w:rsidR="000854A3" w14:paraId="67063F1A" w14:textId="77777777" w:rsidTr="000854A3">
        <w:tc>
          <w:tcPr>
            <w:tcW w:w="3325" w:type="dxa"/>
          </w:tcPr>
          <w:p w14:paraId="7C75E913" w14:textId="677C158E" w:rsidR="000854A3" w:rsidRDefault="000854A3" w:rsidP="0003657C">
            <w:pPr>
              <w:spacing w:after="0" w:line="259" w:lineRule="auto"/>
              <w:ind w:right="450"/>
              <w:rPr>
                <w:rFonts w:ascii="Noto Sans" w:hAnsi="Noto Sans" w:cs="Noto Sans"/>
              </w:rPr>
            </w:pPr>
            <w:r w:rsidRPr="00DB5DB6">
              <w:rPr>
                <w:rFonts w:ascii="Noto Sans" w:hAnsi="Noto Sans" w:cs="Noto Sans"/>
              </w:rPr>
              <w:t>Date of Application:</w:t>
            </w:r>
            <w:r w:rsidRPr="00DB5DB6">
              <w:rPr>
                <w:rFonts w:ascii="Noto Sans" w:hAnsi="Noto Sans" w:cs="Noto Sans"/>
              </w:rPr>
              <w:tab/>
            </w:r>
          </w:p>
        </w:tc>
        <w:tc>
          <w:tcPr>
            <w:tcW w:w="6025" w:type="dxa"/>
          </w:tcPr>
          <w:p w14:paraId="527B80BA" w14:textId="54C66892" w:rsidR="000854A3" w:rsidRDefault="000854A3" w:rsidP="0003657C">
            <w:pPr>
              <w:spacing w:after="0" w:line="259" w:lineRule="auto"/>
              <w:ind w:right="450"/>
              <w:rPr>
                <w:rFonts w:ascii="Noto Sans" w:hAnsi="Noto Sans" w:cs="Noto Sans"/>
              </w:rPr>
            </w:pPr>
          </w:p>
        </w:tc>
      </w:tr>
      <w:tr w:rsidR="000854A3" w14:paraId="6E593222" w14:textId="77777777" w:rsidTr="000854A3">
        <w:tc>
          <w:tcPr>
            <w:tcW w:w="3325" w:type="dxa"/>
          </w:tcPr>
          <w:p w14:paraId="75AFB8FC" w14:textId="1C09715E" w:rsidR="000854A3" w:rsidRDefault="000854A3" w:rsidP="0003657C">
            <w:pPr>
              <w:spacing w:after="0" w:line="259" w:lineRule="auto"/>
              <w:ind w:right="450"/>
              <w:rPr>
                <w:rFonts w:ascii="Noto Sans" w:hAnsi="Noto Sans" w:cs="Noto Sans"/>
              </w:rPr>
            </w:pPr>
            <w:r w:rsidRPr="00DB5DB6">
              <w:rPr>
                <w:rFonts w:ascii="Noto Sans" w:hAnsi="Noto Sans" w:cs="Noto Sans"/>
              </w:rPr>
              <w:t>Name of Recipient:</w:t>
            </w:r>
          </w:p>
        </w:tc>
        <w:tc>
          <w:tcPr>
            <w:tcW w:w="6025" w:type="dxa"/>
          </w:tcPr>
          <w:p w14:paraId="71589501" w14:textId="5AA68400" w:rsidR="000854A3" w:rsidRPr="000854A3" w:rsidRDefault="000854A3" w:rsidP="0003657C">
            <w:pPr>
              <w:spacing w:after="0" w:line="259" w:lineRule="auto"/>
              <w:ind w:right="450"/>
              <w:rPr>
                <w:rFonts w:ascii="Noto Sans" w:hAnsi="Noto Sans" w:cs="Noto Sans"/>
              </w:rPr>
            </w:pPr>
          </w:p>
        </w:tc>
      </w:tr>
      <w:tr w:rsidR="000854A3" w14:paraId="455F9947" w14:textId="77777777" w:rsidTr="000854A3">
        <w:tc>
          <w:tcPr>
            <w:tcW w:w="3325" w:type="dxa"/>
          </w:tcPr>
          <w:p w14:paraId="6EE53C68" w14:textId="179A1A50" w:rsidR="000854A3" w:rsidRDefault="000854A3" w:rsidP="0003657C">
            <w:pPr>
              <w:spacing w:after="0" w:line="259" w:lineRule="auto"/>
              <w:ind w:right="450"/>
              <w:rPr>
                <w:rFonts w:ascii="Noto Sans" w:hAnsi="Noto Sans" w:cs="Noto Sans"/>
              </w:rPr>
            </w:pPr>
            <w:r w:rsidRPr="00DB5DB6">
              <w:rPr>
                <w:rFonts w:ascii="Noto Sans" w:hAnsi="Noto Sans" w:cs="Noto Sans"/>
              </w:rPr>
              <w:t>Typed Name and Title:</w:t>
            </w:r>
          </w:p>
        </w:tc>
        <w:tc>
          <w:tcPr>
            <w:tcW w:w="6025" w:type="dxa"/>
          </w:tcPr>
          <w:p w14:paraId="6B4B5DEF" w14:textId="4122E178" w:rsidR="000854A3" w:rsidRDefault="000854A3" w:rsidP="0003657C">
            <w:pPr>
              <w:spacing w:after="0" w:line="259" w:lineRule="auto"/>
              <w:ind w:right="450"/>
              <w:rPr>
                <w:rFonts w:ascii="Noto Sans" w:hAnsi="Noto Sans" w:cs="Noto Sans"/>
              </w:rPr>
            </w:pPr>
          </w:p>
        </w:tc>
      </w:tr>
      <w:tr w:rsidR="000854A3" w14:paraId="7670FD99" w14:textId="77777777" w:rsidTr="000854A3">
        <w:trPr>
          <w:trHeight w:val="620"/>
        </w:trPr>
        <w:tc>
          <w:tcPr>
            <w:tcW w:w="3325" w:type="dxa"/>
          </w:tcPr>
          <w:p w14:paraId="7F881194" w14:textId="05EEA92A" w:rsidR="000854A3" w:rsidRDefault="000854A3" w:rsidP="0003657C">
            <w:pPr>
              <w:spacing w:after="0" w:line="259" w:lineRule="auto"/>
              <w:ind w:right="450"/>
              <w:rPr>
                <w:rFonts w:ascii="Noto Sans" w:hAnsi="Noto Sans" w:cs="Noto Sans"/>
              </w:rPr>
            </w:pPr>
            <w:r w:rsidRPr="00DB5DB6">
              <w:rPr>
                <w:rFonts w:ascii="Noto Sans" w:hAnsi="Noto Sans" w:cs="Noto Sans"/>
              </w:rPr>
              <w:t>Signature:</w:t>
            </w:r>
          </w:p>
        </w:tc>
        <w:tc>
          <w:tcPr>
            <w:tcW w:w="6025" w:type="dxa"/>
          </w:tcPr>
          <w:p w14:paraId="22176456" w14:textId="77777777" w:rsidR="000854A3" w:rsidRDefault="000854A3" w:rsidP="0003657C">
            <w:pPr>
              <w:spacing w:after="0" w:line="259" w:lineRule="auto"/>
              <w:ind w:right="450"/>
              <w:rPr>
                <w:rFonts w:ascii="Noto Sans" w:hAnsi="Noto Sans" w:cs="Noto Sans"/>
              </w:rPr>
            </w:pPr>
          </w:p>
        </w:tc>
      </w:tr>
      <w:tr w:rsidR="000854A3" w14:paraId="328E4409" w14:textId="77777777" w:rsidTr="000854A3">
        <w:trPr>
          <w:trHeight w:val="359"/>
        </w:trPr>
        <w:tc>
          <w:tcPr>
            <w:tcW w:w="3325" w:type="dxa"/>
          </w:tcPr>
          <w:p w14:paraId="67BDC5EC" w14:textId="7373DE21" w:rsidR="000854A3" w:rsidRDefault="000854A3" w:rsidP="0003657C">
            <w:pPr>
              <w:spacing w:after="0" w:line="259" w:lineRule="auto"/>
              <w:ind w:right="450"/>
              <w:rPr>
                <w:rFonts w:ascii="Noto Sans" w:hAnsi="Noto Sans" w:cs="Noto Sans"/>
              </w:rPr>
            </w:pPr>
            <w:r w:rsidRPr="00DB5DB6">
              <w:rPr>
                <w:rFonts w:ascii="Noto Sans" w:hAnsi="Noto Sans" w:cs="Noto Sans"/>
              </w:rPr>
              <w:t>Date:</w:t>
            </w:r>
          </w:p>
        </w:tc>
        <w:tc>
          <w:tcPr>
            <w:tcW w:w="6025" w:type="dxa"/>
          </w:tcPr>
          <w:p w14:paraId="765EEBF0" w14:textId="77777777" w:rsidR="000854A3" w:rsidRDefault="000854A3" w:rsidP="0003657C">
            <w:pPr>
              <w:spacing w:after="0" w:line="259" w:lineRule="auto"/>
              <w:ind w:right="450"/>
              <w:rPr>
                <w:rFonts w:ascii="Noto Sans" w:hAnsi="Noto Sans" w:cs="Noto Sans"/>
              </w:rPr>
            </w:pPr>
          </w:p>
        </w:tc>
      </w:tr>
    </w:tbl>
    <w:p w14:paraId="6CE1EC05" w14:textId="77777777" w:rsidR="000854A3" w:rsidRDefault="000854A3" w:rsidP="0003657C">
      <w:pPr>
        <w:spacing w:after="0" w:line="259" w:lineRule="auto"/>
        <w:ind w:right="450"/>
        <w:rPr>
          <w:rFonts w:ascii="Noto Sans" w:hAnsi="Noto Sans" w:cs="Noto Sans"/>
        </w:rPr>
      </w:pPr>
    </w:p>
    <w:p w14:paraId="54589680" w14:textId="77777777" w:rsidR="000854A3" w:rsidRDefault="000854A3" w:rsidP="0003657C">
      <w:pPr>
        <w:spacing w:after="0" w:line="259" w:lineRule="auto"/>
        <w:ind w:right="450"/>
        <w:rPr>
          <w:rFonts w:ascii="Noto Sans" w:hAnsi="Noto Sans" w:cs="Noto Sans"/>
        </w:rPr>
      </w:pPr>
    </w:p>
    <w:p w14:paraId="6B7BC00E" w14:textId="77777777" w:rsidR="0014791E" w:rsidRPr="00DB5DB6" w:rsidRDefault="0014791E" w:rsidP="0003657C">
      <w:pPr>
        <w:spacing w:after="0" w:line="259" w:lineRule="auto"/>
        <w:ind w:right="450"/>
        <w:rPr>
          <w:rFonts w:ascii="Noto Sans" w:hAnsi="Noto Sans" w:cs="Noto Sans"/>
        </w:rPr>
      </w:pPr>
    </w:p>
    <w:p w14:paraId="639D1F39" w14:textId="5700E50D" w:rsidR="009E26E8" w:rsidRPr="00DB5DB6" w:rsidRDefault="009E26E8" w:rsidP="0003657C">
      <w:pPr>
        <w:pStyle w:val="Heading2"/>
        <w:ind w:right="450"/>
        <w:rPr>
          <w:rFonts w:ascii="Noto Sans" w:hAnsi="Noto Sans" w:cs="Noto Sans"/>
        </w:rPr>
      </w:pPr>
      <w:bookmarkStart w:id="22" w:name="_Toc89777882"/>
      <w:r w:rsidRPr="00DB5DB6">
        <w:rPr>
          <w:rFonts w:ascii="Noto Sans" w:hAnsi="Noto Sans" w:cs="Noto Sans"/>
        </w:rPr>
        <w:t>Part II – Participant Certification Narcotics Offenses and Drug Trafficking</w:t>
      </w:r>
      <w:bookmarkEnd w:id="22"/>
    </w:p>
    <w:p w14:paraId="681A7F2D" w14:textId="77777777" w:rsidR="00401C18" w:rsidRPr="00DB5DB6" w:rsidRDefault="00401C18" w:rsidP="0003657C">
      <w:pPr>
        <w:pStyle w:val="ListParagraph"/>
        <w:numPr>
          <w:ilvl w:val="0"/>
          <w:numId w:val="23"/>
        </w:numPr>
        <w:spacing w:after="0" w:line="259" w:lineRule="auto"/>
        <w:ind w:left="720" w:right="450"/>
        <w:rPr>
          <w:rFonts w:ascii="Noto Sans" w:hAnsi="Noto Sans" w:cs="Noto Sans"/>
        </w:rPr>
      </w:pPr>
      <w:r w:rsidRPr="00DB5DB6">
        <w:rPr>
          <w:rFonts w:ascii="Noto Sans" w:hAnsi="Noto Sans" w:cs="Noto Sans"/>
        </w:rPr>
        <w:t>I hereby certify that within the last ten years:</w:t>
      </w:r>
    </w:p>
    <w:p w14:paraId="090AC245" w14:textId="0ECAEED8" w:rsidR="00401C18" w:rsidRDefault="00401C18" w:rsidP="0003657C">
      <w:pPr>
        <w:pStyle w:val="ListParagraph"/>
        <w:numPr>
          <w:ilvl w:val="1"/>
          <w:numId w:val="23"/>
        </w:numPr>
        <w:spacing w:after="0" w:line="259" w:lineRule="auto"/>
        <w:ind w:left="1080" w:right="450"/>
        <w:rPr>
          <w:rFonts w:ascii="Noto Sans" w:hAnsi="Noto Sans" w:cs="Noto Sans"/>
        </w:rPr>
      </w:pPr>
      <w:r w:rsidRPr="00DB5DB6">
        <w:rPr>
          <w:rFonts w:ascii="Noto Sans" w:hAnsi="Noto Sans" w:cs="Noto Sans"/>
        </w:rPr>
        <w:t>I have not been convicted of a violation of, or a conspiracy to violate, any law or regulation of the United States or any other country concerning narcotic or psychotropic drugs or other controlled substances.</w:t>
      </w:r>
    </w:p>
    <w:p w14:paraId="54278D37" w14:textId="77777777" w:rsidR="000854A3" w:rsidRPr="00DB5DB6" w:rsidRDefault="000854A3" w:rsidP="0003657C">
      <w:pPr>
        <w:pStyle w:val="ListParagraph"/>
        <w:spacing w:after="0" w:line="259" w:lineRule="auto"/>
        <w:ind w:left="1080" w:right="450"/>
        <w:rPr>
          <w:rFonts w:ascii="Noto Sans" w:hAnsi="Noto Sans" w:cs="Noto Sans"/>
        </w:rPr>
      </w:pPr>
    </w:p>
    <w:p w14:paraId="3678F729" w14:textId="77777777" w:rsidR="00A23C2A" w:rsidRDefault="00401C18" w:rsidP="0003657C">
      <w:pPr>
        <w:pStyle w:val="ListParagraph"/>
        <w:numPr>
          <w:ilvl w:val="1"/>
          <w:numId w:val="23"/>
        </w:numPr>
        <w:spacing w:after="0" w:line="259" w:lineRule="auto"/>
        <w:ind w:left="1080" w:right="450"/>
        <w:rPr>
          <w:rFonts w:ascii="Noto Sans" w:hAnsi="Noto Sans" w:cs="Noto Sans"/>
        </w:rPr>
      </w:pPr>
      <w:r w:rsidRPr="00DB5DB6">
        <w:rPr>
          <w:rFonts w:ascii="Noto Sans" w:hAnsi="Noto Sans" w:cs="Noto Sans"/>
        </w:rPr>
        <w:t>I am not and have not been an illicit trafficker in any such drug or controlled substance.</w:t>
      </w:r>
    </w:p>
    <w:p w14:paraId="0EED1CDE" w14:textId="77777777" w:rsidR="000854A3" w:rsidRPr="00DB5DB6" w:rsidRDefault="000854A3" w:rsidP="0003657C">
      <w:pPr>
        <w:pStyle w:val="ListParagraph"/>
        <w:spacing w:after="0" w:line="259" w:lineRule="auto"/>
        <w:ind w:left="1080" w:right="450"/>
        <w:rPr>
          <w:rFonts w:ascii="Noto Sans" w:hAnsi="Noto Sans" w:cs="Noto Sans"/>
        </w:rPr>
      </w:pPr>
    </w:p>
    <w:p w14:paraId="0C1F6949" w14:textId="7CC541C4" w:rsidR="00401C18" w:rsidRDefault="00401C18" w:rsidP="0003657C">
      <w:pPr>
        <w:pStyle w:val="ListParagraph"/>
        <w:numPr>
          <w:ilvl w:val="1"/>
          <w:numId w:val="23"/>
        </w:numPr>
        <w:spacing w:after="0" w:line="259" w:lineRule="auto"/>
        <w:ind w:left="1080" w:right="450"/>
        <w:rPr>
          <w:rFonts w:ascii="Noto Sans" w:hAnsi="Noto Sans" w:cs="Noto Sans"/>
        </w:rPr>
      </w:pPr>
      <w:r w:rsidRPr="00DB5DB6">
        <w:rPr>
          <w:rFonts w:ascii="Noto Sans" w:hAnsi="Noto Sans" w:cs="Noto Sans"/>
        </w:rPr>
        <w:t>I am not or have not been a knowing assistor, abettor, conspirator, or colluder with others in the illicit trafficking in any such drug or substance.</w:t>
      </w:r>
    </w:p>
    <w:p w14:paraId="76605D52" w14:textId="77777777" w:rsidR="000854A3" w:rsidRPr="00DB5DB6" w:rsidRDefault="000854A3" w:rsidP="0003657C">
      <w:pPr>
        <w:pStyle w:val="ListParagraph"/>
        <w:spacing w:after="0" w:line="259" w:lineRule="auto"/>
        <w:ind w:left="1080" w:right="450"/>
        <w:rPr>
          <w:rFonts w:ascii="Noto Sans" w:hAnsi="Noto Sans" w:cs="Noto Sans"/>
        </w:rPr>
      </w:pPr>
    </w:p>
    <w:p w14:paraId="0434AD44" w14:textId="77777777" w:rsidR="00401C18" w:rsidRPr="00DB5DB6" w:rsidRDefault="00401C18" w:rsidP="0003657C">
      <w:pPr>
        <w:pStyle w:val="ListParagraph"/>
        <w:numPr>
          <w:ilvl w:val="0"/>
          <w:numId w:val="23"/>
        </w:numPr>
        <w:spacing w:after="0" w:line="259" w:lineRule="auto"/>
        <w:ind w:left="720" w:right="450"/>
        <w:rPr>
          <w:rFonts w:ascii="Noto Sans" w:hAnsi="Noto Sans" w:cs="Noto Sans"/>
        </w:rPr>
      </w:pPr>
      <w:r w:rsidRPr="00DB5DB6">
        <w:rPr>
          <w:rFonts w:ascii="Noto Sans" w:hAnsi="Noto Sans" w:cs="Noto Sans"/>
        </w:rPr>
        <w:t>I understand that USAID may terminate my training if it is determined that I engaged in the above conduct during the last ten years or during my USAID training.</w:t>
      </w:r>
    </w:p>
    <w:p w14:paraId="2A04D35C" w14:textId="77777777" w:rsidR="00A23C2A" w:rsidRDefault="00A23C2A" w:rsidP="0003657C">
      <w:pPr>
        <w:pStyle w:val="ListParagraph"/>
        <w:spacing w:after="0" w:line="259" w:lineRule="auto"/>
        <w:ind w:left="360" w:right="450"/>
        <w:rPr>
          <w:rFonts w:ascii="Noto Sans" w:hAnsi="Noto Sans" w:cs="Noto Sans"/>
        </w:rPr>
      </w:pPr>
    </w:p>
    <w:p w14:paraId="6EAA83EA" w14:textId="77777777" w:rsidR="000854A3" w:rsidRDefault="000854A3" w:rsidP="0003657C">
      <w:pPr>
        <w:pStyle w:val="ListParagraph"/>
        <w:spacing w:after="0" w:line="259" w:lineRule="auto"/>
        <w:ind w:left="360" w:right="450"/>
        <w:rPr>
          <w:rFonts w:ascii="Noto Sans" w:hAnsi="Noto Sans" w:cs="Noto Sans"/>
        </w:rPr>
      </w:pPr>
    </w:p>
    <w:tbl>
      <w:tblPr>
        <w:tblStyle w:val="TableGrid"/>
        <w:tblW w:w="0" w:type="auto"/>
        <w:tblLook w:val="04A0" w:firstRow="1" w:lastRow="0" w:firstColumn="1" w:lastColumn="0" w:noHBand="0" w:noVBand="1"/>
      </w:tblPr>
      <w:tblGrid>
        <w:gridCol w:w="3325"/>
        <w:gridCol w:w="6025"/>
      </w:tblGrid>
      <w:tr w:rsidR="000854A3" w14:paraId="041F46EA" w14:textId="77777777" w:rsidTr="007A5DEF">
        <w:trPr>
          <w:trHeight w:val="719"/>
        </w:trPr>
        <w:tc>
          <w:tcPr>
            <w:tcW w:w="3325" w:type="dxa"/>
          </w:tcPr>
          <w:p w14:paraId="4EBBB163" w14:textId="58408462" w:rsidR="000854A3" w:rsidRDefault="000854A3" w:rsidP="0003657C">
            <w:pPr>
              <w:spacing w:after="0" w:line="259" w:lineRule="auto"/>
              <w:ind w:right="450"/>
              <w:rPr>
                <w:rFonts w:ascii="Noto Sans" w:hAnsi="Noto Sans" w:cs="Noto Sans"/>
              </w:rPr>
            </w:pPr>
            <w:r>
              <w:rPr>
                <w:rFonts w:ascii="Noto Sans" w:hAnsi="Noto Sans" w:cs="Noto Sans"/>
              </w:rPr>
              <w:t>Signature</w:t>
            </w:r>
          </w:p>
        </w:tc>
        <w:tc>
          <w:tcPr>
            <w:tcW w:w="6025" w:type="dxa"/>
          </w:tcPr>
          <w:p w14:paraId="11910952" w14:textId="4752A2E7" w:rsidR="000854A3" w:rsidRDefault="000854A3" w:rsidP="0003657C">
            <w:pPr>
              <w:spacing w:after="0" w:line="259" w:lineRule="auto"/>
              <w:ind w:right="450"/>
              <w:rPr>
                <w:rFonts w:ascii="Noto Sans" w:hAnsi="Noto Sans" w:cs="Noto Sans"/>
              </w:rPr>
            </w:pPr>
          </w:p>
        </w:tc>
      </w:tr>
      <w:tr w:rsidR="000854A3" w14:paraId="7116137F" w14:textId="77777777" w:rsidTr="00C93B36">
        <w:tc>
          <w:tcPr>
            <w:tcW w:w="3325" w:type="dxa"/>
          </w:tcPr>
          <w:p w14:paraId="3EF0345B" w14:textId="06AC39A9" w:rsidR="000854A3" w:rsidRDefault="007A5DEF" w:rsidP="0003657C">
            <w:pPr>
              <w:spacing w:after="0" w:line="259" w:lineRule="auto"/>
              <w:ind w:right="450"/>
              <w:rPr>
                <w:rFonts w:ascii="Noto Sans" w:hAnsi="Noto Sans" w:cs="Noto Sans"/>
              </w:rPr>
            </w:pPr>
            <w:r>
              <w:rPr>
                <w:rFonts w:ascii="Noto Sans" w:hAnsi="Noto Sans" w:cs="Noto Sans"/>
              </w:rPr>
              <w:t>Name:</w:t>
            </w:r>
          </w:p>
        </w:tc>
        <w:tc>
          <w:tcPr>
            <w:tcW w:w="6025" w:type="dxa"/>
          </w:tcPr>
          <w:p w14:paraId="20156D7D" w14:textId="7230A0E4" w:rsidR="000854A3" w:rsidRDefault="000854A3" w:rsidP="0003657C">
            <w:pPr>
              <w:spacing w:after="0" w:line="259" w:lineRule="auto"/>
              <w:ind w:right="450"/>
              <w:rPr>
                <w:rFonts w:ascii="Noto Sans" w:hAnsi="Noto Sans" w:cs="Noto Sans"/>
              </w:rPr>
            </w:pPr>
          </w:p>
        </w:tc>
      </w:tr>
      <w:tr w:rsidR="000854A3" w14:paraId="65152A68" w14:textId="77777777" w:rsidTr="00C93B36">
        <w:tc>
          <w:tcPr>
            <w:tcW w:w="3325" w:type="dxa"/>
          </w:tcPr>
          <w:p w14:paraId="76F6ED17" w14:textId="3EDA8D2C" w:rsidR="000854A3" w:rsidRDefault="007A5DEF" w:rsidP="0003657C">
            <w:pPr>
              <w:spacing w:after="0" w:line="259" w:lineRule="auto"/>
              <w:ind w:right="450"/>
              <w:rPr>
                <w:rFonts w:ascii="Noto Sans" w:hAnsi="Noto Sans" w:cs="Noto Sans"/>
              </w:rPr>
            </w:pPr>
            <w:r>
              <w:rPr>
                <w:rFonts w:ascii="Noto Sans" w:hAnsi="Noto Sans" w:cs="Noto Sans"/>
              </w:rPr>
              <w:t>Date:</w:t>
            </w:r>
          </w:p>
        </w:tc>
        <w:tc>
          <w:tcPr>
            <w:tcW w:w="6025" w:type="dxa"/>
          </w:tcPr>
          <w:p w14:paraId="79F2723B" w14:textId="689599BD" w:rsidR="000854A3" w:rsidRPr="000854A3" w:rsidRDefault="000854A3" w:rsidP="0003657C">
            <w:pPr>
              <w:spacing w:after="0" w:line="259" w:lineRule="auto"/>
              <w:ind w:right="450"/>
              <w:rPr>
                <w:rFonts w:ascii="Noto Sans" w:hAnsi="Noto Sans" w:cs="Noto Sans"/>
              </w:rPr>
            </w:pPr>
          </w:p>
        </w:tc>
      </w:tr>
      <w:tr w:rsidR="000854A3" w14:paraId="181526D2" w14:textId="77777777" w:rsidTr="00C93B36">
        <w:tc>
          <w:tcPr>
            <w:tcW w:w="3325" w:type="dxa"/>
          </w:tcPr>
          <w:p w14:paraId="7808C40D" w14:textId="650B845E" w:rsidR="000854A3" w:rsidRDefault="007A5DEF" w:rsidP="0003657C">
            <w:pPr>
              <w:spacing w:after="0" w:line="259" w:lineRule="auto"/>
              <w:ind w:right="450"/>
              <w:rPr>
                <w:rFonts w:ascii="Noto Sans" w:hAnsi="Noto Sans" w:cs="Noto Sans"/>
              </w:rPr>
            </w:pPr>
            <w:r>
              <w:rPr>
                <w:rFonts w:ascii="Noto Sans" w:hAnsi="Noto Sans" w:cs="Noto Sans"/>
              </w:rPr>
              <w:t>Address:</w:t>
            </w:r>
          </w:p>
        </w:tc>
        <w:tc>
          <w:tcPr>
            <w:tcW w:w="6025" w:type="dxa"/>
          </w:tcPr>
          <w:p w14:paraId="035612A0" w14:textId="4E37D667" w:rsidR="000854A3" w:rsidRDefault="000854A3" w:rsidP="0003657C">
            <w:pPr>
              <w:spacing w:after="0" w:line="259" w:lineRule="auto"/>
              <w:ind w:right="450"/>
              <w:rPr>
                <w:rFonts w:ascii="Noto Sans" w:hAnsi="Noto Sans" w:cs="Noto Sans"/>
              </w:rPr>
            </w:pPr>
          </w:p>
        </w:tc>
      </w:tr>
      <w:tr w:rsidR="000854A3" w14:paraId="0B2F7444" w14:textId="77777777" w:rsidTr="00C93B36">
        <w:tc>
          <w:tcPr>
            <w:tcW w:w="3325" w:type="dxa"/>
          </w:tcPr>
          <w:p w14:paraId="7E7EFD95" w14:textId="6690B153" w:rsidR="000854A3" w:rsidRDefault="007A5DEF" w:rsidP="0003657C">
            <w:pPr>
              <w:spacing w:after="0" w:line="259" w:lineRule="auto"/>
              <w:ind w:right="450"/>
              <w:rPr>
                <w:rFonts w:ascii="Noto Sans" w:hAnsi="Noto Sans" w:cs="Noto Sans"/>
              </w:rPr>
            </w:pPr>
            <w:r>
              <w:rPr>
                <w:rFonts w:ascii="Noto Sans" w:hAnsi="Noto Sans" w:cs="Noto Sans"/>
              </w:rPr>
              <w:t>Date of Birth</w:t>
            </w:r>
          </w:p>
        </w:tc>
        <w:tc>
          <w:tcPr>
            <w:tcW w:w="6025" w:type="dxa"/>
          </w:tcPr>
          <w:p w14:paraId="68D33F47" w14:textId="77777777" w:rsidR="000854A3" w:rsidRDefault="000854A3" w:rsidP="0003657C">
            <w:pPr>
              <w:spacing w:after="0" w:line="259" w:lineRule="auto"/>
              <w:ind w:right="450"/>
              <w:rPr>
                <w:rFonts w:ascii="Noto Sans" w:hAnsi="Noto Sans" w:cs="Noto Sans"/>
              </w:rPr>
            </w:pPr>
          </w:p>
        </w:tc>
      </w:tr>
    </w:tbl>
    <w:p w14:paraId="20C5DB82" w14:textId="77777777" w:rsidR="000854A3" w:rsidRDefault="000854A3" w:rsidP="0003657C">
      <w:pPr>
        <w:pStyle w:val="ListParagraph"/>
        <w:spacing w:after="0" w:line="259" w:lineRule="auto"/>
        <w:ind w:left="360" w:right="450"/>
        <w:rPr>
          <w:rFonts w:ascii="Noto Sans" w:hAnsi="Noto Sans" w:cs="Noto Sans"/>
        </w:rPr>
      </w:pPr>
    </w:p>
    <w:p w14:paraId="332B99EE" w14:textId="77777777" w:rsidR="00401C18" w:rsidRPr="00DB5DB6" w:rsidRDefault="00401C18" w:rsidP="0003657C">
      <w:pPr>
        <w:pStyle w:val="ListParagraph"/>
        <w:ind w:left="360" w:right="450"/>
        <w:rPr>
          <w:rFonts w:ascii="Noto Sans" w:hAnsi="Noto Sans" w:cs="Noto Sans"/>
        </w:rPr>
      </w:pPr>
      <w:r w:rsidRPr="00DB5DB6">
        <w:rPr>
          <w:rFonts w:ascii="Noto Sans" w:hAnsi="Noto Sans" w:cs="Noto Sans"/>
        </w:rPr>
        <w:t>NOTICE:</w:t>
      </w:r>
    </w:p>
    <w:p w14:paraId="2BC27BC5" w14:textId="77777777" w:rsidR="00A23C2A" w:rsidRPr="00DB5DB6" w:rsidRDefault="00401C18" w:rsidP="0003657C">
      <w:pPr>
        <w:pStyle w:val="ListParagraph"/>
        <w:numPr>
          <w:ilvl w:val="0"/>
          <w:numId w:val="24"/>
        </w:numPr>
        <w:spacing w:after="0" w:line="259" w:lineRule="auto"/>
        <w:ind w:left="720" w:right="450"/>
        <w:rPr>
          <w:rFonts w:ascii="Noto Sans" w:hAnsi="Noto Sans" w:cs="Noto Sans"/>
        </w:rPr>
      </w:pPr>
      <w:r w:rsidRPr="00DB5DB6">
        <w:rPr>
          <w:rFonts w:ascii="Noto Sans" w:hAnsi="Noto Sans" w:cs="Noto Sans"/>
        </w:rPr>
        <w:t>You are required to sign this Certification under the provisions of 22 CFR Part 140, Prohibition on Assistance to Drug Traffickers. These regulations were issued by the Department of State and require that certain participants must sign this Certification.</w:t>
      </w:r>
    </w:p>
    <w:p w14:paraId="1EFAEF02" w14:textId="4C67234F" w:rsidR="00401C18" w:rsidRPr="00DB5DB6" w:rsidRDefault="00401C18" w:rsidP="0003657C">
      <w:pPr>
        <w:pStyle w:val="ListParagraph"/>
        <w:numPr>
          <w:ilvl w:val="0"/>
          <w:numId w:val="24"/>
        </w:numPr>
        <w:spacing w:after="0" w:line="259" w:lineRule="auto"/>
        <w:ind w:left="720" w:right="450"/>
        <w:rPr>
          <w:rFonts w:ascii="Noto Sans" w:hAnsi="Noto Sans" w:cs="Noto Sans"/>
        </w:rPr>
      </w:pPr>
      <w:r w:rsidRPr="00DB5DB6">
        <w:rPr>
          <w:rFonts w:ascii="Noto Sans" w:hAnsi="Noto Sans" w:cs="Noto Sans"/>
        </w:rPr>
        <w:t xml:space="preserve">If you make a </w:t>
      </w:r>
      <w:proofErr w:type="gramStart"/>
      <w:r w:rsidRPr="00DB5DB6">
        <w:rPr>
          <w:rFonts w:ascii="Noto Sans" w:hAnsi="Noto Sans" w:cs="Noto Sans"/>
        </w:rPr>
        <w:t>false</w:t>
      </w:r>
      <w:proofErr w:type="gramEnd"/>
      <w:r w:rsidRPr="00DB5DB6">
        <w:rPr>
          <w:rFonts w:ascii="Noto Sans" w:hAnsi="Noto Sans" w:cs="Noto Sans"/>
        </w:rPr>
        <w:t xml:space="preserve"> Certification you are subject to U.S. criminal prosecution under 18 U.S.C. 1001.</w:t>
      </w:r>
    </w:p>
    <w:p w14:paraId="46B42E09" w14:textId="5F1307E3" w:rsidR="0014791E" w:rsidRPr="00DB5DB6" w:rsidRDefault="0014791E" w:rsidP="0003657C">
      <w:pPr>
        <w:spacing w:after="0" w:line="259" w:lineRule="auto"/>
        <w:ind w:right="450"/>
        <w:rPr>
          <w:rFonts w:ascii="Noto Sans" w:hAnsi="Noto Sans" w:cs="Noto Sans"/>
        </w:rPr>
      </w:pPr>
    </w:p>
    <w:p w14:paraId="35968224" w14:textId="2C1C3EAE" w:rsidR="00A23C2A" w:rsidRPr="00DB5DB6" w:rsidRDefault="00A23C2A" w:rsidP="0003657C">
      <w:pPr>
        <w:pStyle w:val="Heading2"/>
        <w:ind w:right="450"/>
        <w:rPr>
          <w:rFonts w:ascii="Noto Sans" w:hAnsi="Noto Sans" w:cs="Noto Sans"/>
        </w:rPr>
      </w:pPr>
      <w:bookmarkStart w:id="23" w:name="_Toc89777883"/>
      <w:r w:rsidRPr="00DB5DB6">
        <w:rPr>
          <w:rFonts w:ascii="Noto Sans" w:hAnsi="Noto Sans" w:cs="Noto Sans"/>
        </w:rPr>
        <w:t>Part III – Representation by Organization Regarding a Delinquent Tax Liability or a Felony Criminal Conviction</w:t>
      </w:r>
      <w:bookmarkEnd w:id="23"/>
    </w:p>
    <w:p w14:paraId="56EB368F" w14:textId="77777777" w:rsidR="00A23C2A" w:rsidRDefault="00A23C2A" w:rsidP="0003657C">
      <w:pPr>
        <w:pStyle w:val="ListParagraph"/>
        <w:numPr>
          <w:ilvl w:val="0"/>
          <w:numId w:val="25"/>
        </w:numPr>
        <w:spacing w:after="0" w:line="259" w:lineRule="auto"/>
        <w:ind w:right="450"/>
        <w:rPr>
          <w:rFonts w:ascii="Noto Sans" w:hAnsi="Noto Sans" w:cs="Noto Sans"/>
        </w:rPr>
      </w:pPr>
      <w:r w:rsidRPr="00DB5DB6">
        <w:rPr>
          <w:rFonts w:ascii="Noto Sans" w:hAnsi="Noto Sans" w:cs="Noto Sans"/>
        </w:rPr>
        <w:t xml:space="preserve">As required by sections 744 and 745 of Division E of the Consolidated and Further Continuing Appropriations Act, 2015 (Pub. L. 113-235), and similar provisions, if contained in subsequent appropriations acts, none of the funds made available by that Act may be used to </w:t>
      </w:r>
      <w:proofErr w:type="gramStart"/>
      <w:r w:rsidRPr="00DB5DB6">
        <w:rPr>
          <w:rFonts w:ascii="Noto Sans" w:hAnsi="Noto Sans" w:cs="Noto Sans"/>
        </w:rPr>
        <w:t>enter into</w:t>
      </w:r>
      <w:proofErr w:type="gramEnd"/>
      <w:r w:rsidRPr="00DB5DB6">
        <w:rPr>
          <w:rFonts w:ascii="Noto Sans" w:hAnsi="Noto Sans" w:cs="Noto Sans"/>
        </w:rPr>
        <w:t xml:space="preserve"> an assistance award with any organization that –</w:t>
      </w:r>
    </w:p>
    <w:p w14:paraId="78E5DAE9" w14:textId="77777777" w:rsidR="00DD4CCD" w:rsidRPr="00DB5DB6" w:rsidRDefault="00DD4CCD" w:rsidP="0003657C">
      <w:pPr>
        <w:pStyle w:val="ListParagraph"/>
        <w:spacing w:after="0" w:line="259" w:lineRule="auto"/>
        <w:ind w:right="450"/>
        <w:rPr>
          <w:rFonts w:ascii="Noto Sans" w:hAnsi="Noto Sans" w:cs="Noto Sans"/>
        </w:rPr>
      </w:pPr>
    </w:p>
    <w:p w14:paraId="70CE1FF2" w14:textId="77777777" w:rsidR="00A23C2A" w:rsidRDefault="00A23C2A" w:rsidP="0003657C">
      <w:pPr>
        <w:pStyle w:val="ListParagraph"/>
        <w:numPr>
          <w:ilvl w:val="1"/>
          <w:numId w:val="25"/>
        </w:numPr>
        <w:spacing w:after="0" w:line="259" w:lineRule="auto"/>
        <w:ind w:right="450"/>
        <w:rPr>
          <w:rFonts w:ascii="Noto Sans" w:hAnsi="Noto Sans" w:cs="Noto Sans"/>
        </w:rPr>
      </w:pPr>
      <w:r w:rsidRPr="00DB5DB6">
        <w:rPr>
          <w:rFonts w:ascii="Noto Sans" w:hAnsi="Noto Sans" w:cs="Noto Sans"/>
        </w:rPr>
        <w:t>“Was convicted of a felony criminal violation under any Federal law within the preceding 24 months, where the awarding agency has direct knowledge of the conviction, unless the agency has considered, in accordance with its procedures, that this further action is not necessary to protect the interests of the Government”; or</w:t>
      </w:r>
    </w:p>
    <w:p w14:paraId="5A4E9E83" w14:textId="77777777" w:rsidR="00DD4CCD" w:rsidRPr="00DB5DB6" w:rsidRDefault="00DD4CCD" w:rsidP="0003657C">
      <w:pPr>
        <w:pStyle w:val="ListParagraph"/>
        <w:spacing w:after="0" w:line="259" w:lineRule="auto"/>
        <w:ind w:left="1440" w:right="450"/>
        <w:rPr>
          <w:rFonts w:ascii="Noto Sans" w:hAnsi="Noto Sans" w:cs="Noto Sans"/>
        </w:rPr>
      </w:pPr>
    </w:p>
    <w:p w14:paraId="3D31A1E6" w14:textId="341CBF1C" w:rsidR="00A23C2A" w:rsidRDefault="00A23C2A" w:rsidP="0003657C">
      <w:pPr>
        <w:pStyle w:val="ListParagraph"/>
        <w:numPr>
          <w:ilvl w:val="1"/>
          <w:numId w:val="25"/>
        </w:numPr>
        <w:spacing w:after="0" w:line="259" w:lineRule="auto"/>
        <w:ind w:right="450"/>
        <w:rPr>
          <w:rFonts w:ascii="Noto Sans" w:hAnsi="Noto Sans" w:cs="Noto Sans"/>
        </w:rPr>
      </w:pPr>
      <w:r w:rsidRPr="00DB5DB6">
        <w:rPr>
          <w:rFonts w:ascii="Noto Sans" w:hAnsi="Noto Sans" w:cs="Noto Sans"/>
        </w:rPr>
        <w:t>“Has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has direct knowledge of the unpaid tax liability, unless the Federal agency has considered, in accordance with its procedures, that this further action is not necessary to protect the interests of the Government”.</w:t>
      </w:r>
    </w:p>
    <w:p w14:paraId="1EB111EF" w14:textId="77777777" w:rsidR="00DD4CCD" w:rsidRPr="00DB5DB6" w:rsidRDefault="00DD4CCD" w:rsidP="0003657C">
      <w:pPr>
        <w:pStyle w:val="ListParagraph"/>
        <w:spacing w:after="0" w:line="259" w:lineRule="auto"/>
        <w:ind w:left="1440" w:right="450"/>
        <w:rPr>
          <w:rFonts w:ascii="Noto Sans" w:hAnsi="Noto Sans" w:cs="Noto Sans"/>
        </w:rPr>
      </w:pPr>
    </w:p>
    <w:p w14:paraId="13063A32" w14:textId="1EED4755" w:rsidR="00A23C2A" w:rsidRPr="00DB5DB6" w:rsidRDefault="00A23C2A" w:rsidP="0003657C">
      <w:pPr>
        <w:spacing w:after="0" w:line="259" w:lineRule="auto"/>
        <w:ind w:left="720" w:right="450"/>
        <w:rPr>
          <w:rFonts w:ascii="Noto Sans" w:hAnsi="Noto Sans" w:cs="Noto Sans"/>
          <w:u w:val="single"/>
        </w:rPr>
      </w:pPr>
      <w:r w:rsidRPr="00DB5DB6">
        <w:rPr>
          <w:rFonts w:ascii="Noto Sans" w:hAnsi="Noto Sans" w:cs="Noto Sans"/>
          <w:u w:val="single"/>
        </w:rPr>
        <w:lastRenderedPageBreak/>
        <w:t xml:space="preserve">It is USAID’s policy that no award may be made to any organization covered by (1) or (2) </w:t>
      </w:r>
      <w:proofErr w:type="gramStart"/>
      <w:r w:rsidRPr="00DB5DB6">
        <w:rPr>
          <w:rFonts w:ascii="Noto Sans" w:hAnsi="Noto Sans" w:cs="Noto Sans"/>
          <w:u w:val="single"/>
        </w:rPr>
        <w:t>above, unless</w:t>
      </w:r>
      <w:proofErr w:type="gramEnd"/>
      <w:r w:rsidRPr="00DB5DB6">
        <w:rPr>
          <w:rFonts w:ascii="Noto Sans" w:hAnsi="Noto Sans" w:cs="Noto Sans"/>
          <w:u w:val="single"/>
        </w:rPr>
        <w:t xml:space="preserve"> the M/MPBP Compliance Division has made a determination that suspension or debarment is not necessary to protect the interests of the Government.</w:t>
      </w:r>
    </w:p>
    <w:p w14:paraId="4DDC64BF" w14:textId="77777777" w:rsidR="00A23C2A" w:rsidRPr="00DB5DB6" w:rsidRDefault="00A23C2A" w:rsidP="0003657C">
      <w:pPr>
        <w:spacing w:after="0" w:line="259" w:lineRule="auto"/>
        <w:ind w:right="450"/>
        <w:rPr>
          <w:rFonts w:ascii="Noto Sans" w:hAnsi="Noto Sans" w:cs="Noto Sans"/>
        </w:rPr>
      </w:pPr>
    </w:p>
    <w:p w14:paraId="66055677" w14:textId="26C6E2AF" w:rsidR="00A23C2A" w:rsidRPr="00DB5DB6" w:rsidRDefault="00A23C2A" w:rsidP="0003657C">
      <w:pPr>
        <w:pStyle w:val="ListParagraph"/>
        <w:numPr>
          <w:ilvl w:val="0"/>
          <w:numId w:val="25"/>
        </w:numPr>
        <w:spacing w:after="0" w:line="259" w:lineRule="auto"/>
        <w:ind w:right="450"/>
        <w:rPr>
          <w:rFonts w:ascii="Noto Sans" w:hAnsi="Noto Sans" w:cs="Noto Sans"/>
        </w:rPr>
      </w:pPr>
      <w:r w:rsidRPr="00DB5DB6">
        <w:rPr>
          <w:rFonts w:ascii="Noto Sans" w:hAnsi="Noto Sans" w:cs="Noto Sans"/>
        </w:rPr>
        <w:t>Applicant Representation:</w:t>
      </w:r>
    </w:p>
    <w:p w14:paraId="3AE3D750" w14:textId="7B750F50" w:rsidR="00A23C2A" w:rsidRDefault="00A23C2A" w:rsidP="0003657C">
      <w:pPr>
        <w:pStyle w:val="ListParagraph"/>
        <w:numPr>
          <w:ilvl w:val="1"/>
          <w:numId w:val="25"/>
        </w:numPr>
        <w:spacing w:after="0" w:line="259" w:lineRule="auto"/>
        <w:ind w:right="450"/>
        <w:rPr>
          <w:rFonts w:ascii="Noto Sans" w:hAnsi="Noto Sans" w:cs="Noto Sans"/>
        </w:rPr>
      </w:pPr>
      <w:r w:rsidRPr="00DB5DB6">
        <w:rPr>
          <w:rFonts w:ascii="Noto Sans" w:hAnsi="Noto Sans" w:cs="Noto Sans"/>
        </w:rPr>
        <w:t>The Applicant represents that it is [</w:t>
      </w:r>
      <w:r w:rsidRPr="00DB5DB6">
        <w:rPr>
          <w:rFonts w:ascii="Noto Sans" w:hAnsi="Noto Sans" w:cs="Noto Sans"/>
        </w:rPr>
        <w:tab/>
        <w:t>] is not [X</w:t>
      </w:r>
      <w:r w:rsidRPr="00DB5DB6">
        <w:rPr>
          <w:rFonts w:ascii="Noto Sans" w:hAnsi="Noto Sans" w:cs="Noto Sans"/>
        </w:rPr>
        <w:tab/>
        <w:t xml:space="preserve">] an organization that was convicted of a felony criminal violation under a </w:t>
      </w:r>
      <w:proofErr w:type="gramStart"/>
      <w:r w:rsidRPr="00DB5DB6">
        <w:rPr>
          <w:rFonts w:ascii="Noto Sans" w:hAnsi="Noto Sans" w:cs="Noto Sans"/>
        </w:rPr>
        <w:t>Federal</w:t>
      </w:r>
      <w:proofErr w:type="gramEnd"/>
      <w:r w:rsidRPr="00DB5DB6">
        <w:rPr>
          <w:rFonts w:ascii="Noto Sans" w:hAnsi="Noto Sans" w:cs="Noto Sans"/>
        </w:rPr>
        <w:t xml:space="preserve"> law within the preceding 24 months.</w:t>
      </w:r>
    </w:p>
    <w:p w14:paraId="496FE392" w14:textId="77777777" w:rsidR="00122A6B" w:rsidRPr="00DB5DB6" w:rsidRDefault="00122A6B" w:rsidP="0003657C">
      <w:pPr>
        <w:pStyle w:val="ListParagraph"/>
        <w:spacing w:after="0" w:line="259" w:lineRule="auto"/>
        <w:ind w:left="1440" w:right="450"/>
        <w:rPr>
          <w:rFonts w:ascii="Noto Sans" w:hAnsi="Noto Sans" w:cs="Noto Sans"/>
        </w:rPr>
      </w:pPr>
    </w:p>
    <w:p w14:paraId="36F31B22" w14:textId="13B0AA09" w:rsidR="00A23C2A" w:rsidRPr="00DB5DB6" w:rsidRDefault="00A23C2A" w:rsidP="0003657C">
      <w:pPr>
        <w:pStyle w:val="ListParagraph"/>
        <w:numPr>
          <w:ilvl w:val="1"/>
          <w:numId w:val="25"/>
        </w:numPr>
        <w:spacing w:after="0" w:line="259" w:lineRule="auto"/>
        <w:ind w:right="450"/>
        <w:rPr>
          <w:rFonts w:ascii="Noto Sans" w:hAnsi="Noto Sans" w:cs="Noto Sans"/>
        </w:rPr>
      </w:pPr>
      <w:r w:rsidRPr="00DB5DB6">
        <w:rPr>
          <w:rFonts w:ascii="Noto Sans" w:hAnsi="Noto Sans" w:cs="Noto Sans"/>
        </w:rPr>
        <w:t>The Applicant represents that it is [</w:t>
      </w:r>
      <w:r w:rsidRPr="00DB5DB6">
        <w:rPr>
          <w:rFonts w:ascii="Noto Sans" w:hAnsi="Noto Sans" w:cs="Noto Sans"/>
        </w:rPr>
        <w:tab/>
        <w:t>] is not [X</w:t>
      </w:r>
      <w:r w:rsidRPr="00DB5DB6">
        <w:rPr>
          <w:rFonts w:ascii="Noto Sans" w:hAnsi="Noto Sans" w:cs="Noto Sans"/>
        </w:rPr>
        <w:tab/>
        <w:t>] an organization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p>
    <w:p w14:paraId="7B77E9B7" w14:textId="522C4F3D" w:rsidR="00D6073B" w:rsidRPr="00DB5DB6" w:rsidRDefault="00D6073B" w:rsidP="0003657C">
      <w:pPr>
        <w:spacing w:after="0" w:line="259" w:lineRule="auto"/>
        <w:ind w:right="450"/>
        <w:rPr>
          <w:rFonts w:ascii="Noto Sans" w:hAnsi="Noto Sans" w:cs="Noto Sans"/>
        </w:rPr>
      </w:pPr>
    </w:p>
    <w:p w14:paraId="197E0D3B" w14:textId="6AE97B59" w:rsidR="00D6073B" w:rsidRPr="00DB5DB6" w:rsidRDefault="00D6073B" w:rsidP="0003657C">
      <w:pPr>
        <w:pStyle w:val="Heading2"/>
        <w:ind w:right="450"/>
        <w:rPr>
          <w:rFonts w:ascii="Noto Sans" w:hAnsi="Noto Sans" w:cs="Noto Sans"/>
        </w:rPr>
      </w:pPr>
      <w:bookmarkStart w:id="24" w:name="_Toc89777884"/>
      <w:r w:rsidRPr="00DB5DB6">
        <w:rPr>
          <w:rFonts w:ascii="Noto Sans" w:hAnsi="Noto Sans" w:cs="Noto Sans"/>
        </w:rPr>
        <w:t>Part IV – Prohibition on Providing Federal Assistance to Entities that Require Certain Internal Confidentiality Agreements – Representation (May 2017)</w:t>
      </w:r>
      <w:bookmarkEnd w:id="24"/>
    </w:p>
    <w:p w14:paraId="57C5F623" w14:textId="34120287" w:rsidR="00D6073B" w:rsidRDefault="00D6073B" w:rsidP="0003657C">
      <w:pPr>
        <w:pStyle w:val="ListParagraph"/>
        <w:numPr>
          <w:ilvl w:val="0"/>
          <w:numId w:val="26"/>
        </w:numPr>
        <w:spacing w:after="0" w:line="259" w:lineRule="auto"/>
        <w:ind w:right="450"/>
        <w:rPr>
          <w:rFonts w:ascii="Noto Sans" w:hAnsi="Noto Sans" w:cs="Noto Sans"/>
        </w:rPr>
      </w:pPr>
      <w:r w:rsidRPr="00DB5DB6">
        <w:rPr>
          <w:rFonts w:ascii="Noto Sans" w:hAnsi="Noto Sans" w:cs="Noto Sans"/>
        </w:rPr>
        <w:t>Definitions:</w:t>
      </w:r>
    </w:p>
    <w:p w14:paraId="3F23130C" w14:textId="77777777" w:rsidR="00122A6B" w:rsidRPr="00DB5DB6" w:rsidRDefault="00122A6B" w:rsidP="0003657C">
      <w:pPr>
        <w:pStyle w:val="ListParagraph"/>
        <w:spacing w:after="0" w:line="259" w:lineRule="auto"/>
        <w:ind w:right="450"/>
        <w:rPr>
          <w:rFonts w:ascii="Noto Sans" w:hAnsi="Noto Sans" w:cs="Noto Sans"/>
        </w:rPr>
      </w:pPr>
    </w:p>
    <w:p w14:paraId="60807C9F" w14:textId="77777777" w:rsidR="00D6073B" w:rsidRPr="00DB5DB6" w:rsidRDefault="00D6073B" w:rsidP="0003657C">
      <w:pPr>
        <w:pStyle w:val="ListParagraph"/>
        <w:spacing w:after="0" w:line="259" w:lineRule="auto"/>
        <w:ind w:right="450"/>
        <w:rPr>
          <w:rFonts w:ascii="Noto Sans" w:hAnsi="Noto Sans" w:cs="Noto Sans"/>
        </w:rPr>
      </w:pPr>
      <w:r w:rsidRPr="00DB5DB6">
        <w:rPr>
          <w:rFonts w:ascii="Noto Sans" w:hAnsi="Noto Sans" w:cs="Noto Sans"/>
        </w:rPr>
        <w:t>“Contract” has the meaning given in 2 CFR Part 200.</w:t>
      </w:r>
    </w:p>
    <w:p w14:paraId="3C39CCC8" w14:textId="77777777" w:rsidR="00D6073B" w:rsidRPr="00DB5DB6" w:rsidRDefault="00D6073B" w:rsidP="0003657C">
      <w:pPr>
        <w:pStyle w:val="ListParagraph"/>
        <w:spacing w:after="0" w:line="259" w:lineRule="auto"/>
        <w:ind w:right="450"/>
        <w:rPr>
          <w:rFonts w:ascii="Noto Sans" w:hAnsi="Noto Sans" w:cs="Noto Sans"/>
        </w:rPr>
      </w:pPr>
    </w:p>
    <w:p w14:paraId="1071F983" w14:textId="77777777" w:rsidR="00D6073B" w:rsidRPr="00DB5DB6" w:rsidRDefault="00D6073B" w:rsidP="0003657C">
      <w:pPr>
        <w:pStyle w:val="ListParagraph"/>
        <w:spacing w:after="0" w:line="259" w:lineRule="auto"/>
        <w:ind w:right="450"/>
        <w:rPr>
          <w:rFonts w:ascii="Noto Sans" w:hAnsi="Noto Sans" w:cs="Noto Sans"/>
        </w:rPr>
      </w:pPr>
      <w:r w:rsidRPr="00DB5DB6">
        <w:rPr>
          <w:rFonts w:ascii="Noto Sans" w:hAnsi="Noto Sans" w:cs="Noto Sans"/>
        </w:rPr>
        <w:t>“Contractor” means an entity that receives a contract as defined in 2 CFR Part 200.</w:t>
      </w:r>
    </w:p>
    <w:p w14:paraId="7F7DDCCB" w14:textId="77777777" w:rsidR="00D6073B" w:rsidRPr="00DB5DB6" w:rsidRDefault="00D6073B" w:rsidP="0003657C">
      <w:pPr>
        <w:pStyle w:val="ListParagraph"/>
        <w:spacing w:after="0" w:line="259" w:lineRule="auto"/>
        <w:ind w:right="450"/>
        <w:rPr>
          <w:rFonts w:ascii="Noto Sans" w:hAnsi="Noto Sans" w:cs="Noto Sans"/>
        </w:rPr>
      </w:pPr>
    </w:p>
    <w:p w14:paraId="1A8C5F85" w14:textId="77777777" w:rsidR="00D6073B" w:rsidRPr="00DB5DB6" w:rsidRDefault="00D6073B" w:rsidP="0003657C">
      <w:pPr>
        <w:pStyle w:val="ListParagraph"/>
        <w:spacing w:after="0" w:line="259" w:lineRule="auto"/>
        <w:ind w:right="450"/>
        <w:rPr>
          <w:rFonts w:ascii="Noto Sans" w:hAnsi="Noto Sans" w:cs="Noto Sans"/>
        </w:rPr>
      </w:pPr>
      <w:r w:rsidRPr="00DB5DB6">
        <w:rPr>
          <w:rFonts w:ascii="Noto Sans" w:hAnsi="Noto Sans" w:cs="Noto Sans"/>
        </w:rPr>
        <w:t xml:space="preserve">“Internal confidentiality agreement or statement” means a confidentiality agreement or any other written statement that the recipient requires any of its employees or subrecipients to sign regarding nondisclosure of recipient information, except that it does not include confidentiality agreements arising out of civil litigation or confidentiality agreements that recipient employees or subrecipients sign at the behest of a </w:t>
      </w:r>
      <w:proofErr w:type="gramStart"/>
      <w:r w:rsidRPr="00DB5DB6">
        <w:rPr>
          <w:rFonts w:ascii="Noto Sans" w:hAnsi="Noto Sans" w:cs="Noto Sans"/>
        </w:rPr>
        <w:t>Federal</w:t>
      </w:r>
      <w:proofErr w:type="gramEnd"/>
      <w:r w:rsidRPr="00DB5DB6">
        <w:rPr>
          <w:rFonts w:ascii="Noto Sans" w:hAnsi="Noto Sans" w:cs="Noto Sans"/>
        </w:rPr>
        <w:t xml:space="preserve"> agency.</w:t>
      </w:r>
    </w:p>
    <w:p w14:paraId="163929E4" w14:textId="77777777" w:rsidR="00D6073B" w:rsidRPr="00DB5DB6" w:rsidRDefault="00D6073B" w:rsidP="0003657C">
      <w:pPr>
        <w:pStyle w:val="ListParagraph"/>
        <w:spacing w:after="0" w:line="259" w:lineRule="auto"/>
        <w:ind w:right="450"/>
        <w:rPr>
          <w:rFonts w:ascii="Noto Sans" w:hAnsi="Noto Sans" w:cs="Noto Sans"/>
        </w:rPr>
      </w:pPr>
    </w:p>
    <w:p w14:paraId="0AA04796" w14:textId="77777777" w:rsidR="00D6073B" w:rsidRPr="00DB5DB6" w:rsidRDefault="00D6073B" w:rsidP="0003657C">
      <w:pPr>
        <w:pStyle w:val="ListParagraph"/>
        <w:spacing w:after="0" w:line="259" w:lineRule="auto"/>
        <w:ind w:right="450"/>
        <w:rPr>
          <w:rFonts w:ascii="Noto Sans" w:hAnsi="Noto Sans" w:cs="Noto Sans"/>
        </w:rPr>
      </w:pPr>
      <w:r w:rsidRPr="00DB5DB6">
        <w:rPr>
          <w:rFonts w:ascii="Noto Sans" w:hAnsi="Noto Sans" w:cs="Noto Sans"/>
        </w:rPr>
        <w:t xml:space="preserve">“Subaward” has the meaning given in 2 CFR Part 200. </w:t>
      </w:r>
    </w:p>
    <w:p w14:paraId="57BE732D" w14:textId="77777777" w:rsidR="00D6073B" w:rsidRPr="00DB5DB6" w:rsidRDefault="00D6073B" w:rsidP="0003657C">
      <w:pPr>
        <w:pStyle w:val="ListParagraph"/>
        <w:spacing w:after="0" w:line="259" w:lineRule="auto"/>
        <w:ind w:right="450"/>
        <w:rPr>
          <w:rFonts w:ascii="Noto Sans" w:hAnsi="Noto Sans" w:cs="Noto Sans"/>
        </w:rPr>
      </w:pPr>
    </w:p>
    <w:p w14:paraId="2A08C8A0" w14:textId="40555C0A" w:rsidR="00D6073B" w:rsidRPr="00DB5DB6" w:rsidRDefault="00D6073B" w:rsidP="0003657C">
      <w:pPr>
        <w:pStyle w:val="ListParagraph"/>
        <w:spacing w:after="0" w:line="259" w:lineRule="auto"/>
        <w:ind w:right="450"/>
        <w:rPr>
          <w:rFonts w:ascii="Noto Sans" w:hAnsi="Noto Sans" w:cs="Noto Sans"/>
        </w:rPr>
      </w:pPr>
      <w:r w:rsidRPr="00DB5DB6">
        <w:rPr>
          <w:rFonts w:ascii="Noto Sans" w:hAnsi="Noto Sans" w:cs="Noto Sans"/>
        </w:rPr>
        <w:t>“Subrecipient” has the meaning given in 2 CFR Part 200.</w:t>
      </w:r>
    </w:p>
    <w:p w14:paraId="25B8CB8B" w14:textId="77777777" w:rsidR="00D6073B" w:rsidRPr="00DB5DB6" w:rsidRDefault="00D6073B" w:rsidP="0003657C">
      <w:pPr>
        <w:pStyle w:val="ListParagraph"/>
        <w:spacing w:after="0" w:line="259" w:lineRule="auto"/>
        <w:ind w:right="450"/>
        <w:rPr>
          <w:rFonts w:ascii="Noto Sans" w:hAnsi="Noto Sans" w:cs="Noto Sans"/>
        </w:rPr>
      </w:pPr>
    </w:p>
    <w:p w14:paraId="2E056FD4" w14:textId="77777777" w:rsidR="00D6073B" w:rsidRPr="00DB5DB6" w:rsidRDefault="00D6073B" w:rsidP="0003657C">
      <w:pPr>
        <w:pStyle w:val="ListParagraph"/>
        <w:numPr>
          <w:ilvl w:val="0"/>
          <w:numId w:val="26"/>
        </w:numPr>
        <w:spacing w:after="0" w:line="259" w:lineRule="auto"/>
        <w:ind w:right="450"/>
        <w:rPr>
          <w:rFonts w:ascii="Noto Sans" w:hAnsi="Noto Sans" w:cs="Noto Sans"/>
        </w:rPr>
      </w:pPr>
      <w:r w:rsidRPr="00DB5DB6">
        <w:rPr>
          <w:rFonts w:ascii="Noto Sans" w:hAnsi="Noto Sans" w:cs="Noto Sans"/>
        </w:rPr>
        <w:t xml:space="preserve">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funds appropriated (or otherwise made available) for federal assistance to a non- Federal entity that requires its </w:t>
      </w:r>
      <w:r w:rsidRPr="00DB5DB6">
        <w:rPr>
          <w:rFonts w:ascii="Noto Sans" w:hAnsi="Noto Sans" w:cs="Noto Sans"/>
        </w:rPr>
        <w:lastRenderedPageBreak/>
        <w:t>employees, subrecipients, or contractors seeking to report waste, fraud, or abuse to sign internal confidentiality agreements or statements that prohibit or otherwise restrict its employees, subrecipients, or contractors from lawfully reporting such waste, fraud, or abuse to a designated investigative or law enforcement representative of a Federal department or agency authorized to receive such information.</w:t>
      </w:r>
    </w:p>
    <w:p w14:paraId="219FD95B" w14:textId="77777777" w:rsidR="00D6073B" w:rsidRPr="00DB5DB6" w:rsidRDefault="00D6073B" w:rsidP="0003657C">
      <w:pPr>
        <w:pStyle w:val="ListParagraph"/>
        <w:spacing w:after="0" w:line="259" w:lineRule="auto"/>
        <w:ind w:right="450"/>
        <w:rPr>
          <w:rFonts w:ascii="Noto Sans" w:hAnsi="Noto Sans" w:cs="Noto Sans"/>
        </w:rPr>
      </w:pPr>
    </w:p>
    <w:p w14:paraId="0C623A86" w14:textId="77777777" w:rsidR="00D6073B" w:rsidRPr="00DB5DB6" w:rsidRDefault="00D6073B" w:rsidP="0003657C">
      <w:pPr>
        <w:pStyle w:val="ListParagraph"/>
        <w:numPr>
          <w:ilvl w:val="0"/>
          <w:numId w:val="26"/>
        </w:numPr>
        <w:spacing w:after="0" w:line="259" w:lineRule="auto"/>
        <w:ind w:right="450"/>
        <w:rPr>
          <w:rFonts w:ascii="Noto Sans" w:hAnsi="Noto Sans" w:cs="Noto Sans"/>
        </w:rPr>
      </w:pPr>
      <w:r w:rsidRPr="00DB5DB6">
        <w:rPr>
          <w:rFonts w:ascii="Noto Sans" w:hAnsi="Noto Sans" w:cs="Noto Sans"/>
        </w:rPr>
        <w:t xml:space="preserve">The prohibition in paragraph (b) of this provision does not contravene requirements applicable to Standard Form 312, (Classified Information Nondisclosure Agreement), Form 4414 (Sensitive Compartmented Information Nondisclosure Agreement), or any other form issued by a </w:t>
      </w:r>
      <w:proofErr w:type="gramStart"/>
      <w:r w:rsidRPr="00DB5DB6">
        <w:rPr>
          <w:rFonts w:ascii="Noto Sans" w:hAnsi="Noto Sans" w:cs="Noto Sans"/>
        </w:rPr>
        <w:t>Federal</w:t>
      </w:r>
      <w:proofErr w:type="gramEnd"/>
      <w:r w:rsidRPr="00DB5DB6">
        <w:rPr>
          <w:rFonts w:ascii="Noto Sans" w:hAnsi="Noto Sans" w:cs="Noto Sans"/>
        </w:rPr>
        <w:t xml:space="preserve"> department or agency governing the nondisclosure of classified information.</w:t>
      </w:r>
    </w:p>
    <w:p w14:paraId="2F6BDE94" w14:textId="77777777" w:rsidR="00D6073B" w:rsidRPr="00DB5DB6" w:rsidRDefault="00D6073B" w:rsidP="0003657C">
      <w:pPr>
        <w:pStyle w:val="ListParagraph"/>
        <w:spacing w:after="0" w:line="259" w:lineRule="auto"/>
        <w:ind w:right="450"/>
        <w:rPr>
          <w:rFonts w:ascii="Noto Sans" w:hAnsi="Noto Sans" w:cs="Noto Sans"/>
        </w:rPr>
      </w:pPr>
    </w:p>
    <w:p w14:paraId="58469A92" w14:textId="77777777" w:rsidR="00D6073B" w:rsidRPr="00DB5DB6" w:rsidRDefault="00D6073B" w:rsidP="0003657C">
      <w:pPr>
        <w:pStyle w:val="ListParagraph"/>
        <w:numPr>
          <w:ilvl w:val="0"/>
          <w:numId w:val="26"/>
        </w:numPr>
        <w:spacing w:after="0" w:line="259" w:lineRule="auto"/>
        <w:ind w:right="450"/>
        <w:rPr>
          <w:rFonts w:ascii="Noto Sans" w:hAnsi="Noto Sans" w:cs="Noto Sans"/>
        </w:rPr>
      </w:pPr>
      <w:r w:rsidRPr="00122A6B">
        <w:rPr>
          <w:rFonts w:ascii="Noto Sans" w:hAnsi="Noto Sans" w:cs="Noto Sans"/>
          <w:b/>
          <w:bCs/>
        </w:rPr>
        <w:t>Representation</w:t>
      </w:r>
      <w:r w:rsidRPr="00DB5DB6">
        <w:rPr>
          <w:rFonts w:ascii="Noto Sans" w:hAnsi="Noto Sans" w:cs="Noto Sans"/>
        </w:rPr>
        <w:t>. By submission of its application, the prospective recipient represents that it will not require its employees, subrecipients, or contractors to sign or comply with internal confidentiality agreements or statements prohibiting or otherwise restricting its employees, subrecipients, or contractors from lawfully reporting waste, fraud, or abuse related to the performance of a Federal award to a designated investigative or law enforcement representative of a Federal department or agency authorized to receive such information (for example, the Agency Office of the Inspector General).</w:t>
      </w:r>
    </w:p>
    <w:p w14:paraId="1A2E04F0" w14:textId="079D9229" w:rsidR="00D6073B" w:rsidRPr="00DB5DB6" w:rsidRDefault="00D6073B" w:rsidP="0003657C">
      <w:pPr>
        <w:ind w:left="360" w:right="450"/>
        <w:rPr>
          <w:rFonts w:ascii="Noto Sans" w:hAnsi="Noto Sans" w:cs="Noto Sans"/>
        </w:rPr>
      </w:pPr>
    </w:p>
    <w:p w14:paraId="7CFD8BBA" w14:textId="7FF7B62F" w:rsidR="00D6073B" w:rsidRPr="00DB5DB6" w:rsidRDefault="00D6073B" w:rsidP="0003657C">
      <w:pPr>
        <w:pStyle w:val="Heading2"/>
        <w:ind w:right="450"/>
        <w:rPr>
          <w:rFonts w:ascii="Noto Sans" w:hAnsi="Noto Sans" w:cs="Noto Sans"/>
        </w:rPr>
      </w:pPr>
      <w:bookmarkStart w:id="25" w:name="_Toc89777885"/>
      <w:r w:rsidRPr="00DB5DB6">
        <w:rPr>
          <w:rFonts w:ascii="Noto Sans" w:hAnsi="Noto Sans" w:cs="Noto Sans"/>
        </w:rPr>
        <w:t>Part V – Other Statements of Recipient</w:t>
      </w:r>
      <w:bookmarkEnd w:id="25"/>
    </w:p>
    <w:p w14:paraId="221A1919" w14:textId="77777777" w:rsidR="00D6073B" w:rsidRPr="00DB5DB6" w:rsidRDefault="00D6073B" w:rsidP="0003657C">
      <w:pPr>
        <w:pStyle w:val="ListParagraph"/>
        <w:numPr>
          <w:ilvl w:val="0"/>
          <w:numId w:val="27"/>
        </w:numPr>
        <w:spacing w:after="0" w:line="259" w:lineRule="auto"/>
        <w:ind w:right="450"/>
        <w:rPr>
          <w:rFonts w:ascii="Noto Sans" w:hAnsi="Noto Sans" w:cs="Noto Sans"/>
          <w:b/>
          <w:bCs/>
        </w:rPr>
      </w:pPr>
      <w:r w:rsidRPr="00DB5DB6">
        <w:rPr>
          <w:rFonts w:ascii="Noto Sans" w:hAnsi="Noto Sans" w:cs="Noto Sans"/>
          <w:b/>
          <w:bCs/>
        </w:rPr>
        <w:t>Authorized Individuals</w:t>
      </w:r>
    </w:p>
    <w:p w14:paraId="14F713BC" w14:textId="77777777" w:rsidR="00D6073B" w:rsidRPr="00DB5DB6" w:rsidRDefault="00D6073B" w:rsidP="0003657C">
      <w:pPr>
        <w:pStyle w:val="ListParagraph"/>
        <w:spacing w:after="0" w:line="259" w:lineRule="auto"/>
        <w:ind w:right="450"/>
        <w:rPr>
          <w:rFonts w:ascii="Noto Sans" w:hAnsi="Noto Sans" w:cs="Noto Sans"/>
        </w:rPr>
      </w:pPr>
      <w:r w:rsidRPr="00DB5DB6">
        <w:rPr>
          <w:rFonts w:ascii="Noto Sans" w:hAnsi="Noto Sans" w:cs="Noto Sans"/>
        </w:rPr>
        <w:t>The recipient represents that the following persons are authorized to negotiate on its behalf with the Government and to bind the recipient in connection with this application or grant:</w:t>
      </w:r>
    </w:p>
    <w:p w14:paraId="65BCC5CC" w14:textId="77777777" w:rsidR="00D6073B" w:rsidRPr="00DB5DB6" w:rsidRDefault="00D6073B" w:rsidP="0003657C">
      <w:pPr>
        <w:pStyle w:val="ListParagraph"/>
        <w:spacing w:after="0" w:line="259" w:lineRule="auto"/>
        <w:ind w:right="450"/>
        <w:rPr>
          <w:rFonts w:ascii="Noto Sans" w:hAnsi="Noto Sans" w:cs="Noto Sans"/>
        </w:rPr>
      </w:pPr>
    </w:p>
    <w:tbl>
      <w:tblPr>
        <w:tblStyle w:val="TableGrid"/>
        <w:tblW w:w="0" w:type="auto"/>
        <w:tblInd w:w="720" w:type="dxa"/>
        <w:tblLook w:val="04A0" w:firstRow="1" w:lastRow="0" w:firstColumn="1" w:lastColumn="0" w:noHBand="0" w:noVBand="1"/>
      </w:tblPr>
      <w:tblGrid>
        <w:gridCol w:w="2337"/>
        <w:gridCol w:w="2337"/>
        <w:gridCol w:w="2338"/>
        <w:gridCol w:w="2338"/>
      </w:tblGrid>
      <w:tr w:rsidR="000940E0" w:rsidRPr="00DB5DB6" w14:paraId="6F05486F" w14:textId="77777777" w:rsidTr="5413C14F">
        <w:tc>
          <w:tcPr>
            <w:tcW w:w="2337" w:type="dxa"/>
          </w:tcPr>
          <w:p w14:paraId="28D7DF8C" w14:textId="4A2F7998" w:rsidR="000940E0" w:rsidRPr="00DB5DB6" w:rsidRDefault="000940E0" w:rsidP="0003657C">
            <w:pPr>
              <w:pStyle w:val="ListParagraph"/>
              <w:spacing w:after="0" w:line="259" w:lineRule="auto"/>
              <w:ind w:left="0" w:right="450"/>
              <w:rPr>
                <w:rFonts w:ascii="Noto Sans" w:hAnsi="Noto Sans" w:cs="Noto Sans"/>
                <w:b/>
                <w:bCs/>
              </w:rPr>
            </w:pPr>
            <w:r w:rsidRPr="00DB5DB6">
              <w:rPr>
                <w:rFonts w:ascii="Noto Sans" w:hAnsi="Noto Sans" w:cs="Noto Sans"/>
                <w:b/>
                <w:bCs/>
              </w:rPr>
              <w:t>Name</w:t>
            </w:r>
          </w:p>
        </w:tc>
        <w:tc>
          <w:tcPr>
            <w:tcW w:w="2337" w:type="dxa"/>
          </w:tcPr>
          <w:p w14:paraId="7CA7CB42" w14:textId="48786B03" w:rsidR="000940E0" w:rsidRPr="00DB5DB6" w:rsidRDefault="000940E0" w:rsidP="0003657C">
            <w:pPr>
              <w:pStyle w:val="ListParagraph"/>
              <w:spacing w:after="0" w:line="259" w:lineRule="auto"/>
              <w:ind w:left="0" w:right="450"/>
              <w:rPr>
                <w:rFonts w:ascii="Noto Sans" w:hAnsi="Noto Sans" w:cs="Noto Sans"/>
                <w:b/>
                <w:bCs/>
              </w:rPr>
            </w:pPr>
            <w:r w:rsidRPr="00DB5DB6">
              <w:rPr>
                <w:rFonts w:ascii="Noto Sans" w:hAnsi="Noto Sans" w:cs="Noto Sans"/>
                <w:b/>
                <w:bCs/>
              </w:rPr>
              <w:t>Title</w:t>
            </w:r>
          </w:p>
        </w:tc>
        <w:tc>
          <w:tcPr>
            <w:tcW w:w="2338" w:type="dxa"/>
          </w:tcPr>
          <w:p w14:paraId="4C2D952B" w14:textId="7466F17F" w:rsidR="000940E0" w:rsidRPr="00DB5DB6" w:rsidRDefault="000940E0" w:rsidP="0003657C">
            <w:pPr>
              <w:pStyle w:val="ListParagraph"/>
              <w:spacing w:after="0" w:line="259" w:lineRule="auto"/>
              <w:ind w:left="0" w:right="450"/>
              <w:rPr>
                <w:rFonts w:ascii="Noto Sans" w:hAnsi="Noto Sans" w:cs="Noto Sans"/>
                <w:b/>
                <w:bCs/>
              </w:rPr>
            </w:pPr>
            <w:r w:rsidRPr="00DB5DB6">
              <w:rPr>
                <w:rFonts w:ascii="Noto Sans" w:hAnsi="Noto Sans" w:cs="Noto Sans"/>
                <w:b/>
                <w:bCs/>
              </w:rPr>
              <w:t>Telephone No.</w:t>
            </w:r>
          </w:p>
        </w:tc>
        <w:tc>
          <w:tcPr>
            <w:tcW w:w="2338" w:type="dxa"/>
          </w:tcPr>
          <w:p w14:paraId="0BC06592" w14:textId="1927127E" w:rsidR="000940E0" w:rsidRPr="00DB5DB6" w:rsidRDefault="000940E0" w:rsidP="0003657C">
            <w:pPr>
              <w:pStyle w:val="ListParagraph"/>
              <w:spacing w:after="0" w:line="259" w:lineRule="auto"/>
              <w:ind w:left="0" w:right="450"/>
              <w:rPr>
                <w:rFonts w:ascii="Noto Sans" w:hAnsi="Noto Sans" w:cs="Noto Sans"/>
                <w:b/>
                <w:bCs/>
              </w:rPr>
            </w:pPr>
            <w:r w:rsidRPr="00DB5DB6">
              <w:rPr>
                <w:rFonts w:ascii="Noto Sans" w:hAnsi="Noto Sans" w:cs="Noto Sans"/>
                <w:b/>
                <w:bCs/>
              </w:rPr>
              <w:t>Facsimile No.</w:t>
            </w:r>
          </w:p>
        </w:tc>
      </w:tr>
      <w:tr w:rsidR="000940E0" w:rsidRPr="00DB5DB6" w14:paraId="52E2C1C3" w14:textId="77777777" w:rsidTr="5413C14F">
        <w:tc>
          <w:tcPr>
            <w:tcW w:w="2337" w:type="dxa"/>
          </w:tcPr>
          <w:p w14:paraId="38B8C595" w14:textId="39A7360A" w:rsidR="000940E0" w:rsidRPr="00DB5DB6" w:rsidRDefault="000940E0" w:rsidP="0003657C">
            <w:pPr>
              <w:pStyle w:val="ListParagraph"/>
              <w:spacing w:after="0" w:line="259" w:lineRule="auto"/>
              <w:ind w:left="0" w:right="450"/>
              <w:rPr>
                <w:rFonts w:ascii="Noto Sans" w:hAnsi="Noto Sans" w:cs="Noto Sans"/>
              </w:rPr>
            </w:pPr>
          </w:p>
        </w:tc>
        <w:tc>
          <w:tcPr>
            <w:tcW w:w="2337" w:type="dxa"/>
          </w:tcPr>
          <w:p w14:paraId="2380B754" w14:textId="29CD078B" w:rsidR="000940E0" w:rsidRPr="00DB5DB6" w:rsidRDefault="000940E0" w:rsidP="0003657C">
            <w:pPr>
              <w:pStyle w:val="ListParagraph"/>
              <w:spacing w:after="0" w:line="259" w:lineRule="auto"/>
              <w:ind w:left="0" w:right="450"/>
              <w:rPr>
                <w:rFonts w:ascii="Noto Sans" w:hAnsi="Noto Sans" w:cs="Noto Sans"/>
              </w:rPr>
            </w:pPr>
          </w:p>
        </w:tc>
        <w:tc>
          <w:tcPr>
            <w:tcW w:w="2338" w:type="dxa"/>
          </w:tcPr>
          <w:p w14:paraId="1C05CEF6" w14:textId="7A3A4DF1" w:rsidR="000940E0" w:rsidRPr="00DB5DB6" w:rsidRDefault="000940E0" w:rsidP="0003657C">
            <w:pPr>
              <w:pStyle w:val="ListParagraph"/>
              <w:spacing w:after="0" w:line="259" w:lineRule="auto"/>
              <w:ind w:left="0" w:right="450"/>
            </w:pPr>
          </w:p>
        </w:tc>
        <w:tc>
          <w:tcPr>
            <w:tcW w:w="2338" w:type="dxa"/>
          </w:tcPr>
          <w:p w14:paraId="25E164BF" w14:textId="370FF517" w:rsidR="000940E0" w:rsidRPr="00DB5DB6" w:rsidRDefault="000940E0" w:rsidP="0003657C">
            <w:pPr>
              <w:pStyle w:val="ListParagraph"/>
              <w:spacing w:after="0" w:line="259" w:lineRule="auto"/>
              <w:ind w:left="0" w:right="450"/>
            </w:pPr>
          </w:p>
        </w:tc>
      </w:tr>
      <w:tr w:rsidR="00552B99" w:rsidRPr="00DB5DB6" w14:paraId="7EE21B18" w14:textId="77777777" w:rsidTr="5413C14F">
        <w:tc>
          <w:tcPr>
            <w:tcW w:w="2337" w:type="dxa"/>
          </w:tcPr>
          <w:p w14:paraId="2BC8CC11" w14:textId="77777777" w:rsidR="00552B99" w:rsidRPr="00DB5DB6" w:rsidRDefault="00552B99" w:rsidP="0003657C">
            <w:pPr>
              <w:pStyle w:val="ListParagraph"/>
              <w:spacing w:after="0" w:line="259" w:lineRule="auto"/>
              <w:ind w:left="0" w:right="450"/>
              <w:rPr>
                <w:rFonts w:ascii="Noto Sans" w:hAnsi="Noto Sans" w:cs="Noto Sans"/>
              </w:rPr>
            </w:pPr>
          </w:p>
        </w:tc>
        <w:tc>
          <w:tcPr>
            <w:tcW w:w="2337" w:type="dxa"/>
          </w:tcPr>
          <w:p w14:paraId="51497247" w14:textId="77777777" w:rsidR="00552B99" w:rsidRPr="00DB5DB6" w:rsidRDefault="00552B99" w:rsidP="0003657C">
            <w:pPr>
              <w:pStyle w:val="ListParagraph"/>
              <w:spacing w:after="0" w:line="259" w:lineRule="auto"/>
              <w:ind w:left="0" w:right="450"/>
              <w:rPr>
                <w:rFonts w:ascii="Noto Sans" w:hAnsi="Noto Sans" w:cs="Noto Sans"/>
              </w:rPr>
            </w:pPr>
          </w:p>
        </w:tc>
        <w:tc>
          <w:tcPr>
            <w:tcW w:w="2338" w:type="dxa"/>
          </w:tcPr>
          <w:p w14:paraId="09B20049" w14:textId="77777777" w:rsidR="00552B99" w:rsidRPr="00DB5DB6" w:rsidRDefault="00552B99" w:rsidP="0003657C">
            <w:pPr>
              <w:pStyle w:val="ListParagraph"/>
              <w:spacing w:after="0" w:line="259" w:lineRule="auto"/>
              <w:ind w:left="0" w:right="450"/>
              <w:rPr>
                <w:rFonts w:ascii="Noto Sans" w:hAnsi="Noto Sans" w:cs="Noto Sans"/>
              </w:rPr>
            </w:pPr>
          </w:p>
        </w:tc>
        <w:tc>
          <w:tcPr>
            <w:tcW w:w="2338" w:type="dxa"/>
          </w:tcPr>
          <w:p w14:paraId="0CC1B8FB" w14:textId="77777777" w:rsidR="00552B99" w:rsidRPr="00DB5DB6" w:rsidRDefault="00552B99" w:rsidP="0003657C">
            <w:pPr>
              <w:pStyle w:val="ListParagraph"/>
              <w:spacing w:after="0" w:line="259" w:lineRule="auto"/>
              <w:ind w:left="0" w:right="450"/>
              <w:rPr>
                <w:rFonts w:ascii="Noto Sans" w:hAnsi="Noto Sans" w:cs="Noto Sans"/>
              </w:rPr>
            </w:pPr>
          </w:p>
        </w:tc>
      </w:tr>
      <w:tr w:rsidR="00552B99" w:rsidRPr="00DB5DB6" w14:paraId="3A5BA212" w14:textId="77777777" w:rsidTr="5413C14F">
        <w:tc>
          <w:tcPr>
            <w:tcW w:w="2337" w:type="dxa"/>
          </w:tcPr>
          <w:p w14:paraId="4974B799" w14:textId="77777777" w:rsidR="00552B99" w:rsidRPr="00DB5DB6" w:rsidRDefault="00552B99" w:rsidP="0003657C">
            <w:pPr>
              <w:pStyle w:val="ListParagraph"/>
              <w:spacing w:after="0" w:line="259" w:lineRule="auto"/>
              <w:ind w:left="0" w:right="450"/>
              <w:rPr>
                <w:rFonts w:ascii="Noto Sans" w:hAnsi="Noto Sans" w:cs="Noto Sans"/>
              </w:rPr>
            </w:pPr>
          </w:p>
        </w:tc>
        <w:tc>
          <w:tcPr>
            <w:tcW w:w="2337" w:type="dxa"/>
          </w:tcPr>
          <w:p w14:paraId="1DB44C2A" w14:textId="77777777" w:rsidR="00552B99" w:rsidRPr="00DB5DB6" w:rsidRDefault="00552B99" w:rsidP="0003657C">
            <w:pPr>
              <w:pStyle w:val="ListParagraph"/>
              <w:spacing w:after="0" w:line="259" w:lineRule="auto"/>
              <w:ind w:left="0" w:right="450"/>
              <w:rPr>
                <w:rFonts w:ascii="Noto Sans" w:hAnsi="Noto Sans" w:cs="Noto Sans"/>
              </w:rPr>
            </w:pPr>
          </w:p>
        </w:tc>
        <w:tc>
          <w:tcPr>
            <w:tcW w:w="2338" w:type="dxa"/>
          </w:tcPr>
          <w:p w14:paraId="28DAAA18" w14:textId="77777777" w:rsidR="00552B99" w:rsidRPr="00DB5DB6" w:rsidRDefault="00552B99" w:rsidP="0003657C">
            <w:pPr>
              <w:pStyle w:val="ListParagraph"/>
              <w:spacing w:after="0" w:line="259" w:lineRule="auto"/>
              <w:ind w:left="0" w:right="450"/>
              <w:rPr>
                <w:rFonts w:ascii="Noto Sans" w:hAnsi="Noto Sans" w:cs="Noto Sans"/>
              </w:rPr>
            </w:pPr>
          </w:p>
        </w:tc>
        <w:tc>
          <w:tcPr>
            <w:tcW w:w="2338" w:type="dxa"/>
          </w:tcPr>
          <w:p w14:paraId="67BC3574" w14:textId="77777777" w:rsidR="00552B99" w:rsidRPr="00DB5DB6" w:rsidRDefault="00552B99" w:rsidP="0003657C">
            <w:pPr>
              <w:pStyle w:val="ListParagraph"/>
              <w:spacing w:after="0" w:line="259" w:lineRule="auto"/>
              <w:ind w:left="0" w:right="450"/>
              <w:rPr>
                <w:rFonts w:ascii="Noto Sans" w:hAnsi="Noto Sans" w:cs="Noto Sans"/>
              </w:rPr>
            </w:pPr>
          </w:p>
        </w:tc>
      </w:tr>
    </w:tbl>
    <w:p w14:paraId="63284869" w14:textId="77777777" w:rsidR="000940E0" w:rsidRPr="00DB5DB6" w:rsidRDefault="000940E0" w:rsidP="0003657C">
      <w:pPr>
        <w:pStyle w:val="ListParagraph"/>
        <w:spacing w:after="0" w:line="259" w:lineRule="auto"/>
        <w:ind w:right="450"/>
        <w:rPr>
          <w:rFonts w:ascii="Noto Sans" w:hAnsi="Noto Sans" w:cs="Noto Sans"/>
        </w:rPr>
      </w:pPr>
    </w:p>
    <w:p w14:paraId="4C837ED8" w14:textId="77777777" w:rsidR="00D6073B" w:rsidRPr="00DB5DB6" w:rsidRDefault="00D6073B" w:rsidP="0003657C">
      <w:pPr>
        <w:pStyle w:val="ListParagraph"/>
        <w:numPr>
          <w:ilvl w:val="0"/>
          <w:numId w:val="27"/>
        </w:numPr>
        <w:spacing w:after="0" w:line="259" w:lineRule="auto"/>
        <w:ind w:right="450"/>
        <w:rPr>
          <w:rFonts w:ascii="Noto Sans" w:hAnsi="Noto Sans" w:cs="Noto Sans"/>
          <w:b/>
          <w:bCs/>
        </w:rPr>
      </w:pPr>
      <w:r w:rsidRPr="00DB5DB6">
        <w:rPr>
          <w:rFonts w:ascii="Noto Sans" w:hAnsi="Noto Sans" w:cs="Noto Sans"/>
          <w:b/>
          <w:bCs/>
        </w:rPr>
        <w:t>Taxpayer Identification Number (TIN)</w:t>
      </w:r>
    </w:p>
    <w:p w14:paraId="598D14B5" w14:textId="77777777" w:rsidR="00D6073B" w:rsidRPr="00DB5DB6" w:rsidRDefault="00D6073B" w:rsidP="0003657C">
      <w:pPr>
        <w:pStyle w:val="ListParagraph"/>
        <w:spacing w:after="0" w:line="259" w:lineRule="auto"/>
        <w:ind w:right="450"/>
        <w:rPr>
          <w:rFonts w:ascii="Noto Sans" w:hAnsi="Noto Sans" w:cs="Noto Sans"/>
        </w:rPr>
      </w:pPr>
      <w:r w:rsidRPr="00DB5DB6">
        <w:rPr>
          <w:rFonts w:ascii="Noto Sans" w:hAnsi="Noto Sans" w:cs="Noto Sans"/>
        </w:rPr>
        <w:t>If the recipient is a U.S. organization, or a foreign organization which has income effectively connected with the conduct of activities in the U.S. or has an office or a place of business or a fiscal paying agent in the U.S., please indicate the recipient’s TIN:</w:t>
      </w:r>
    </w:p>
    <w:p w14:paraId="14604756" w14:textId="77777777" w:rsidR="00D6073B" w:rsidRPr="00DB5DB6" w:rsidRDefault="00D6073B" w:rsidP="0003657C">
      <w:pPr>
        <w:pStyle w:val="ListParagraph"/>
        <w:spacing w:after="0" w:line="259" w:lineRule="auto"/>
        <w:ind w:right="450"/>
        <w:rPr>
          <w:rFonts w:ascii="Noto Sans" w:hAnsi="Noto Sans" w:cs="Noto Sans"/>
        </w:rPr>
      </w:pPr>
    </w:p>
    <w:p w14:paraId="4C9D7114" w14:textId="77777777" w:rsidR="00D6073B" w:rsidRPr="00DB5DB6" w:rsidRDefault="00D6073B" w:rsidP="0003657C">
      <w:pPr>
        <w:pStyle w:val="ListParagraph"/>
        <w:spacing w:after="0" w:line="259" w:lineRule="auto"/>
        <w:ind w:right="450"/>
        <w:rPr>
          <w:rFonts w:ascii="Noto Sans" w:hAnsi="Noto Sans" w:cs="Noto Sans"/>
        </w:rPr>
      </w:pPr>
      <w:r w:rsidRPr="00DB5DB6">
        <w:rPr>
          <w:rFonts w:ascii="Noto Sans" w:hAnsi="Noto Sans" w:cs="Noto Sans"/>
        </w:rPr>
        <w:lastRenderedPageBreak/>
        <w:t>TIN:  N/A</w:t>
      </w:r>
      <w:r w:rsidRPr="00DB5DB6">
        <w:rPr>
          <w:rFonts w:ascii="Noto Sans" w:hAnsi="Noto Sans" w:cs="Noto Sans"/>
        </w:rPr>
        <w:tab/>
      </w:r>
    </w:p>
    <w:p w14:paraId="4F07E701" w14:textId="77777777" w:rsidR="00D6073B" w:rsidRPr="00DB5DB6" w:rsidRDefault="00D6073B" w:rsidP="0003657C">
      <w:pPr>
        <w:pStyle w:val="ListParagraph"/>
        <w:spacing w:after="0" w:line="259" w:lineRule="auto"/>
        <w:ind w:right="450"/>
        <w:rPr>
          <w:rFonts w:ascii="Noto Sans" w:hAnsi="Noto Sans" w:cs="Noto Sans"/>
        </w:rPr>
      </w:pPr>
    </w:p>
    <w:p w14:paraId="36800A26" w14:textId="77777777" w:rsidR="000940E0" w:rsidRPr="00DB5DB6" w:rsidRDefault="00D6073B" w:rsidP="0003657C">
      <w:pPr>
        <w:pStyle w:val="ListParagraph"/>
        <w:numPr>
          <w:ilvl w:val="0"/>
          <w:numId w:val="27"/>
        </w:numPr>
        <w:spacing w:after="0" w:line="259" w:lineRule="auto"/>
        <w:ind w:right="450"/>
        <w:rPr>
          <w:rFonts w:ascii="Noto Sans" w:hAnsi="Noto Sans" w:cs="Noto Sans"/>
          <w:b/>
          <w:bCs/>
        </w:rPr>
      </w:pPr>
      <w:r w:rsidRPr="00DB5DB6">
        <w:rPr>
          <w:rFonts w:ascii="Noto Sans" w:hAnsi="Noto Sans" w:cs="Noto Sans"/>
          <w:b/>
          <w:bCs/>
        </w:rPr>
        <w:t>Data Universal Numbering System (DUNS) Number</w:t>
      </w:r>
    </w:p>
    <w:p w14:paraId="032E2290" w14:textId="77777777" w:rsidR="000940E0" w:rsidRDefault="00D6073B" w:rsidP="0003657C">
      <w:pPr>
        <w:pStyle w:val="ListParagraph"/>
        <w:numPr>
          <w:ilvl w:val="1"/>
          <w:numId w:val="27"/>
        </w:numPr>
        <w:spacing w:after="0" w:line="259" w:lineRule="auto"/>
        <w:ind w:right="450"/>
        <w:rPr>
          <w:rFonts w:ascii="Noto Sans" w:hAnsi="Noto Sans" w:cs="Noto Sans"/>
        </w:rPr>
      </w:pPr>
      <w:r w:rsidRPr="00DB5DB6">
        <w:rPr>
          <w:rFonts w:ascii="Noto Sans" w:hAnsi="Noto Sans" w:cs="Noto Sans"/>
        </w:rPr>
        <w:t>Unless otherwise specified in the solicitation using an applicable exemption, in the space provided at the end of this provision, the recipient should supply the Data Universal Numbering System (DUNS) number applicable to that name and address. Recipients should take care to report the number that identifies the recipient's name and address exactly as stated in the proposal.</w:t>
      </w:r>
    </w:p>
    <w:p w14:paraId="517E58D4" w14:textId="77777777" w:rsidR="00F67635" w:rsidRPr="00DB5DB6" w:rsidRDefault="00F67635" w:rsidP="0003657C">
      <w:pPr>
        <w:pStyle w:val="ListParagraph"/>
        <w:spacing w:after="0" w:line="259" w:lineRule="auto"/>
        <w:ind w:left="1440" w:right="450"/>
        <w:rPr>
          <w:rFonts w:ascii="Noto Sans" w:hAnsi="Noto Sans" w:cs="Noto Sans"/>
        </w:rPr>
      </w:pPr>
    </w:p>
    <w:p w14:paraId="7A2544D5" w14:textId="77777777" w:rsidR="000940E0" w:rsidRDefault="00D6073B" w:rsidP="0003657C">
      <w:pPr>
        <w:pStyle w:val="ListParagraph"/>
        <w:numPr>
          <w:ilvl w:val="1"/>
          <w:numId w:val="27"/>
        </w:numPr>
        <w:spacing w:after="0" w:line="259" w:lineRule="auto"/>
        <w:ind w:right="450"/>
        <w:rPr>
          <w:rFonts w:ascii="Noto Sans" w:hAnsi="Noto Sans" w:cs="Noto Sans"/>
        </w:rPr>
      </w:pPr>
      <w:r w:rsidRPr="00DB5DB6">
        <w:rPr>
          <w:rFonts w:ascii="Noto Sans" w:hAnsi="Noto Sans" w:cs="Noto Sans"/>
        </w:rPr>
        <w:t xml:space="preserve">The DUNS is a 9-digit number assigned by Dun and Bradstreet Information Services. If the recipient does not have a </w:t>
      </w:r>
      <w:proofErr w:type="gramStart"/>
      <w:r w:rsidRPr="00DB5DB6">
        <w:rPr>
          <w:rFonts w:ascii="Noto Sans" w:hAnsi="Noto Sans" w:cs="Noto Sans"/>
        </w:rPr>
        <w:t>DUNS</w:t>
      </w:r>
      <w:proofErr w:type="gramEnd"/>
      <w:r w:rsidRPr="00DB5DB6">
        <w:rPr>
          <w:rFonts w:ascii="Noto Sans" w:hAnsi="Noto Sans" w:cs="Noto Sans"/>
        </w:rPr>
        <w:t xml:space="preserve"> number, the recipient should call Dun and Bradstreet directly at 1-800-333-0505. A </w:t>
      </w:r>
      <w:proofErr w:type="gramStart"/>
      <w:r w:rsidRPr="00DB5DB6">
        <w:rPr>
          <w:rFonts w:ascii="Noto Sans" w:hAnsi="Noto Sans" w:cs="Noto Sans"/>
        </w:rPr>
        <w:t>DUNS</w:t>
      </w:r>
      <w:proofErr w:type="gramEnd"/>
      <w:r w:rsidRPr="00DB5DB6">
        <w:rPr>
          <w:rFonts w:ascii="Noto Sans" w:hAnsi="Noto Sans" w:cs="Noto Sans"/>
        </w:rPr>
        <w:t xml:space="preserve"> number will be provided immediately by telephone at no charge to the recipient. The recipient should be prepared to provide the following information:</w:t>
      </w:r>
    </w:p>
    <w:p w14:paraId="0604D598" w14:textId="77777777" w:rsidR="00F67635" w:rsidRPr="00DB5DB6" w:rsidRDefault="00F67635" w:rsidP="0003657C">
      <w:pPr>
        <w:pStyle w:val="ListParagraph"/>
        <w:spacing w:after="0" w:line="259" w:lineRule="auto"/>
        <w:ind w:left="1440" w:right="450"/>
        <w:rPr>
          <w:rFonts w:ascii="Noto Sans" w:hAnsi="Noto Sans" w:cs="Noto Sans"/>
        </w:rPr>
      </w:pPr>
    </w:p>
    <w:p w14:paraId="317834F0" w14:textId="6B82207D" w:rsidR="00D6073B" w:rsidRPr="00DB5DB6" w:rsidRDefault="00D6073B" w:rsidP="0003657C">
      <w:pPr>
        <w:pStyle w:val="ListParagraph"/>
        <w:numPr>
          <w:ilvl w:val="2"/>
          <w:numId w:val="27"/>
        </w:numPr>
        <w:spacing w:after="0" w:line="259" w:lineRule="auto"/>
        <w:ind w:right="450"/>
        <w:rPr>
          <w:rFonts w:ascii="Noto Sans" w:hAnsi="Noto Sans" w:cs="Noto Sans"/>
        </w:rPr>
      </w:pPr>
      <w:r w:rsidRPr="00DB5DB6">
        <w:rPr>
          <w:rFonts w:ascii="Noto Sans" w:hAnsi="Noto Sans" w:cs="Noto Sans"/>
        </w:rPr>
        <w:t>Recipient’s name.</w:t>
      </w:r>
    </w:p>
    <w:p w14:paraId="6B93B5C6" w14:textId="77777777" w:rsidR="00D6073B" w:rsidRPr="00DB5DB6" w:rsidRDefault="00D6073B" w:rsidP="0003657C">
      <w:pPr>
        <w:pStyle w:val="ListParagraph"/>
        <w:numPr>
          <w:ilvl w:val="2"/>
          <w:numId w:val="27"/>
        </w:numPr>
        <w:spacing w:after="0" w:line="259" w:lineRule="auto"/>
        <w:ind w:right="450"/>
        <w:rPr>
          <w:rFonts w:ascii="Noto Sans" w:hAnsi="Noto Sans" w:cs="Noto Sans"/>
        </w:rPr>
      </w:pPr>
      <w:r w:rsidRPr="00DB5DB6">
        <w:rPr>
          <w:rFonts w:ascii="Noto Sans" w:hAnsi="Noto Sans" w:cs="Noto Sans"/>
        </w:rPr>
        <w:t>Recipient’s address.</w:t>
      </w:r>
    </w:p>
    <w:p w14:paraId="1CB15DED" w14:textId="77777777" w:rsidR="00D6073B" w:rsidRPr="00DB5DB6" w:rsidRDefault="00D6073B" w:rsidP="0003657C">
      <w:pPr>
        <w:pStyle w:val="ListParagraph"/>
        <w:numPr>
          <w:ilvl w:val="2"/>
          <w:numId w:val="27"/>
        </w:numPr>
        <w:spacing w:after="0" w:line="259" w:lineRule="auto"/>
        <w:ind w:right="450"/>
        <w:rPr>
          <w:rFonts w:ascii="Noto Sans" w:hAnsi="Noto Sans" w:cs="Noto Sans"/>
        </w:rPr>
      </w:pPr>
      <w:r w:rsidRPr="00DB5DB6">
        <w:rPr>
          <w:rFonts w:ascii="Noto Sans" w:hAnsi="Noto Sans" w:cs="Noto Sans"/>
        </w:rPr>
        <w:t>Recipient's telephone number.</w:t>
      </w:r>
    </w:p>
    <w:p w14:paraId="5B6CFD46" w14:textId="77777777" w:rsidR="00D6073B" w:rsidRPr="00DB5DB6" w:rsidRDefault="00D6073B" w:rsidP="0003657C">
      <w:pPr>
        <w:pStyle w:val="ListParagraph"/>
        <w:numPr>
          <w:ilvl w:val="2"/>
          <w:numId w:val="27"/>
        </w:numPr>
        <w:spacing w:after="0" w:line="259" w:lineRule="auto"/>
        <w:ind w:right="450"/>
        <w:rPr>
          <w:rFonts w:ascii="Noto Sans" w:hAnsi="Noto Sans" w:cs="Noto Sans"/>
        </w:rPr>
      </w:pPr>
      <w:r w:rsidRPr="00DB5DB6">
        <w:rPr>
          <w:rFonts w:ascii="Noto Sans" w:hAnsi="Noto Sans" w:cs="Noto Sans"/>
        </w:rPr>
        <w:t>Line of business.</w:t>
      </w:r>
    </w:p>
    <w:p w14:paraId="7F3D5EC3" w14:textId="77777777" w:rsidR="00D6073B" w:rsidRPr="00DB5DB6" w:rsidRDefault="00D6073B" w:rsidP="0003657C">
      <w:pPr>
        <w:pStyle w:val="ListParagraph"/>
        <w:numPr>
          <w:ilvl w:val="2"/>
          <w:numId w:val="27"/>
        </w:numPr>
        <w:spacing w:after="0" w:line="259" w:lineRule="auto"/>
        <w:ind w:right="450"/>
        <w:rPr>
          <w:rFonts w:ascii="Noto Sans" w:hAnsi="Noto Sans" w:cs="Noto Sans"/>
        </w:rPr>
      </w:pPr>
      <w:r w:rsidRPr="00DB5DB6">
        <w:rPr>
          <w:rFonts w:ascii="Noto Sans" w:hAnsi="Noto Sans" w:cs="Noto Sans"/>
        </w:rPr>
        <w:t>Chief executive officer/key manager.</w:t>
      </w:r>
    </w:p>
    <w:p w14:paraId="7069541A" w14:textId="77777777" w:rsidR="00D6073B" w:rsidRPr="00DB5DB6" w:rsidRDefault="00D6073B" w:rsidP="0003657C">
      <w:pPr>
        <w:pStyle w:val="ListParagraph"/>
        <w:numPr>
          <w:ilvl w:val="2"/>
          <w:numId w:val="27"/>
        </w:numPr>
        <w:spacing w:after="0" w:line="259" w:lineRule="auto"/>
        <w:ind w:right="450"/>
        <w:rPr>
          <w:rFonts w:ascii="Noto Sans" w:hAnsi="Noto Sans" w:cs="Noto Sans"/>
        </w:rPr>
      </w:pPr>
      <w:r w:rsidRPr="00DB5DB6">
        <w:rPr>
          <w:rFonts w:ascii="Noto Sans" w:hAnsi="Noto Sans" w:cs="Noto Sans"/>
        </w:rPr>
        <w:t>Date the organization was started.</w:t>
      </w:r>
    </w:p>
    <w:p w14:paraId="13CC4DA1" w14:textId="77777777" w:rsidR="00D6073B" w:rsidRPr="00DB5DB6" w:rsidRDefault="00D6073B" w:rsidP="0003657C">
      <w:pPr>
        <w:pStyle w:val="ListParagraph"/>
        <w:numPr>
          <w:ilvl w:val="2"/>
          <w:numId w:val="27"/>
        </w:numPr>
        <w:spacing w:after="0" w:line="259" w:lineRule="auto"/>
        <w:ind w:right="450"/>
        <w:rPr>
          <w:rFonts w:ascii="Noto Sans" w:hAnsi="Noto Sans" w:cs="Noto Sans"/>
        </w:rPr>
      </w:pPr>
      <w:r w:rsidRPr="00DB5DB6">
        <w:rPr>
          <w:rFonts w:ascii="Noto Sans" w:hAnsi="Noto Sans" w:cs="Noto Sans"/>
        </w:rPr>
        <w:t>Number of people employed by the recipient.</w:t>
      </w:r>
    </w:p>
    <w:p w14:paraId="1FCAC76C" w14:textId="77777777" w:rsidR="00D6073B" w:rsidRDefault="00D6073B" w:rsidP="0003657C">
      <w:pPr>
        <w:pStyle w:val="ListParagraph"/>
        <w:numPr>
          <w:ilvl w:val="2"/>
          <w:numId w:val="27"/>
        </w:numPr>
        <w:spacing w:after="0" w:line="259" w:lineRule="auto"/>
        <w:ind w:right="450"/>
        <w:rPr>
          <w:rFonts w:ascii="Noto Sans" w:hAnsi="Noto Sans" w:cs="Noto Sans"/>
        </w:rPr>
      </w:pPr>
      <w:r w:rsidRPr="00DB5DB6">
        <w:rPr>
          <w:rFonts w:ascii="Noto Sans" w:hAnsi="Noto Sans" w:cs="Noto Sans"/>
        </w:rPr>
        <w:t>Company affiliation.</w:t>
      </w:r>
    </w:p>
    <w:p w14:paraId="730A7820" w14:textId="77777777" w:rsidR="00F67635" w:rsidRPr="00DB5DB6" w:rsidRDefault="00F67635" w:rsidP="0003657C">
      <w:pPr>
        <w:pStyle w:val="ListParagraph"/>
        <w:spacing w:after="0" w:line="259" w:lineRule="auto"/>
        <w:ind w:left="2160" w:right="450"/>
        <w:rPr>
          <w:rFonts w:ascii="Noto Sans" w:hAnsi="Noto Sans" w:cs="Noto Sans"/>
        </w:rPr>
      </w:pPr>
    </w:p>
    <w:p w14:paraId="645039E5" w14:textId="77777777" w:rsidR="00D6073B" w:rsidRPr="00DB5DB6" w:rsidRDefault="00D6073B" w:rsidP="0003657C">
      <w:pPr>
        <w:pStyle w:val="ListParagraph"/>
        <w:numPr>
          <w:ilvl w:val="1"/>
          <w:numId w:val="27"/>
        </w:numPr>
        <w:spacing w:after="0" w:line="259" w:lineRule="auto"/>
        <w:ind w:right="450"/>
        <w:rPr>
          <w:rFonts w:ascii="Noto Sans" w:hAnsi="Noto Sans" w:cs="Noto Sans"/>
        </w:rPr>
      </w:pPr>
      <w:r w:rsidRPr="00DB5DB6">
        <w:rPr>
          <w:rFonts w:ascii="Noto Sans" w:hAnsi="Noto Sans" w:cs="Noto Sans"/>
        </w:rPr>
        <w:t xml:space="preserve">Recipients located outside the United States may email Dun and Bradstreet at </w:t>
      </w:r>
      <w:r w:rsidRPr="00F67635">
        <w:rPr>
          <w:rFonts w:ascii="Noto Sans" w:hAnsi="Noto Sans" w:cs="Noto Sans"/>
          <w:b/>
          <w:bCs/>
        </w:rPr>
        <w:t>globalinfo@dbisma.com</w:t>
      </w:r>
      <w:r w:rsidRPr="00DB5DB6">
        <w:rPr>
          <w:rFonts w:ascii="Noto Sans" w:hAnsi="Noto Sans" w:cs="Noto Sans"/>
        </w:rPr>
        <w:t xml:space="preserve"> to obtain the location and phone number of the local Dun and Bradstreet Information Services office.</w:t>
      </w:r>
    </w:p>
    <w:p w14:paraId="3563BE62" w14:textId="77777777" w:rsidR="000940E0" w:rsidRPr="00DB5DB6" w:rsidRDefault="000940E0" w:rsidP="0003657C">
      <w:pPr>
        <w:pStyle w:val="ListParagraph"/>
        <w:spacing w:after="0" w:line="259" w:lineRule="auto"/>
        <w:ind w:right="450" w:firstLine="720"/>
        <w:rPr>
          <w:rFonts w:ascii="Noto Sans" w:hAnsi="Noto Sans" w:cs="Noto Sans"/>
        </w:rPr>
      </w:pPr>
    </w:p>
    <w:p w14:paraId="305104AE" w14:textId="77777777" w:rsidR="000940E0" w:rsidRDefault="00D6073B" w:rsidP="0003657C">
      <w:pPr>
        <w:pStyle w:val="ListParagraph"/>
        <w:spacing w:after="0" w:line="259" w:lineRule="auto"/>
        <w:ind w:left="1440" w:right="450"/>
        <w:rPr>
          <w:rFonts w:ascii="Noto Sans" w:hAnsi="Noto Sans" w:cs="Noto Sans"/>
        </w:rPr>
      </w:pPr>
      <w:r w:rsidRPr="00DB5DB6">
        <w:rPr>
          <w:rFonts w:ascii="Noto Sans" w:hAnsi="Noto Sans" w:cs="Noto Sans"/>
        </w:rPr>
        <w:t>The DUNS system is distinct from the Federal Taxpayer Identification Number (TIN) system.</w:t>
      </w:r>
    </w:p>
    <w:p w14:paraId="26F80E56" w14:textId="77777777" w:rsidR="00F67635" w:rsidRPr="00DB5DB6" w:rsidRDefault="00F67635" w:rsidP="0003657C">
      <w:pPr>
        <w:pStyle w:val="ListParagraph"/>
        <w:spacing w:after="0" w:line="259" w:lineRule="auto"/>
        <w:ind w:left="1440" w:right="450"/>
        <w:rPr>
          <w:rFonts w:ascii="Noto Sans" w:hAnsi="Noto Sans" w:cs="Noto Sans"/>
        </w:rPr>
      </w:pPr>
    </w:p>
    <w:p w14:paraId="498010CF" w14:textId="7B9222E1" w:rsidR="00D6073B" w:rsidRDefault="00D6073B" w:rsidP="0003657C">
      <w:pPr>
        <w:pStyle w:val="ListParagraph"/>
        <w:spacing w:after="0" w:line="259" w:lineRule="auto"/>
        <w:ind w:left="1440" w:right="450"/>
        <w:rPr>
          <w:rFonts w:ascii="Noto Sans" w:hAnsi="Noto Sans" w:cs="Noto Sans"/>
        </w:rPr>
      </w:pPr>
      <w:r w:rsidRPr="00DB5DB6">
        <w:rPr>
          <w:rFonts w:ascii="Noto Sans" w:hAnsi="Noto Sans" w:cs="Noto Sans"/>
        </w:rPr>
        <w:t>DUNS:  N/A</w:t>
      </w:r>
      <w:r w:rsidRPr="00DB5DB6">
        <w:rPr>
          <w:rFonts w:ascii="Noto Sans" w:hAnsi="Noto Sans" w:cs="Noto Sans"/>
        </w:rPr>
        <w:tab/>
      </w:r>
    </w:p>
    <w:p w14:paraId="6ECAC9C0" w14:textId="77777777" w:rsidR="00F67635" w:rsidRPr="00DB5DB6" w:rsidRDefault="00F67635" w:rsidP="0003657C">
      <w:pPr>
        <w:pStyle w:val="ListParagraph"/>
        <w:spacing w:after="0" w:line="259" w:lineRule="auto"/>
        <w:ind w:left="1440" w:right="450"/>
        <w:rPr>
          <w:rFonts w:ascii="Noto Sans" w:hAnsi="Noto Sans" w:cs="Noto Sans"/>
        </w:rPr>
      </w:pPr>
    </w:p>
    <w:p w14:paraId="4DCBCD78" w14:textId="77777777" w:rsidR="00D6073B" w:rsidRPr="00DB5DB6" w:rsidRDefault="00D6073B" w:rsidP="0003657C">
      <w:pPr>
        <w:pStyle w:val="ListParagraph"/>
        <w:numPr>
          <w:ilvl w:val="0"/>
          <w:numId w:val="27"/>
        </w:numPr>
        <w:spacing w:after="0" w:line="259" w:lineRule="auto"/>
        <w:ind w:right="450"/>
        <w:rPr>
          <w:rFonts w:ascii="Noto Sans" w:hAnsi="Noto Sans" w:cs="Noto Sans"/>
          <w:b/>
          <w:bCs/>
        </w:rPr>
      </w:pPr>
      <w:r w:rsidRPr="00DB5DB6">
        <w:rPr>
          <w:rFonts w:ascii="Noto Sans" w:hAnsi="Noto Sans" w:cs="Noto Sans"/>
          <w:b/>
          <w:bCs/>
        </w:rPr>
        <w:t>Letter of Credit (LOC) Number</w:t>
      </w:r>
    </w:p>
    <w:p w14:paraId="08F816BB" w14:textId="77777777" w:rsidR="00D6073B" w:rsidRPr="00DB5DB6" w:rsidRDefault="00D6073B" w:rsidP="0003657C">
      <w:pPr>
        <w:pStyle w:val="ListParagraph"/>
        <w:spacing w:after="0" w:line="259" w:lineRule="auto"/>
        <w:ind w:right="450"/>
        <w:rPr>
          <w:rFonts w:ascii="Noto Sans" w:hAnsi="Noto Sans" w:cs="Noto Sans"/>
        </w:rPr>
      </w:pPr>
      <w:r w:rsidRPr="00DB5DB6">
        <w:rPr>
          <w:rFonts w:ascii="Noto Sans" w:hAnsi="Noto Sans" w:cs="Noto Sans"/>
        </w:rPr>
        <w:t>If the recipient has an existing Letter of Credit (LOC) with USAID, please indicate the LOC number:</w:t>
      </w:r>
    </w:p>
    <w:p w14:paraId="308CB6BC" w14:textId="77777777" w:rsidR="00D6073B" w:rsidRPr="00DB5DB6" w:rsidRDefault="00D6073B" w:rsidP="0003657C">
      <w:pPr>
        <w:pStyle w:val="ListParagraph"/>
        <w:spacing w:after="0" w:line="259" w:lineRule="auto"/>
        <w:ind w:right="450"/>
        <w:rPr>
          <w:rFonts w:ascii="Noto Sans" w:hAnsi="Noto Sans" w:cs="Noto Sans"/>
        </w:rPr>
      </w:pPr>
    </w:p>
    <w:p w14:paraId="214B29FC" w14:textId="77777777" w:rsidR="00D6073B" w:rsidRPr="00DB5DB6" w:rsidRDefault="00D6073B" w:rsidP="0003657C">
      <w:pPr>
        <w:pStyle w:val="ListParagraph"/>
        <w:spacing w:after="0" w:line="259" w:lineRule="auto"/>
        <w:ind w:right="450"/>
        <w:rPr>
          <w:rFonts w:ascii="Noto Sans" w:hAnsi="Noto Sans" w:cs="Noto Sans"/>
        </w:rPr>
      </w:pPr>
      <w:r w:rsidRPr="00DB5DB6">
        <w:rPr>
          <w:rFonts w:ascii="Noto Sans" w:hAnsi="Noto Sans" w:cs="Noto Sans"/>
        </w:rPr>
        <w:t>LOC:   N/A</w:t>
      </w:r>
      <w:r w:rsidRPr="00DB5DB6">
        <w:rPr>
          <w:rFonts w:ascii="Noto Sans" w:hAnsi="Noto Sans" w:cs="Noto Sans"/>
        </w:rPr>
        <w:tab/>
      </w:r>
    </w:p>
    <w:p w14:paraId="5B965A4C" w14:textId="77777777" w:rsidR="00D6073B" w:rsidRPr="00DB5DB6" w:rsidRDefault="00D6073B" w:rsidP="0003657C">
      <w:pPr>
        <w:pStyle w:val="ListParagraph"/>
        <w:spacing w:after="0" w:line="259" w:lineRule="auto"/>
        <w:ind w:right="450"/>
        <w:rPr>
          <w:rFonts w:ascii="Noto Sans" w:hAnsi="Noto Sans" w:cs="Noto Sans"/>
        </w:rPr>
      </w:pPr>
    </w:p>
    <w:p w14:paraId="321306D4" w14:textId="77777777" w:rsidR="00D6073B" w:rsidRPr="00DB5DB6" w:rsidRDefault="00D6073B" w:rsidP="0003657C">
      <w:pPr>
        <w:pStyle w:val="ListParagraph"/>
        <w:numPr>
          <w:ilvl w:val="0"/>
          <w:numId w:val="27"/>
        </w:numPr>
        <w:spacing w:after="0" w:line="259" w:lineRule="auto"/>
        <w:ind w:right="450"/>
        <w:rPr>
          <w:rFonts w:ascii="Noto Sans" w:hAnsi="Noto Sans" w:cs="Noto Sans"/>
          <w:b/>
          <w:bCs/>
        </w:rPr>
      </w:pPr>
      <w:r w:rsidRPr="00DB5DB6">
        <w:rPr>
          <w:rFonts w:ascii="Noto Sans" w:hAnsi="Noto Sans" w:cs="Noto Sans"/>
          <w:b/>
          <w:bCs/>
        </w:rPr>
        <w:t>Procurement Information</w:t>
      </w:r>
    </w:p>
    <w:p w14:paraId="20C4C854" w14:textId="1BFB218F" w:rsidR="000940E0" w:rsidRDefault="00D6073B" w:rsidP="0003657C">
      <w:pPr>
        <w:pStyle w:val="ListParagraph"/>
        <w:numPr>
          <w:ilvl w:val="1"/>
          <w:numId w:val="27"/>
        </w:numPr>
        <w:spacing w:after="0" w:line="259" w:lineRule="auto"/>
        <w:ind w:right="450"/>
        <w:rPr>
          <w:rFonts w:ascii="Noto Sans" w:hAnsi="Noto Sans" w:cs="Noto Sans"/>
        </w:rPr>
      </w:pPr>
      <w:r w:rsidRPr="00DB5DB6">
        <w:rPr>
          <w:rFonts w:ascii="Noto Sans" w:hAnsi="Noto Sans" w:cs="Noto Sans"/>
          <w:b/>
          <w:bCs/>
        </w:rPr>
        <w:lastRenderedPageBreak/>
        <w:t>Applicability</w:t>
      </w:r>
      <w:r w:rsidRPr="00DB5DB6">
        <w:rPr>
          <w:rFonts w:ascii="Noto Sans" w:hAnsi="Noto Sans" w:cs="Noto Sans"/>
        </w:rPr>
        <w:t xml:space="preserve">. This applies to the procurement of goods and services planned by the recipient (i.e., contracts, purchase orders, etc.) from a supplier of goods or services for the direct use or benefit of the recipient in conducting the program supported by the grant, and not to assistance provided by the recipient (i.e., a subgrant or </w:t>
      </w:r>
      <w:proofErr w:type="spellStart"/>
      <w:r w:rsidRPr="00DB5DB6">
        <w:rPr>
          <w:rFonts w:ascii="Noto Sans" w:hAnsi="Noto Sans" w:cs="Noto Sans"/>
        </w:rPr>
        <w:t>subagreement</w:t>
      </w:r>
      <w:proofErr w:type="spellEnd"/>
      <w:r w:rsidRPr="00DB5DB6">
        <w:rPr>
          <w:rFonts w:ascii="Noto Sans" w:hAnsi="Noto Sans" w:cs="Noto Sans"/>
        </w:rPr>
        <w:t>) to a subgrantee or subrecipient in support of the subgrantee’s or subrecipient's program. Provision by the recipient of the requested information does not, in and of itself, constitute USAID approval.</w:t>
      </w:r>
    </w:p>
    <w:p w14:paraId="57B17EF4" w14:textId="77777777" w:rsidR="00F67635" w:rsidRPr="00DB5DB6" w:rsidRDefault="00F67635" w:rsidP="0003657C">
      <w:pPr>
        <w:pStyle w:val="ListParagraph"/>
        <w:spacing w:after="0" w:line="259" w:lineRule="auto"/>
        <w:ind w:left="1440" w:right="450"/>
        <w:rPr>
          <w:rFonts w:ascii="Noto Sans" w:hAnsi="Noto Sans" w:cs="Noto Sans"/>
        </w:rPr>
      </w:pPr>
    </w:p>
    <w:p w14:paraId="5C3FF001" w14:textId="77777777" w:rsidR="000940E0" w:rsidRPr="00C50BF2" w:rsidRDefault="00D6073B" w:rsidP="0003657C">
      <w:pPr>
        <w:pStyle w:val="ListParagraph"/>
        <w:numPr>
          <w:ilvl w:val="1"/>
          <w:numId w:val="27"/>
        </w:numPr>
        <w:spacing w:after="0" w:line="259" w:lineRule="auto"/>
        <w:ind w:right="450"/>
        <w:rPr>
          <w:rFonts w:ascii="Noto Sans" w:hAnsi="Noto Sans" w:cs="Noto Sans"/>
        </w:rPr>
      </w:pPr>
      <w:r w:rsidRPr="00DB5DB6">
        <w:rPr>
          <w:rFonts w:ascii="Noto Sans" w:hAnsi="Noto Sans" w:cs="Noto Sans"/>
          <w:b/>
          <w:bCs/>
        </w:rPr>
        <w:t>Amount of Procurement</w:t>
      </w:r>
      <w:r w:rsidRPr="00DB5DB6">
        <w:rPr>
          <w:rFonts w:ascii="Noto Sans" w:hAnsi="Noto Sans" w:cs="Noto Sans"/>
        </w:rPr>
        <w:t xml:space="preserve">. Please indicate the total estimated dollar amount of goods </w:t>
      </w:r>
      <w:r w:rsidRPr="00C50BF2">
        <w:rPr>
          <w:rFonts w:ascii="Noto Sans" w:hAnsi="Noto Sans" w:cs="Noto Sans"/>
        </w:rPr>
        <w:t>and services which the recipient plans to purchase under the grant:</w:t>
      </w:r>
    </w:p>
    <w:p w14:paraId="7E430AAA" w14:textId="5ED0EF9A" w:rsidR="00D6073B" w:rsidRDefault="00D6073B" w:rsidP="0003657C">
      <w:pPr>
        <w:pStyle w:val="ListParagraph"/>
        <w:spacing w:after="0" w:line="259" w:lineRule="auto"/>
        <w:ind w:left="1440" w:right="450" w:firstLine="720"/>
        <w:rPr>
          <w:rFonts w:ascii="Noto Sans" w:hAnsi="Noto Sans" w:cs="Noto Sans"/>
        </w:rPr>
      </w:pPr>
      <w:r w:rsidRPr="00E6093E">
        <w:rPr>
          <w:rFonts w:ascii="Noto Sans" w:hAnsi="Noto Sans" w:cs="Noto Sans"/>
          <w:highlight w:val="yellow"/>
        </w:rPr>
        <w:t>$</w:t>
      </w:r>
      <w:r w:rsidRPr="0003657C">
        <w:rPr>
          <w:rFonts w:ascii="Noto Sans" w:hAnsi="Noto Sans" w:cs="Noto Sans"/>
        </w:rPr>
        <w:t xml:space="preserve"> </w:t>
      </w:r>
    </w:p>
    <w:p w14:paraId="3BFC44A5" w14:textId="77777777" w:rsidR="00F67635" w:rsidRPr="00F67635" w:rsidRDefault="00F67635" w:rsidP="0003657C">
      <w:pPr>
        <w:spacing w:after="0" w:line="259" w:lineRule="auto"/>
        <w:ind w:right="450"/>
        <w:rPr>
          <w:rFonts w:ascii="Noto Sans" w:hAnsi="Noto Sans" w:cs="Noto Sans"/>
        </w:rPr>
      </w:pPr>
    </w:p>
    <w:p w14:paraId="432F74AC" w14:textId="56DB5175" w:rsidR="00D6073B" w:rsidRPr="0003657C" w:rsidRDefault="00D6073B" w:rsidP="0003657C">
      <w:pPr>
        <w:pStyle w:val="ListParagraph"/>
        <w:numPr>
          <w:ilvl w:val="1"/>
          <w:numId w:val="27"/>
        </w:numPr>
        <w:spacing w:after="0" w:line="259" w:lineRule="auto"/>
        <w:ind w:right="450"/>
        <w:rPr>
          <w:rFonts w:ascii="Noto Sans" w:hAnsi="Noto Sans" w:cs="Noto Sans"/>
        </w:rPr>
      </w:pPr>
      <w:r w:rsidRPr="0003657C">
        <w:rPr>
          <w:rFonts w:ascii="Noto Sans" w:hAnsi="Noto Sans" w:cs="Noto Sans"/>
          <w:b/>
          <w:bCs/>
        </w:rPr>
        <w:t>Nonexpendable Property</w:t>
      </w:r>
      <w:r w:rsidRPr="0003657C">
        <w:rPr>
          <w:rFonts w:ascii="Noto Sans" w:hAnsi="Noto Sans" w:cs="Noto Sans"/>
        </w:rPr>
        <w:t>. If the recipient plans to purchase nonexpendable equipment which would require the approval of the Agreement Officer, indicate below (using a continuation page, as necessary) the types, quantities of each, and estimated unit costs. Nonexpendable equipment for which the Agreement Officer's approval to purchase is required is any article of nonexpendable tangible personal property charged directly to the grant, having a useful life of more than one year and an acquisition cost of $5,000 or more per unit.</w:t>
      </w:r>
    </w:p>
    <w:tbl>
      <w:tblPr>
        <w:tblStyle w:val="TableGrid"/>
        <w:tblpPr w:leftFromText="180" w:rightFromText="180" w:vertAnchor="text" w:horzAnchor="margin" w:tblpXSpec="right" w:tblpY="191"/>
        <w:tblW w:w="0" w:type="auto"/>
        <w:tblLook w:val="04A0" w:firstRow="1" w:lastRow="0" w:firstColumn="1" w:lastColumn="0" w:noHBand="0" w:noVBand="1"/>
      </w:tblPr>
      <w:tblGrid>
        <w:gridCol w:w="2941"/>
        <w:gridCol w:w="2837"/>
        <w:gridCol w:w="2852"/>
      </w:tblGrid>
      <w:tr w:rsidR="00B74341" w:rsidRPr="00DB5DB6" w14:paraId="152E00C5" w14:textId="77777777" w:rsidTr="00B74341">
        <w:tc>
          <w:tcPr>
            <w:tcW w:w="2941" w:type="dxa"/>
          </w:tcPr>
          <w:p w14:paraId="13F1B257" w14:textId="4A69B200" w:rsidR="00B74341" w:rsidRPr="00DB5DB6" w:rsidRDefault="00B74341" w:rsidP="0003657C">
            <w:pPr>
              <w:pStyle w:val="ListParagraph"/>
              <w:spacing w:after="0" w:line="259" w:lineRule="auto"/>
              <w:ind w:left="0" w:right="450"/>
              <w:rPr>
                <w:rFonts w:ascii="Noto Sans" w:hAnsi="Noto Sans" w:cs="Noto Sans"/>
                <w:b/>
                <w:bCs/>
              </w:rPr>
            </w:pPr>
            <w:r w:rsidRPr="00DB5DB6">
              <w:rPr>
                <w:rFonts w:ascii="Noto Sans" w:hAnsi="Noto Sans" w:cs="Noto Sans"/>
                <w:b/>
                <w:bCs/>
              </w:rPr>
              <w:t>Type/Description (Generic)</w:t>
            </w:r>
          </w:p>
        </w:tc>
        <w:tc>
          <w:tcPr>
            <w:tcW w:w="2837" w:type="dxa"/>
          </w:tcPr>
          <w:p w14:paraId="3A538188" w14:textId="77777777" w:rsidR="00B74341" w:rsidRPr="00DB5DB6" w:rsidRDefault="00B74341" w:rsidP="0003657C">
            <w:pPr>
              <w:pStyle w:val="ListParagraph"/>
              <w:spacing w:after="0" w:line="259" w:lineRule="auto"/>
              <w:ind w:left="0" w:right="450"/>
              <w:rPr>
                <w:rFonts w:ascii="Noto Sans" w:hAnsi="Noto Sans" w:cs="Noto Sans"/>
                <w:b/>
                <w:bCs/>
              </w:rPr>
            </w:pPr>
            <w:r w:rsidRPr="00DB5DB6">
              <w:rPr>
                <w:rFonts w:ascii="Noto Sans" w:hAnsi="Noto Sans" w:cs="Noto Sans"/>
                <w:b/>
                <w:bCs/>
              </w:rPr>
              <w:t>Quantity</w:t>
            </w:r>
          </w:p>
        </w:tc>
        <w:tc>
          <w:tcPr>
            <w:tcW w:w="2852" w:type="dxa"/>
          </w:tcPr>
          <w:p w14:paraId="309D14A6" w14:textId="77777777" w:rsidR="00B74341" w:rsidRPr="00DB5DB6" w:rsidRDefault="00B74341" w:rsidP="0003657C">
            <w:pPr>
              <w:pStyle w:val="ListParagraph"/>
              <w:spacing w:after="0" w:line="259" w:lineRule="auto"/>
              <w:ind w:left="0" w:right="450"/>
              <w:rPr>
                <w:rFonts w:ascii="Noto Sans" w:hAnsi="Noto Sans" w:cs="Noto Sans"/>
                <w:b/>
                <w:bCs/>
              </w:rPr>
            </w:pPr>
            <w:r w:rsidRPr="00DB5DB6">
              <w:rPr>
                <w:rFonts w:ascii="Noto Sans" w:hAnsi="Noto Sans" w:cs="Noto Sans"/>
                <w:b/>
                <w:bCs/>
              </w:rPr>
              <w:t>Estimated Unit Cost</w:t>
            </w:r>
          </w:p>
        </w:tc>
      </w:tr>
      <w:tr w:rsidR="00B74341" w:rsidRPr="00DB5DB6" w14:paraId="233F1FD2" w14:textId="77777777" w:rsidTr="00B74341">
        <w:tc>
          <w:tcPr>
            <w:tcW w:w="2941" w:type="dxa"/>
          </w:tcPr>
          <w:p w14:paraId="20E03E97" w14:textId="77777777" w:rsidR="00B74341" w:rsidRPr="00DB5DB6" w:rsidRDefault="00B74341" w:rsidP="0003657C">
            <w:pPr>
              <w:pStyle w:val="ListParagraph"/>
              <w:spacing w:after="0" w:line="259" w:lineRule="auto"/>
              <w:ind w:left="0" w:right="450"/>
              <w:rPr>
                <w:rFonts w:ascii="Noto Sans" w:hAnsi="Noto Sans" w:cs="Noto Sans"/>
              </w:rPr>
            </w:pPr>
          </w:p>
        </w:tc>
        <w:tc>
          <w:tcPr>
            <w:tcW w:w="2837" w:type="dxa"/>
          </w:tcPr>
          <w:p w14:paraId="55CDE319" w14:textId="77777777" w:rsidR="00B74341" w:rsidRPr="00DB5DB6" w:rsidRDefault="00B74341" w:rsidP="0003657C">
            <w:pPr>
              <w:pStyle w:val="ListParagraph"/>
              <w:spacing w:after="0" w:line="259" w:lineRule="auto"/>
              <w:ind w:left="0" w:right="450"/>
              <w:rPr>
                <w:rFonts w:ascii="Noto Sans" w:hAnsi="Noto Sans" w:cs="Noto Sans"/>
              </w:rPr>
            </w:pPr>
          </w:p>
        </w:tc>
        <w:tc>
          <w:tcPr>
            <w:tcW w:w="2852" w:type="dxa"/>
          </w:tcPr>
          <w:p w14:paraId="568E116B" w14:textId="77777777" w:rsidR="00B74341" w:rsidRPr="00DB5DB6" w:rsidRDefault="00B74341" w:rsidP="0003657C">
            <w:pPr>
              <w:pStyle w:val="ListParagraph"/>
              <w:spacing w:after="0" w:line="259" w:lineRule="auto"/>
              <w:ind w:left="0" w:right="450"/>
              <w:rPr>
                <w:rFonts w:ascii="Noto Sans" w:hAnsi="Noto Sans" w:cs="Noto Sans"/>
              </w:rPr>
            </w:pPr>
          </w:p>
        </w:tc>
      </w:tr>
      <w:tr w:rsidR="00B74341" w:rsidRPr="00DB5DB6" w14:paraId="38F73CB2" w14:textId="77777777" w:rsidTr="00B74341">
        <w:tc>
          <w:tcPr>
            <w:tcW w:w="2941" w:type="dxa"/>
          </w:tcPr>
          <w:p w14:paraId="47B48EFC" w14:textId="77777777" w:rsidR="00B74341" w:rsidRPr="00DB5DB6" w:rsidRDefault="00B74341" w:rsidP="0003657C">
            <w:pPr>
              <w:pStyle w:val="ListParagraph"/>
              <w:spacing w:after="0" w:line="259" w:lineRule="auto"/>
              <w:ind w:left="0" w:right="450"/>
              <w:rPr>
                <w:rFonts w:ascii="Noto Sans" w:hAnsi="Noto Sans" w:cs="Noto Sans"/>
              </w:rPr>
            </w:pPr>
          </w:p>
        </w:tc>
        <w:tc>
          <w:tcPr>
            <w:tcW w:w="2837" w:type="dxa"/>
          </w:tcPr>
          <w:p w14:paraId="74DE2F43" w14:textId="77777777" w:rsidR="00B74341" w:rsidRPr="00DB5DB6" w:rsidRDefault="00B74341" w:rsidP="0003657C">
            <w:pPr>
              <w:pStyle w:val="ListParagraph"/>
              <w:spacing w:after="0" w:line="259" w:lineRule="auto"/>
              <w:ind w:left="0" w:right="450"/>
              <w:rPr>
                <w:rFonts w:ascii="Noto Sans" w:hAnsi="Noto Sans" w:cs="Noto Sans"/>
              </w:rPr>
            </w:pPr>
          </w:p>
        </w:tc>
        <w:tc>
          <w:tcPr>
            <w:tcW w:w="2852" w:type="dxa"/>
          </w:tcPr>
          <w:p w14:paraId="0AC815C1" w14:textId="77777777" w:rsidR="00B74341" w:rsidRPr="00DB5DB6" w:rsidRDefault="00B74341" w:rsidP="0003657C">
            <w:pPr>
              <w:pStyle w:val="ListParagraph"/>
              <w:spacing w:after="0" w:line="259" w:lineRule="auto"/>
              <w:ind w:left="0" w:right="450"/>
              <w:rPr>
                <w:rFonts w:ascii="Noto Sans" w:hAnsi="Noto Sans" w:cs="Noto Sans"/>
              </w:rPr>
            </w:pPr>
          </w:p>
        </w:tc>
      </w:tr>
      <w:tr w:rsidR="00B74341" w:rsidRPr="00DB5DB6" w14:paraId="4AE3EBA8" w14:textId="77777777" w:rsidTr="00B74341">
        <w:tc>
          <w:tcPr>
            <w:tcW w:w="2941" w:type="dxa"/>
          </w:tcPr>
          <w:p w14:paraId="7FE03940" w14:textId="77777777" w:rsidR="00B74341" w:rsidRPr="00DB5DB6" w:rsidRDefault="00B74341" w:rsidP="0003657C">
            <w:pPr>
              <w:pStyle w:val="ListParagraph"/>
              <w:spacing w:after="0" w:line="259" w:lineRule="auto"/>
              <w:ind w:left="0" w:right="450"/>
              <w:rPr>
                <w:rFonts w:ascii="Noto Sans" w:hAnsi="Noto Sans" w:cs="Noto Sans"/>
              </w:rPr>
            </w:pPr>
          </w:p>
        </w:tc>
        <w:tc>
          <w:tcPr>
            <w:tcW w:w="2837" w:type="dxa"/>
          </w:tcPr>
          <w:p w14:paraId="58013C1E" w14:textId="77777777" w:rsidR="00B74341" w:rsidRPr="00DB5DB6" w:rsidRDefault="00B74341" w:rsidP="0003657C">
            <w:pPr>
              <w:pStyle w:val="ListParagraph"/>
              <w:spacing w:after="0" w:line="259" w:lineRule="auto"/>
              <w:ind w:left="0" w:right="450"/>
              <w:rPr>
                <w:rFonts w:ascii="Noto Sans" w:hAnsi="Noto Sans" w:cs="Noto Sans"/>
              </w:rPr>
            </w:pPr>
          </w:p>
        </w:tc>
        <w:tc>
          <w:tcPr>
            <w:tcW w:w="2852" w:type="dxa"/>
          </w:tcPr>
          <w:p w14:paraId="426C2C15" w14:textId="77777777" w:rsidR="00B74341" w:rsidRPr="00DB5DB6" w:rsidRDefault="00B74341" w:rsidP="0003657C">
            <w:pPr>
              <w:pStyle w:val="ListParagraph"/>
              <w:spacing w:after="0" w:line="259" w:lineRule="auto"/>
              <w:ind w:left="0" w:right="450"/>
              <w:rPr>
                <w:rFonts w:ascii="Noto Sans" w:hAnsi="Noto Sans" w:cs="Noto Sans"/>
              </w:rPr>
            </w:pPr>
          </w:p>
        </w:tc>
      </w:tr>
    </w:tbl>
    <w:p w14:paraId="36D0CC32" w14:textId="77777777" w:rsidR="00B74341" w:rsidRPr="00DB5DB6" w:rsidRDefault="00B74341" w:rsidP="0003657C">
      <w:pPr>
        <w:pStyle w:val="ListParagraph"/>
        <w:spacing w:after="0" w:line="259" w:lineRule="auto"/>
        <w:ind w:left="1440" w:right="450"/>
        <w:rPr>
          <w:rFonts w:ascii="Noto Sans" w:hAnsi="Noto Sans" w:cs="Noto Sans"/>
        </w:rPr>
      </w:pPr>
    </w:p>
    <w:p w14:paraId="1F374317" w14:textId="58C20A8C" w:rsidR="00B74341" w:rsidRDefault="00B74341" w:rsidP="0003657C">
      <w:pPr>
        <w:pStyle w:val="ListParagraph"/>
        <w:numPr>
          <w:ilvl w:val="1"/>
          <w:numId w:val="27"/>
        </w:numPr>
        <w:ind w:right="450"/>
        <w:rPr>
          <w:rFonts w:ascii="Noto Sans" w:hAnsi="Noto Sans" w:cs="Noto Sans"/>
        </w:rPr>
      </w:pPr>
      <w:r w:rsidRPr="00DB5DB6">
        <w:rPr>
          <w:rFonts w:ascii="Noto Sans" w:hAnsi="Noto Sans" w:cs="Noto Sans"/>
          <w:b/>
          <w:bCs/>
        </w:rPr>
        <w:t>Source</w:t>
      </w:r>
      <w:r w:rsidRPr="00DB5DB6">
        <w:rPr>
          <w:rFonts w:ascii="Noto Sans" w:hAnsi="Noto Sans" w:cs="Noto Sans"/>
        </w:rPr>
        <w:t xml:space="preserve">. If the recipient plans to purchase any goods/commodities which are not in accordance with the Standard Provision “USAID Eligibility Rules for Procurement of Commodities and Services,” indicate below (using a continuation page, as necessary) the types and quantities of each, estimated unit costs of each, and probable source. “Source” means the country from which a commodity is shipped to the cooperating country or the cooperating country itself if the commodity </w:t>
      </w:r>
      <w:proofErr w:type="gramStart"/>
      <w:r w:rsidRPr="00DB5DB6">
        <w:rPr>
          <w:rFonts w:ascii="Noto Sans" w:hAnsi="Noto Sans" w:cs="Noto Sans"/>
        </w:rPr>
        <w:t>is located in</w:t>
      </w:r>
      <w:proofErr w:type="gramEnd"/>
      <w:r w:rsidRPr="00DB5DB6">
        <w:rPr>
          <w:rFonts w:ascii="Noto Sans" w:hAnsi="Noto Sans" w:cs="Noto Sans"/>
        </w:rPr>
        <w:t xml:space="preserve"> the cooperating country at the time of purchase. However, where a commodity is shipped from a free port or bonded warehouse in the form in which received, “source” means the country from which the commodity was shipped to the free port or bonded warehouse. Additionally, “available for purchase” includes “offered for sale at the time of </w:t>
      </w:r>
      <w:r w:rsidRPr="00DB5DB6">
        <w:rPr>
          <w:rFonts w:ascii="Noto Sans" w:hAnsi="Noto Sans" w:cs="Noto Sans"/>
        </w:rPr>
        <w:lastRenderedPageBreak/>
        <w:t xml:space="preserve">purchase” if the commodity is listed in a vendor’s catalog or other statement of inventory, kept as part of the vendor’s customary business </w:t>
      </w:r>
      <w:proofErr w:type="gramStart"/>
      <w:r w:rsidRPr="00DB5DB6">
        <w:rPr>
          <w:rFonts w:ascii="Noto Sans" w:hAnsi="Noto Sans" w:cs="Noto Sans"/>
        </w:rPr>
        <w:t>practices</w:t>
      </w:r>
      <w:proofErr w:type="gramEnd"/>
      <w:r w:rsidRPr="00DB5DB6">
        <w:rPr>
          <w:rFonts w:ascii="Noto Sans" w:hAnsi="Noto Sans" w:cs="Noto Sans"/>
        </w:rPr>
        <w:t xml:space="preserve"> and regularly offered for sale, even if the commodities are not physically on the vendors’ shelves or even in the source country at the time of the order. In such cases, the recipient must document that the commodity was listed in the vendor’s catalog or other statement of inventory; that the vendor has a regular and customary business practice of selling the commodity through “just in time” or other similar inventory practices; and the recipient did not engage the vendor to list the commodity in its catalog or other statement of inventory just to fulfill the recipient’s request for the commodity.</w:t>
      </w:r>
    </w:p>
    <w:p w14:paraId="337DDDDA" w14:textId="77777777" w:rsidR="00AB6E46" w:rsidRDefault="00AB6E46" w:rsidP="0003657C">
      <w:pPr>
        <w:pStyle w:val="ListParagraph"/>
        <w:ind w:left="1440" w:right="450"/>
        <w:rPr>
          <w:rFonts w:ascii="Noto Sans" w:hAnsi="Noto Sans" w:cs="Noto Sans"/>
          <w:b/>
          <w:bCs/>
        </w:rPr>
      </w:pPr>
    </w:p>
    <w:tbl>
      <w:tblPr>
        <w:tblStyle w:val="TableGrid"/>
        <w:tblW w:w="0" w:type="auto"/>
        <w:tblInd w:w="1440" w:type="dxa"/>
        <w:tblLook w:val="04A0" w:firstRow="1" w:lastRow="0" w:firstColumn="1" w:lastColumn="0" w:noHBand="0" w:noVBand="1"/>
      </w:tblPr>
      <w:tblGrid>
        <w:gridCol w:w="2544"/>
        <w:gridCol w:w="5485"/>
      </w:tblGrid>
      <w:tr w:rsidR="00C3682D" w14:paraId="4EFCA24C" w14:textId="77777777" w:rsidTr="00465A79">
        <w:tc>
          <w:tcPr>
            <w:tcW w:w="2425" w:type="dxa"/>
          </w:tcPr>
          <w:p w14:paraId="551A83D7" w14:textId="2AD55D91" w:rsidR="00C3682D" w:rsidRDefault="00C3682D" w:rsidP="0003657C">
            <w:pPr>
              <w:pStyle w:val="ListParagraph"/>
              <w:ind w:left="0" w:right="450"/>
              <w:rPr>
                <w:rFonts w:ascii="Noto Sans" w:hAnsi="Noto Sans" w:cs="Noto Sans"/>
                <w:b/>
                <w:bCs/>
              </w:rPr>
            </w:pPr>
            <w:r>
              <w:rPr>
                <w:rFonts w:ascii="Noto Sans" w:hAnsi="Noto Sans" w:cs="Noto Sans"/>
                <w:b/>
                <w:bCs/>
              </w:rPr>
              <w:t>Type/Description</w:t>
            </w:r>
          </w:p>
        </w:tc>
        <w:tc>
          <w:tcPr>
            <w:tcW w:w="5485" w:type="dxa"/>
          </w:tcPr>
          <w:p w14:paraId="7540B8C0" w14:textId="77777777" w:rsidR="00C3682D" w:rsidRDefault="00C3682D" w:rsidP="0003657C">
            <w:pPr>
              <w:pStyle w:val="ListParagraph"/>
              <w:ind w:left="0" w:right="450"/>
              <w:rPr>
                <w:rFonts w:ascii="Noto Sans" w:hAnsi="Noto Sans" w:cs="Noto Sans"/>
                <w:b/>
                <w:bCs/>
              </w:rPr>
            </w:pPr>
          </w:p>
        </w:tc>
      </w:tr>
      <w:tr w:rsidR="00C3682D" w14:paraId="0A2F8705" w14:textId="77777777" w:rsidTr="00465A79">
        <w:tc>
          <w:tcPr>
            <w:tcW w:w="2425" w:type="dxa"/>
          </w:tcPr>
          <w:p w14:paraId="4CEB23E3" w14:textId="14586A90" w:rsidR="00C3682D" w:rsidRDefault="00C3682D" w:rsidP="0003657C">
            <w:pPr>
              <w:pStyle w:val="ListParagraph"/>
              <w:ind w:left="0" w:right="450"/>
              <w:rPr>
                <w:rFonts w:ascii="Noto Sans" w:hAnsi="Noto Sans" w:cs="Noto Sans"/>
                <w:b/>
                <w:bCs/>
              </w:rPr>
            </w:pPr>
            <w:r>
              <w:rPr>
                <w:rFonts w:ascii="Noto Sans" w:hAnsi="Noto Sans" w:cs="Noto Sans"/>
                <w:b/>
                <w:bCs/>
              </w:rPr>
              <w:t>Quantity</w:t>
            </w:r>
          </w:p>
        </w:tc>
        <w:tc>
          <w:tcPr>
            <w:tcW w:w="5485" w:type="dxa"/>
          </w:tcPr>
          <w:p w14:paraId="73CC92FA" w14:textId="77777777" w:rsidR="00C3682D" w:rsidRDefault="00C3682D" w:rsidP="0003657C">
            <w:pPr>
              <w:pStyle w:val="ListParagraph"/>
              <w:ind w:left="0" w:right="450"/>
              <w:rPr>
                <w:rFonts w:ascii="Noto Sans" w:hAnsi="Noto Sans" w:cs="Noto Sans"/>
                <w:b/>
                <w:bCs/>
              </w:rPr>
            </w:pPr>
          </w:p>
        </w:tc>
      </w:tr>
      <w:tr w:rsidR="00C3682D" w14:paraId="3BF8EAD4" w14:textId="77777777" w:rsidTr="00465A79">
        <w:tc>
          <w:tcPr>
            <w:tcW w:w="2425" w:type="dxa"/>
          </w:tcPr>
          <w:p w14:paraId="5C5B8A94" w14:textId="4FFC1519" w:rsidR="00C3682D" w:rsidRDefault="00C3682D" w:rsidP="0003657C">
            <w:pPr>
              <w:pStyle w:val="ListParagraph"/>
              <w:ind w:left="0" w:right="450"/>
              <w:rPr>
                <w:rFonts w:ascii="Noto Sans" w:hAnsi="Noto Sans" w:cs="Noto Sans"/>
                <w:b/>
                <w:bCs/>
              </w:rPr>
            </w:pPr>
            <w:r>
              <w:rPr>
                <w:rFonts w:ascii="Noto Sans" w:hAnsi="Noto Sans" w:cs="Noto Sans"/>
                <w:b/>
                <w:bCs/>
              </w:rPr>
              <w:t>Estimated Goods</w:t>
            </w:r>
          </w:p>
        </w:tc>
        <w:tc>
          <w:tcPr>
            <w:tcW w:w="5485" w:type="dxa"/>
          </w:tcPr>
          <w:p w14:paraId="3EE03FB5" w14:textId="77777777" w:rsidR="00C3682D" w:rsidRDefault="00C3682D" w:rsidP="0003657C">
            <w:pPr>
              <w:pStyle w:val="ListParagraph"/>
              <w:ind w:left="0" w:right="450"/>
              <w:rPr>
                <w:rFonts w:ascii="Noto Sans" w:hAnsi="Noto Sans" w:cs="Noto Sans"/>
                <w:b/>
                <w:bCs/>
              </w:rPr>
            </w:pPr>
          </w:p>
        </w:tc>
      </w:tr>
      <w:tr w:rsidR="00C3682D" w14:paraId="524BD118" w14:textId="77777777" w:rsidTr="00465A79">
        <w:tc>
          <w:tcPr>
            <w:tcW w:w="2425" w:type="dxa"/>
          </w:tcPr>
          <w:p w14:paraId="5755AC51" w14:textId="7038CA15" w:rsidR="00C3682D" w:rsidRDefault="00C3682D" w:rsidP="0003657C">
            <w:pPr>
              <w:pStyle w:val="ListParagraph"/>
              <w:ind w:left="0" w:right="450"/>
              <w:rPr>
                <w:rFonts w:ascii="Noto Sans" w:hAnsi="Noto Sans" w:cs="Noto Sans"/>
                <w:b/>
                <w:bCs/>
              </w:rPr>
            </w:pPr>
            <w:r>
              <w:rPr>
                <w:rFonts w:ascii="Noto Sans" w:hAnsi="Noto Sans" w:cs="Noto Sans"/>
                <w:b/>
                <w:bCs/>
              </w:rPr>
              <w:t>Probable Goods</w:t>
            </w:r>
          </w:p>
        </w:tc>
        <w:tc>
          <w:tcPr>
            <w:tcW w:w="5485" w:type="dxa"/>
          </w:tcPr>
          <w:p w14:paraId="0CC08F72" w14:textId="77777777" w:rsidR="00C3682D" w:rsidRDefault="00C3682D" w:rsidP="0003657C">
            <w:pPr>
              <w:pStyle w:val="ListParagraph"/>
              <w:ind w:left="0" w:right="450"/>
              <w:rPr>
                <w:rFonts w:ascii="Noto Sans" w:hAnsi="Noto Sans" w:cs="Noto Sans"/>
                <w:b/>
                <w:bCs/>
              </w:rPr>
            </w:pPr>
          </w:p>
        </w:tc>
      </w:tr>
      <w:tr w:rsidR="00C3682D" w14:paraId="4EBAB070" w14:textId="77777777" w:rsidTr="00465A79">
        <w:tc>
          <w:tcPr>
            <w:tcW w:w="2425" w:type="dxa"/>
          </w:tcPr>
          <w:p w14:paraId="41A166E7" w14:textId="0D251EDA" w:rsidR="00C3682D" w:rsidRDefault="00C3682D" w:rsidP="0003657C">
            <w:pPr>
              <w:pStyle w:val="ListParagraph"/>
              <w:ind w:left="0" w:right="450"/>
              <w:rPr>
                <w:rFonts w:ascii="Noto Sans" w:hAnsi="Noto Sans" w:cs="Noto Sans"/>
                <w:b/>
                <w:bCs/>
              </w:rPr>
            </w:pPr>
            <w:r>
              <w:rPr>
                <w:rFonts w:ascii="Noto Sans" w:hAnsi="Noto Sans" w:cs="Noto Sans"/>
                <w:b/>
                <w:bCs/>
              </w:rPr>
              <w:t>Probabl</w:t>
            </w:r>
            <w:r w:rsidR="00C87E19">
              <w:rPr>
                <w:rFonts w:ascii="Noto Sans" w:hAnsi="Noto Sans" w:cs="Noto Sans"/>
                <w:b/>
                <w:bCs/>
              </w:rPr>
              <w:t>e (Generic)</w:t>
            </w:r>
          </w:p>
        </w:tc>
        <w:tc>
          <w:tcPr>
            <w:tcW w:w="5485" w:type="dxa"/>
          </w:tcPr>
          <w:p w14:paraId="67F575F2" w14:textId="77777777" w:rsidR="00C3682D" w:rsidRDefault="00C3682D" w:rsidP="0003657C">
            <w:pPr>
              <w:pStyle w:val="ListParagraph"/>
              <w:ind w:left="0" w:right="450"/>
              <w:rPr>
                <w:rFonts w:ascii="Noto Sans" w:hAnsi="Noto Sans" w:cs="Noto Sans"/>
                <w:b/>
                <w:bCs/>
              </w:rPr>
            </w:pPr>
          </w:p>
        </w:tc>
      </w:tr>
      <w:tr w:rsidR="00C3682D" w14:paraId="1B460D4D" w14:textId="77777777" w:rsidTr="00465A79">
        <w:tc>
          <w:tcPr>
            <w:tcW w:w="2425" w:type="dxa"/>
          </w:tcPr>
          <w:p w14:paraId="6B0F8543" w14:textId="765C153E" w:rsidR="00C3682D" w:rsidRDefault="00C87E19" w:rsidP="0003657C">
            <w:pPr>
              <w:pStyle w:val="ListParagraph"/>
              <w:ind w:left="0" w:right="450"/>
              <w:rPr>
                <w:rFonts w:ascii="Noto Sans" w:hAnsi="Noto Sans" w:cs="Noto Sans"/>
                <w:b/>
                <w:bCs/>
              </w:rPr>
            </w:pPr>
            <w:r>
              <w:rPr>
                <w:rFonts w:ascii="Noto Sans" w:hAnsi="Noto Sans" w:cs="Noto Sans"/>
                <w:b/>
                <w:bCs/>
              </w:rPr>
              <w:t>Unit Cost</w:t>
            </w:r>
          </w:p>
        </w:tc>
        <w:tc>
          <w:tcPr>
            <w:tcW w:w="5485" w:type="dxa"/>
          </w:tcPr>
          <w:p w14:paraId="4D784D9B" w14:textId="77777777" w:rsidR="00C3682D" w:rsidRDefault="00C3682D" w:rsidP="0003657C">
            <w:pPr>
              <w:pStyle w:val="ListParagraph"/>
              <w:ind w:left="0" w:right="450"/>
              <w:rPr>
                <w:rFonts w:ascii="Noto Sans" w:hAnsi="Noto Sans" w:cs="Noto Sans"/>
                <w:b/>
                <w:bCs/>
              </w:rPr>
            </w:pPr>
          </w:p>
        </w:tc>
      </w:tr>
      <w:tr w:rsidR="00C3682D" w14:paraId="3DBBCDC0" w14:textId="77777777" w:rsidTr="00465A79">
        <w:tc>
          <w:tcPr>
            <w:tcW w:w="2425" w:type="dxa"/>
          </w:tcPr>
          <w:p w14:paraId="6978FC37" w14:textId="0CEFC7B9" w:rsidR="00C3682D" w:rsidRDefault="00C87E19" w:rsidP="0003657C">
            <w:pPr>
              <w:pStyle w:val="ListParagraph"/>
              <w:ind w:left="0" w:right="450"/>
              <w:rPr>
                <w:rFonts w:ascii="Noto Sans" w:hAnsi="Noto Sans" w:cs="Noto Sans"/>
                <w:b/>
                <w:bCs/>
              </w:rPr>
            </w:pPr>
            <w:r>
              <w:rPr>
                <w:rFonts w:ascii="Noto Sans" w:hAnsi="Noto Sans" w:cs="Noto Sans"/>
                <w:b/>
                <w:bCs/>
              </w:rPr>
              <w:t>Sourc</w:t>
            </w:r>
            <w:r w:rsidR="00465A79">
              <w:rPr>
                <w:rFonts w:ascii="Noto Sans" w:hAnsi="Noto Sans" w:cs="Noto Sans"/>
                <w:b/>
                <w:bCs/>
              </w:rPr>
              <w:t>e</w:t>
            </w:r>
          </w:p>
        </w:tc>
        <w:tc>
          <w:tcPr>
            <w:tcW w:w="5485" w:type="dxa"/>
          </w:tcPr>
          <w:p w14:paraId="6170C17D" w14:textId="77777777" w:rsidR="00C3682D" w:rsidRDefault="00C3682D" w:rsidP="0003657C">
            <w:pPr>
              <w:pStyle w:val="ListParagraph"/>
              <w:ind w:left="0" w:right="450"/>
              <w:rPr>
                <w:rFonts w:ascii="Noto Sans" w:hAnsi="Noto Sans" w:cs="Noto Sans"/>
                <w:b/>
                <w:bCs/>
              </w:rPr>
            </w:pPr>
          </w:p>
        </w:tc>
      </w:tr>
    </w:tbl>
    <w:p w14:paraId="75096318" w14:textId="77777777" w:rsidR="00465A79" w:rsidRDefault="00465A79" w:rsidP="0003657C">
      <w:pPr>
        <w:pStyle w:val="ListParagraph"/>
        <w:spacing w:after="0" w:line="259" w:lineRule="auto"/>
        <w:ind w:left="1440" w:right="450"/>
        <w:rPr>
          <w:rFonts w:ascii="Noto Sans" w:hAnsi="Noto Sans" w:cs="Noto Sans"/>
        </w:rPr>
      </w:pPr>
    </w:p>
    <w:p w14:paraId="59D1D397" w14:textId="36D719E6" w:rsidR="00D6073B" w:rsidRDefault="00D6073B" w:rsidP="0003657C">
      <w:pPr>
        <w:pStyle w:val="ListParagraph"/>
        <w:numPr>
          <w:ilvl w:val="1"/>
          <w:numId w:val="27"/>
        </w:numPr>
        <w:spacing w:after="0" w:line="259" w:lineRule="auto"/>
        <w:ind w:right="450"/>
        <w:rPr>
          <w:rFonts w:ascii="Noto Sans" w:hAnsi="Noto Sans" w:cs="Noto Sans"/>
        </w:rPr>
      </w:pPr>
      <w:r w:rsidRPr="00DB5DB6">
        <w:rPr>
          <w:rFonts w:ascii="Noto Sans" w:hAnsi="Noto Sans" w:cs="Noto Sans"/>
          <w:b/>
          <w:bCs/>
        </w:rPr>
        <w:t>Restricted Goods</w:t>
      </w:r>
      <w:r w:rsidRPr="00DB5DB6">
        <w:rPr>
          <w:rFonts w:ascii="Noto Sans" w:hAnsi="Noto Sans" w:cs="Noto Sans"/>
        </w:rPr>
        <w:t>. If the recipient plans to purchase any restricted goods, indicate below (using a continuation page, as necessary) the types and quantities of each, estimated unit costs of each, intended use, and probable source. Restricted goods are Agricultural Commodities, Motor Vehicles, Pharmaceuticals, Pesticides, Used Equipment, U.S. Government-Owned Excess Property, and Fertilizer.</w:t>
      </w:r>
    </w:p>
    <w:p w14:paraId="64E1AED3" w14:textId="77777777" w:rsidR="00465A79" w:rsidRDefault="00465A79" w:rsidP="0003657C">
      <w:pPr>
        <w:pStyle w:val="ListParagraph"/>
        <w:spacing w:after="0" w:line="259" w:lineRule="auto"/>
        <w:ind w:left="1440" w:right="450"/>
        <w:rPr>
          <w:rFonts w:ascii="Noto Sans" w:hAnsi="Noto Sans" w:cs="Noto Sans"/>
          <w:b/>
          <w:bCs/>
        </w:rPr>
      </w:pPr>
    </w:p>
    <w:tbl>
      <w:tblPr>
        <w:tblStyle w:val="TableGrid"/>
        <w:tblW w:w="0" w:type="auto"/>
        <w:tblInd w:w="1440" w:type="dxa"/>
        <w:tblLook w:val="04A0" w:firstRow="1" w:lastRow="0" w:firstColumn="1" w:lastColumn="0" w:noHBand="0" w:noVBand="1"/>
      </w:tblPr>
      <w:tblGrid>
        <w:gridCol w:w="2695"/>
        <w:gridCol w:w="5215"/>
      </w:tblGrid>
      <w:tr w:rsidR="00465A79" w14:paraId="55AAC153" w14:textId="77777777" w:rsidTr="000D4225">
        <w:tc>
          <w:tcPr>
            <w:tcW w:w="2695" w:type="dxa"/>
          </w:tcPr>
          <w:p w14:paraId="0F1A9910" w14:textId="77777777" w:rsidR="00465A79" w:rsidRDefault="00465A79" w:rsidP="0003657C">
            <w:pPr>
              <w:pStyle w:val="ListParagraph"/>
              <w:ind w:left="0" w:right="450"/>
              <w:rPr>
                <w:rFonts w:ascii="Noto Sans" w:hAnsi="Noto Sans" w:cs="Noto Sans"/>
                <w:b/>
                <w:bCs/>
              </w:rPr>
            </w:pPr>
            <w:r>
              <w:rPr>
                <w:rFonts w:ascii="Noto Sans" w:hAnsi="Noto Sans" w:cs="Noto Sans"/>
                <w:b/>
                <w:bCs/>
              </w:rPr>
              <w:t>Type/Description</w:t>
            </w:r>
          </w:p>
        </w:tc>
        <w:tc>
          <w:tcPr>
            <w:tcW w:w="5215" w:type="dxa"/>
          </w:tcPr>
          <w:p w14:paraId="0A6EBF3A" w14:textId="77777777" w:rsidR="00465A79" w:rsidRDefault="00465A79" w:rsidP="0003657C">
            <w:pPr>
              <w:pStyle w:val="ListParagraph"/>
              <w:ind w:left="0" w:right="450"/>
              <w:rPr>
                <w:rFonts w:ascii="Noto Sans" w:hAnsi="Noto Sans" w:cs="Noto Sans"/>
                <w:b/>
                <w:bCs/>
              </w:rPr>
            </w:pPr>
          </w:p>
        </w:tc>
      </w:tr>
      <w:tr w:rsidR="00465A79" w14:paraId="650E8081" w14:textId="77777777" w:rsidTr="000D4225">
        <w:tc>
          <w:tcPr>
            <w:tcW w:w="2695" w:type="dxa"/>
          </w:tcPr>
          <w:p w14:paraId="12C78245" w14:textId="77777777" w:rsidR="00465A79" w:rsidRDefault="00465A79" w:rsidP="0003657C">
            <w:pPr>
              <w:pStyle w:val="ListParagraph"/>
              <w:ind w:left="0" w:right="450"/>
              <w:rPr>
                <w:rFonts w:ascii="Noto Sans" w:hAnsi="Noto Sans" w:cs="Noto Sans"/>
                <w:b/>
                <w:bCs/>
              </w:rPr>
            </w:pPr>
            <w:r>
              <w:rPr>
                <w:rFonts w:ascii="Noto Sans" w:hAnsi="Noto Sans" w:cs="Noto Sans"/>
                <w:b/>
                <w:bCs/>
              </w:rPr>
              <w:t>Quantity</w:t>
            </w:r>
          </w:p>
        </w:tc>
        <w:tc>
          <w:tcPr>
            <w:tcW w:w="5215" w:type="dxa"/>
          </w:tcPr>
          <w:p w14:paraId="0ADD40E0" w14:textId="77777777" w:rsidR="00465A79" w:rsidRDefault="00465A79" w:rsidP="0003657C">
            <w:pPr>
              <w:pStyle w:val="ListParagraph"/>
              <w:ind w:left="0" w:right="450"/>
              <w:rPr>
                <w:rFonts w:ascii="Noto Sans" w:hAnsi="Noto Sans" w:cs="Noto Sans"/>
                <w:b/>
                <w:bCs/>
              </w:rPr>
            </w:pPr>
          </w:p>
        </w:tc>
      </w:tr>
      <w:tr w:rsidR="00465A79" w14:paraId="1FA3F82D" w14:textId="77777777" w:rsidTr="000D4225">
        <w:tc>
          <w:tcPr>
            <w:tcW w:w="2695" w:type="dxa"/>
          </w:tcPr>
          <w:p w14:paraId="7864B85D" w14:textId="4E617E4A" w:rsidR="00465A79" w:rsidRDefault="00465A79" w:rsidP="0003657C">
            <w:pPr>
              <w:pStyle w:val="ListParagraph"/>
              <w:ind w:left="0" w:right="450"/>
              <w:rPr>
                <w:rFonts w:ascii="Noto Sans" w:hAnsi="Noto Sans" w:cs="Noto Sans"/>
                <w:b/>
                <w:bCs/>
              </w:rPr>
            </w:pPr>
            <w:r>
              <w:rPr>
                <w:rFonts w:ascii="Noto Sans" w:hAnsi="Noto Sans" w:cs="Noto Sans"/>
                <w:b/>
                <w:bCs/>
              </w:rPr>
              <w:t xml:space="preserve">Estimated </w:t>
            </w:r>
          </w:p>
        </w:tc>
        <w:tc>
          <w:tcPr>
            <w:tcW w:w="5215" w:type="dxa"/>
          </w:tcPr>
          <w:p w14:paraId="4B01D061" w14:textId="77777777" w:rsidR="00465A79" w:rsidRDefault="00465A79" w:rsidP="0003657C">
            <w:pPr>
              <w:pStyle w:val="ListParagraph"/>
              <w:ind w:left="0" w:right="450"/>
              <w:rPr>
                <w:rFonts w:ascii="Noto Sans" w:hAnsi="Noto Sans" w:cs="Noto Sans"/>
                <w:b/>
                <w:bCs/>
              </w:rPr>
            </w:pPr>
          </w:p>
        </w:tc>
      </w:tr>
      <w:tr w:rsidR="00465A79" w14:paraId="3409E8DB" w14:textId="77777777" w:rsidTr="000D4225">
        <w:tc>
          <w:tcPr>
            <w:tcW w:w="2695" w:type="dxa"/>
          </w:tcPr>
          <w:p w14:paraId="70748F24" w14:textId="0D36B321" w:rsidR="00465A79" w:rsidRDefault="00465A79" w:rsidP="0003657C">
            <w:pPr>
              <w:pStyle w:val="ListParagraph"/>
              <w:ind w:left="0" w:right="450"/>
              <w:rPr>
                <w:rFonts w:ascii="Noto Sans" w:hAnsi="Noto Sans" w:cs="Noto Sans"/>
                <w:b/>
                <w:bCs/>
              </w:rPr>
            </w:pPr>
            <w:r>
              <w:rPr>
                <w:rFonts w:ascii="Noto Sans" w:hAnsi="Noto Sans" w:cs="Noto Sans"/>
                <w:b/>
                <w:bCs/>
              </w:rPr>
              <w:t xml:space="preserve">Probable </w:t>
            </w:r>
          </w:p>
        </w:tc>
        <w:tc>
          <w:tcPr>
            <w:tcW w:w="5215" w:type="dxa"/>
          </w:tcPr>
          <w:p w14:paraId="42A44C24" w14:textId="77777777" w:rsidR="00465A79" w:rsidRDefault="00465A79" w:rsidP="0003657C">
            <w:pPr>
              <w:pStyle w:val="ListParagraph"/>
              <w:ind w:left="0" w:right="450"/>
              <w:rPr>
                <w:rFonts w:ascii="Noto Sans" w:hAnsi="Noto Sans" w:cs="Noto Sans"/>
                <w:b/>
                <w:bCs/>
              </w:rPr>
            </w:pPr>
          </w:p>
        </w:tc>
      </w:tr>
      <w:tr w:rsidR="00465A79" w14:paraId="66895FFA" w14:textId="77777777" w:rsidTr="000D4225">
        <w:tc>
          <w:tcPr>
            <w:tcW w:w="2695" w:type="dxa"/>
          </w:tcPr>
          <w:p w14:paraId="7B36E2FC" w14:textId="2EED678B" w:rsidR="00465A79" w:rsidRDefault="000D4225" w:rsidP="0003657C">
            <w:pPr>
              <w:pStyle w:val="ListParagraph"/>
              <w:ind w:left="0" w:right="450"/>
              <w:rPr>
                <w:rFonts w:ascii="Noto Sans" w:hAnsi="Noto Sans" w:cs="Noto Sans"/>
                <w:b/>
                <w:bCs/>
              </w:rPr>
            </w:pPr>
            <w:r>
              <w:rPr>
                <w:rFonts w:ascii="Noto Sans" w:hAnsi="Noto Sans" w:cs="Noto Sans"/>
                <w:b/>
                <w:bCs/>
              </w:rPr>
              <w:lastRenderedPageBreak/>
              <w:t>Intended Use (Generic)</w:t>
            </w:r>
          </w:p>
        </w:tc>
        <w:tc>
          <w:tcPr>
            <w:tcW w:w="5215" w:type="dxa"/>
          </w:tcPr>
          <w:p w14:paraId="03AEDE0E" w14:textId="77777777" w:rsidR="00465A79" w:rsidRDefault="00465A79" w:rsidP="0003657C">
            <w:pPr>
              <w:pStyle w:val="ListParagraph"/>
              <w:ind w:left="0" w:right="450"/>
              <w:rPr>
                <w:rFonts w:ascii="Noto Sans" w:hAnsi="Noto Sans" w:cs="Noto Sans"/>
                <w:b/>
                <w:bCs/>
              </w:rPr>
            </w:pPr>
          </w:p>
        </w:tc>
      </w:tr>
      <w:tr w:rsidR="00465A79" w14:paraId="331F4621" w14:textId="77777777" w:rsidTr="000D4225">
        <w:tc>
          <w:tcPr>
            <w:tcW w:w="2695" w:type="dxa"/>
          </w:tcPr>
          <w:p w14:paraId="3F33F00F" w14:textId="77777777" w:rsidR="00465A79" w:rsidRDefault="00465A79" w:rsidP="0003657C">
            <w:pPr>
              <w:pStyle w:val="ListParagraph"/>
              <w:ind w:left="0" w:right="450"/>
              <w:rPr>
                <w:rFonts w:ascii="Noto Sans" w:hAnsi="Noto Sans" w:cs="Noto Sans"/>
                <w:b/>
                <w:bCs/>
              </w:rPr>
            </w:pPr>
            <w:r>
              <w:rPr>
                <w:rFonts w:ascii="Noto Sans" w:hAnsi="Noto Sans" w:cs="Noto Sans"/>
                <w:b/>
                <w:bCs/>
              </w:rPr>
              <w:t>Unit Cost</w:t>
            </w:r>
          </w:p>
        </w:tc>
        <w:tc>
          <w:tcPr>
            <w:tcW w:w="5215" w:type="dxa"/>
          </w:tcPr>
          <w:p w14:paraId="468D3B0D" w14:textId="77777777" w:rsidR="00465A79" w:rsidRDefault="00465A79" w:rsidP="0003657C">
            <w:pPr>
              <w:pStyle w:val="ListParagraph"/>
              <w:ind w:left="0" w:right="450"/>
              <w:rPr>
                <w:rFonts w:ascii="Noto Sans" w:hAnsi="Noto Sans" w:cs="Noto Sans"/>
                <w:b/>
                <w:bCs/>
              </w:rPr>
            </w:pPr>
          </w:p>
        </w:tc>
      </w:tr>
      <w:tr w:rsidR="00465A79" w14:paraId="650A1200" w14:textId="77777777" w:rsidTr="000D4225">
        <w:tc>
          <w:tcPr>
            <w:tcW w:w="2695" w:type="dxa"/>
          </w:tcPr>
          <w:p w14:paraId="51D222C0" w14:textId="77777777" w:rsidR="00465A79" w:rsidRDefault="00465A79" w:rsidP="0003657C">
            <w:pPr>
              <w:pStyle w:val="ListParagraph"/>
              <w:ind w:left="0" w:right="450"/>
              <w:rPr>
                <w:rFonts w:ascii="Noto Sans" w:hAnsi="Noto Sans" w:cs="Noto Sans"/>
                <w:b/>
                <w:bCs/>
              </w:rPr>
            </w:pPr>
            <w:r>
              <w:rPr>
                <w:rFonts w:ascii="Noto Sans" w:hAnsi="Noto Sans" w:cs="Noto Sans"/>
                <w:b/>
                <w:bCs/>
              </w:rPr>
              <w:t>Source</w:t>
            </w:r>
          </w:p>
        </w:tc>
        <w:tc>
          <w:tcPr>
            <w:tcW w:w="5215" w:type="dxa"/>
          </w:tcPr>
          <w:p w14:paraId="058BF386" w14:textId="77777777" w:rsidR="00465A79" w:rsidRDefault="00465A79" w:rsidP="0003657C">
            <w:pPr>
              <w:pStyle w:val="ListParagraph"/>
              <w:ind w:left="0" w:right="450"/>
              <w:rPr>
                <w:rFonts w:ascii="Noto Sans" w:hAnsi="Noto Sans" w:cs="Noto Sans"/>
                <w:b/>
                <w:bCs/>
              </w:rPr>
            </w:pPr>
          </w:p>
        </w:tc>
      </w:tr>
    </w:tbl>
    <w:p w14:paraId="2B55A152" w14:textId="77777777" w:rsidR="00465A79" w:rsidRDefault="00465A79" w:rsidP="0003657C">
      <w:pPr>
        <w:pStyle w:val="ListParagraph"/>
        <w:spacing w:after="0" w:line="259" w:lineRule="auto"/>
        <w:ind w:left="1440" w:right="450"/>
        <w:rPr>
          <w:rFonts w:ascii="Noto Sans" w:hAnsi="Noto Sans" w:cs="Noto Sans"/>
          <w:b/>
          <w:bCs/>
        </w:rPr>
      </w:pPr>
    </w:p>
    <w:p w14:paraId="06C3F0DD" w14:textId="2EA147AE" w:rsidR="00D6073B" w:rsidRDefault="00D6073B" w:rsidP="0003657C">
      <w:pPr>
        <w:pStyle w:val="ListParagraph"/>
        <w:numPr>
          <w:ilvl w:val="1"/>
          <w:numId w:val="27"/>
        </w:numPr>
        <w:spacing w:after="0" w:line="259" w:lineRule="auto"/>
        <w:ind w:right="450"/>
        <w:rPr>
          <w:rFonts w:ascii="Noto Sans" w:hAnsi="Noto Sans" w:cs="Noto Sans"/>
        </w:rPr>
      </w:pPr>
      <w:r w:rsidRPr="00DB5DB6">
        <w:rPr>
          <w:rFonts w:ascii="Noto Sans" w:hAnsi="Noto Sans" w:cs="Noto Sans"/>
          <w:b/>
          <w:bCs/>
        </w:rPr>
        <w:t>Supplier Nationality</w:t>
      </w:r>
      <w:r w:rsidRPr="00DB5DB6">
        <w:rPr>
          <w:rFonts w:ascii="Noto Sans" w:hAnsi="Noto Sans" w:cs="Noto Sans"/>
        </w:rPr>
        <w:t>. If the recipient plans to purchase any goods or services from suppliers of goods and services whose nationality is not in accordance with the Standard Provision “USAID Eligibility Rules for Procurement of Commodities and Services,” indicate below (using a continuation page, as necessary) the types and quantities of each good or service, estimated costs of each, probable nationality of each non-U.S. supplier of each good or service, and the rationale for purchasing from a non-U.S. supplier.</w:t>
      </w:r>
    </w:p>
    <w:p w14:paraId="327D9101" w14:textId="77777777" w:rsidR="000D4225" w:rsidRDefault="000D4225" w:rsidP="0003657C">
      <w:pPr>
        <w:pStyle w:val="ListParagraph"/>
        <w:spacing w:after="0" w:line="259" w:lineRule="auto"/>
        <w:ind w:left="1440" w:right="450"/>
        <w:rPr>
          <w:rFonts w:ascii="Noto Sans" w:hAnsi="Noto Sans" w:cs="Noto Sans"/>
          <w:b/>
          <w:bCs/>
        </w:rPr>
      </w:pPr>
    </w:p>
    <w:tbl>
      <w:tblPr>
        <w:tblStyle w:val="TableGrid"/>
        <w:tblW w:w="0" w:type="auto"/>
        <w:tblInd w:w="1440" w:type="dxa"/>
        <w:tblLook w:val="04A0" w:firstRow="1" w:lastRow="0" w:firstColumn="1" w:lastColumn="0" w:noHBand="0" w:noVBand="1"/>
      </w:tblPr>
      <w:tblGrid>
        <w:gridCol w:w="2785"/>
        <w:gridCol w:w="5125"/>
      </w:tblGrid>
      <w:tr w:rsidR="000D4225" w14:paraId="036F5FDD" w14:textId="77777777" w:rsidTr="00031E13">
        <w:tc>
          <w:tcPr>
            <w:tcW w:w="2785" w:type="dxa"/>
          </w:tcPr>
          <w:p w14:paraId="020D165A" w14:textId="77777777" w:rsidR="000D4225" w:rsidRDefault="000D4225" w:rsidP="0003657C">
            <w:pPr>
              <w:pStyle w:val="ListParagraph"/>
              <w:ind w:left="0" w:right="450"/>
              <w:rPr>
                <w:rFonts w:ascii="Noto Sans" w:hAnsi="Noto Sans" w:cs="Noto Sans"/>
                <w:b/>
                <w:bCs/>
              </w:rPr>
            </w:pPr>
            <w:r>
              <w:rPr>
                <w:rFonts w:ascii="Noto Sans" w:hAnsi="Noto Sans" w:cs="Noto Sans"/>
                <w:b/>
                <w:bCs/>
              </w:rPr>
              <w:t>Type/Description</w:t>
            </w:r>
          </w:p>
        </w:tc>
        <w:tc>
          <w:tcPr>
            <w:tcW w:w="5125" w:type="dxa"/>
          </w:tcPr>
          <w:p w14:paraId="4B1F1B83" w14:textId="77777777" w:rsidR="000D4225" w:rsidRDefault="000D4225" w:rsidP="0003657C">
            <w:pPr>
              <w:pStyle w:val="ListParagraph"/>
              <w:ind w:left="0" w:right="450"/>
              <w:rPr>
                <w:rFonts w:ascii="Noto Sans" w:hAnsi="Noto Sans" w:cs="Noto Sans"/>
                <w:b/>
                <w:bCs/>
              </w:rPr>
            </w:pPr>
          </w:p>
        </w:tc>
      </w:tr>
      <w:tr w:rsidR="000D4225" w14:paraId="47DC362C" w14:textId="77777777" w:rsidTr="00031E13">
        <w:tc>
          <w:tcPr>
            <w:tcW w:w="2785" w:type="dxa"/>
          </w:tcPr>
          <w:p w14:paraId="62BD61A6" w14:textId="77777777" w:rsidR="000D4225" w:rsidRDefault="000D4225" w:rsidP="0003657C">
            <w:pPr>
              <w:pStyle w:val="ListParagraph"/>
              <w:ind w:left="0" w:right="450"/>
              <w:rPr>
                <w:rFonts w:ascii="Noto Sans" w:hAnsi="Noto Sans" w:cs="Noto Sans"/>
                <w:b/>
                <w:bCs/>
              </w:rPr>
            </w:pPr>
            <w:r>
              <w:rPr>
                <w:rFonts w:ascii="Noto Sans" w:hAnsi="Noto Sans" w:cs="Noto Sans"/>
                <w:b/>
                <w:bCs/>
              </w:rPr>
              <w:t>Quantity</w:t>
            </w:r>
          </w:p>
        </w:tc>
        <w:tc>
          <w:tcPr>
            <w:tcW w:w="5125" w:type="dxa"/>
          </w:tcPr>
          <w:p w14:paraId="1657F845" w14:textId="77777777" w:rsidR="000D4225" w:rsidRDefault="000D4225" w:rsidP="0003657C">
            <w:pPr>
              <w:pStyle w:val="ListParagraph"/>
              <w:ind w:left="0" w:right="450"/>
              <w:rPr>
                <w:rFonts w:ascii="Noto Sans" w:hAnsi="Noto Sans" w:cs="Noto Sans"/>
                <w:b/>
                <w:bCs/>
              </w:rPr>
            </w:pPr>
          </w:p>
        </w:tc>
      </w:tr>
      <w:tr w:rsidR="000D4225" w14:paraId="15219571" w14:textId="77777777" w:rsidTr="00031E13">
        <w:tc>
          <w:tcPr>
            <w:tcW w:w="2785" w:type="dxa"/>
          </w:tcPr>
          <w:p w14:paraId="66171E48" w14:textId="73747750" w:rsidR="000D4225" w:rsidRDefault="000D4225" w:rsidP="0003657C">
            <w:pPr>
              <w:pStyle w:val="ListParagraph"/>
              <w:ind w:left="0" w:right="450"/>
              <w:rPr>
                <w:rFonts w:ascii="Noto Sans" w:hAnsi="Noto Sans" w:cs="Noto Sans"/>
                <w:b/>
                <w:bCs/>
              </w:rPr>
            </w:pPr>
            <w:r>
              <w:rPr>
                <w:rFonts w:ascii="Noto Sans" w:hAnsi="Noto Sans" w:cs="Noto Sans"/>
                <w:b/>
                <w:bCs/>
              </w:rPr>
              <w:t xml:space="preserve">Estimated </w:t>
            </w:r>
          </w:p>
        </w:tc>
        <w:tc>
          <w:tcPr>
            <w:tcW w:w="5125" w:type="dxa"/>
          </w:tcPr>
          <w:p w14:paraId="1FF1AA5E" w14:textId="77777777" w:rsidR="000D4225" w:rsidRDefault="000D4225" w:rsidP="0003657C">
            <w:pPr>
              <w:pStyle w:val="ListParagraph"/>
              <w:ind w:left="0" w:right="450"/>
              <w:rPr>
                <w:rFonts w:ascii="Noto Sans" w:hAnsi="Noto Sans" w:cs="Noto Sans"/>
                <w:b/>
                <w:bCs/>
              </w:rPr>
            </w:pPr>
          </w:p>
        </w:tc>
      </w:tr>
      <w:tr w:rsidR="000D4225" w14:paraId="39D7004A" w14:textId="77777777" w:rsidTr="00031E13">
        <w:tc>
          <w:tcPr>
            <w:tcW w:w="2785" w:type="dxa"/>
          </w:tcPr>
          <w:p w14:paraId="446ED9DB" w14:textId="1730A674" w:rsidR="000D4225" w:rsidRDefault="000D4225" w:rsidP="0003657C">
            <w:pPr>
              <w:pStyle w:val="ListParagraph"/>
              <w:ind w:left="0" w:right="450"/>
              <w:rPr>
                <w:rFonts w:ascii="Noto Sans" w:hAnsi="Noto Sans" w:cs="Noto Sans"/>
                <w:b/>
                <w:bCs/>
              </w:rPr>
            </w:pPr>
            <w:r>
              <w:rPr>
                <w:rFonts w:ascii="Noto Sans" w:hAnsi="Noto Sans" w:cs="Noto Sans"/>
                <w:b/>
                <w:bCs/>
              </w:rPr>
              <w:t xml:space="preserve">Probable </w:t>
            </w:r>
            <w:r w:rsidR="00126820">
              <w:rPr>
                <w:rFonts w:ascii="Noto Sans" w:hAnsi="Noto Sans" w:cs="Noto Sans"/>
                <w:b/>
                <w:bCs/>
              </w:rPr>
              <w:t>Supplier</w:t>
            </w:r>
          </w:p>
        </w:tc>
        <w:tc>
          <w:tcPr>
            <w:tcW w:w="5125" w:type="dxa"/>
          </w:tcPr>
          <w:p w14:paraId="6BA87D2C" w14:textId="77777777" w:rsidR="000D4225" w:rsidRDefault="000D4225" w:rsidP="0003657C">
            <w:pPr>
              <w:pStyle w:val="ListParagraph"/>
              <w:ind w:left="0" w:right="450"/>
              <w:rPr>
                <w:rFonts w:ascii="Noto Sans" w:hAnsi="Noto Sans" w:cs="Noto Sans"/>
                <w:b/>
                <w:bCs/>
              </w:rPr>
            </w:pPr>
          </w:p>
        </w:tc>
      </w:tr>
      <w:tr w:rsidR="000D4225" w14:paraId="719068FE" w14:textId="77777777" w:rsidTr="00031E13">
        <w:tc>
          <w:tcPr>
            <w:tcW w:w="2785" w:type="dxa"/>
          </w:tcPr>
          <w:p w14:paraId="0832E1BD" w14:textId="76D0FA6B" w:rsidR="000D4225" w:rsidRDefault="00031E13" w:rsidP="0003657C">
            <w:pPr>
              <w:pStyle w:val="ListParagraph"/>
              <w:ind w:left="0" w:right="450"/>
              <w:rPr>
                <w:rFonts w:ascii="Noto Sans" w:hAnsi="Noto Sans" w:cs="Noto Sans"/>
                <w:b/>
                <w:bCs/>
              </w:rPr>
            </w:pPr>
            <w:r>
              <w:rPr>
                <w:rFonts w:ascii="Noto Sans" w:hAnsi="Noto Sans" w:cs="Noto Sans"/>
                <w:b/>
                <w:bCs/>
              </w:rPr>
              <w:t>Nationality</w:t>
            </w:r>
          </w:p>
        </w:tc>
        <w:tc>
          <w:tcPr>
            <w:tcW w:w="5125" w:type="dxa"/>
          </w:tcPr>
          <w:p w14:paraId="230AD4BF" w14:textId="77777777" w:rsidR="000D4225" w:rsidRDefault="000D4225" w:rsidP="0003657C">
            <w:pPr>
              <w:pStyle w:val="ListParagraph"/>
              <w:ind w:left="0" w:right="450"/>
              <w:rPr>
                <w:rFonts w:ascii="Noto Sans" w:hAnsi="Noto Sans" w:cs="Noto Sans"/>
                <w:b/>
                <w:bCs/>
              </w:rPr>
            </w:pPr>
          </w:p>
        </w:tc>
      </w:tr>
      <w:tr w:rsidR="000D4225" w14:paraId="642666FC" w14:textId="77777777" w:rsidTr="00031E13">
        <w:tc>
          <w:tcPr>
            <w:tcW w:w="2785" w:type="dxa"/>
          </w:tcPr>
          <w:p w14:paraId="4C18CEA9" w14:textId="1AED7F6B" w:rsidR="000D4225" w:rsidRDefault="00031E13" w:rsidP="0003657C">
            <w:pPr>
              <w:pStyle w:val="ListParagraph"/>
              <w:ind w:left="0" w:right="450"/>
              <w:rPr>
                <w:rFonts w:ascii="Noto Sans" w:hAnsi="Noto Sans" w:cs="Noto Sans"/>
                <w:b/>
                <w:bCs/>
              </w:rPr>
            </w:pPr>
            <w:r>
              <w:rPr>
                <w:rFonts w:ascii="Noto Sans" w:hAnsi="Noto Sans" w:cs="Noto Sans"/>
                <w:b/>
                <w:bCs/>
              </w:rPr>
              <w:t>Rationale (Generic)</w:t>
            </w:r>
          </w:p>
        </w:tc>
        <w:tc>
          <w:tcPr>
            <w:tcW w:w="5125" w:type="dxa"/>
          </w:tcPr>
          <w:p w14:paraId="6EBD02EE" w14:textId="77777777" w:rsidR="000D4225" w:rsidRDefault="000D4225" w:rsidP="0003657C">
            <w:pPr>
              <w:pStyle w:val="ListParagraph"/>
              <w:ind w:left="0" w:right="450"/>
              <w:rPr>
                <w:rFonts w:ascii="Noto Sans" w:hAnsi="Noto Sans" w:cs="Noto Sans"/>
                <w:b/>
                <w:bCs/>
              </w:rPr>
            </w:pPr>
          </w:p>
        </w:tc>
      </w:tr>
      <w:tr w:rsidR="000D4225" w14:paraId="7C7A8CFC" w14:textId="77777777" w:rsidTr="00031E13">
        <w:tc>
          <w:tcPr>
            <w:tcW w:w="2785" w:type="dxa"/>
          </w:tcPr>
          <w:p w14:paraId="3049BB92" w14:textId="6D22CB2C" w:rsidR="000D4225" w:rsidRDefault="00031E13" w:rsidP="0003657C">
            <w:pPr>
              <w:pStyle w:val="ListParagraph"/>
              <w:ind w:left="0" w:right="450"/>
              <w:rPr>
                <w:rFonts w:ascii="Noto Sans" w:hAnsi="Noto Sans" w:cs="Noto Sans"/>
                <w:b/>
                <w:bCs/>
              </w:rPr>
            </w:pPr>
            <w:r>
              <w:rPr>
                <w:rFonts w:ascii="Noto Sans" w:hAnsi="Noto Sans" w:cs="Noto Sans"/>
                <w:b/>
                <w:bCs/>
              </w:rPr>
              <w:t>Unit Cost (Non-US only)</w:t>
            </w:r>
          </w:p>
        </w:tc>
        <w:tc>
          <w:tcPr>
            <w:tcW w:w="5125" w:type="dxa"/>
          </w:tcPr>
          <w:p w14:paraId="17ADAAB5" w14:textId="77777777" w:rsidR="000D4225" w:rsidRDefault="000D4225" w:rsidP="0003657C">
            <w:pPr>
              <w:pStyle w:val="ListParagraph"/>
              <w:ind w:left="0" w:right="450"/>
              <w:rPr>
                <w:rFonts w:ascii="Noto Sans" w:hAnsi="Noto Sans" w:cs="Noto Sans"/>
                <w:b/>
                <w:bCs/>
              </w:rPr>
            </w:pPr>
          </w:p>
        </w:tc>
      </w:tr>
      <w:tr w:rsidR="00031E13" w14:paraId="61356EA4" w14:textId="77777777" w:rsidTr="00031E13">
        <w:tc>
          <w:tcPr>
            <w:tcW w:w="2785" w:type="dxa"/>
          </w:tcPr>
          <w:p w14:paraId="1151D1E4" w14:textId="1EEE76A9" w:rsidR="00031E13" w:rsidRDefault="00031E13" w:rsidP="0003657C">
            <w:pPr>
              <w:pStyle w:val="ListParagraph"/>
              <w:ind w:left="0" w:right="450"/>
              <w:rPr>
                <w:rFonts w:ascii="Noto Sans" w:hAnsi="Noto Sans" w:cs="Noto Sans"/>
                <w:b/>
                <w:bCs/>
              </w:rPr>
            </w:pPr>
            <w:r>
              <w:rPr>
                <w:rFonts w:ascii="Noto Sans" w:hAnsi="Noto Sans" w:cs="Noto Sans"/>
                <w:b/>
                <w:bCs/>
              </w:rPr>
              <w:t>For Non-US</w:t>
            </w:r>
          </w:p>
        </w:tc>
        <w:tc>
          <w:tcPr>
            <w:tcW w:w="5125" w:type="dxa"/>
          </w:tcPr>
          <w:p w14:paraId="0AEDD5F2" w14:textId="77777777" w:rsidR="00031E13" w:rsidRDefault="00031E13" w:rsidP="0003657C">
            <w:pPr>
              <w:pStyle w:val="ListParagraph"/>
              <w:ind w:left="0" w:right="450"/>
              <w:rPr>
                <w:rFonts w:ascii="Noto Sans" w:hAnsi="Noto Sans" w:cs="Noto Sans"/>
                <w:b/>
                <w:bCs/>
              </w:rPr>
            </w:pPr>
          </w:p>
        </w:tc>
      </w:tr>
    </w:tbl>
    <w:p w14:paraId="60C85FB9" w14:textId="77777777" w:rsidR="000D4225" w:rsidRPr="00DB5DB6" w:rsidRDefault="000D4225" w:rsidP="0003657C">
      <w:pPr>
        <w:pStyle w:val="ListParagraph"/>
        <w:spacing w:after="0" w:line="259" w:lineRule="auto"/>
        <w:ind w:left="1440" w:right="450"/>
        <w:rPr>
          <w:rFonts w:ascii="Noto Sans" w:hAnsi="Noto Sans" w:cs="Noto Sans"/>
        </w:rPr>
      </w:pPr>
    </w:p>
    <w:p w14:paraId="6A5C4F30" w14:textId="5A10647B" w:rsidR="004D57CC" w:rsidRDefault="00D6073B" w:rsidP="0003657C">
      <w:pPr>
        <w:pStyle w:val="ListParagraph"/>
        <w:numPr>
          <w:ilvl w:val="0"/>
          <w:numId w:val="27"/>
        </w:numPr>
        <w:spacing w:after="0" w:line="259" w:lineRule="auto"/>
        <w:ind w:right="450"/>
        <w:rPr>
          <w:rFonts w:ascii="Noto Sans" w:hAnsi="Noto Sans" w:cs="Noto Sans"/>
        </w:rPr>
      </w:pPr>
      <w:r w:rsidRPr="00DB5DB6">
        <w:rPr>
          <w:rFonts w:ascii="Noto Sans" w:hAnsi="Noto Sans" w:cs="Noto Sans"/>
          <w:b/>
          <w:bCs/>
        </w:rPr>
        <w:t>Past Performance References</w:t>
      </w:r>
    </w:p>
    <w:p w14:paraId="6998CC42" w14:textId="380D1E9D" w:rsidR="00D6073B" w:rsidRDefault="00D6073B" w:rsidP="0003657C">
      <w:pPr>
        <w:pStyle w:val="ListParagraph"/>
        <w:spacing w:after="0" w:line="259" w:lineRule="auto"/>
        <w:ind w:right="450"/>
        <w:rPr>
          <w:rFonts w:ascii="Noto Sans" w:hAnsi="Noto Sans" w:cs="Noto Sans"/>
        </w:rPr>
      </w:pPr>
      <w:r w:rsidRPr="00DB5DB6">
        <w:rPr>
          <w:rFonts w:ascii="Noto Sans" w:hAnsi="Noto Sans" w:cs="Noto Sans"/>
        </w:rPr>
        <w:t>N/A</w:t>
      </w:r>
    </w:p>
    <w:p w14:paraId="2D629F09" w14:textId="77777777" w:rsidR="004D57CC" w:rsidRPr="00DB5DB6" w:rsidRDefault="004D57CC" w:rsidP="0003657C">
      <w:pPr>
        <w:pStyle w:val="ListParagraph"/>
        <w:spacing w:after="0" w:line="259" w:lineRule="auto"/>
        <w:ind w:right="450"/>
        <w:rPr>
          <w:rFonts w:ascii="Noto Sans" w:hAnsi="Noto Sans" w:cs="Noto Sans"/>
        </w:rPr>
      </w:pPr>
    </w:p>
    <w:p w14:paraId="189ABC93" w14:textId="77777777" w:rsidR="00AC4D79" w:rsidRPr="00DB5DB6" w:rsidRDefault="00D6073B" w:rsidP="0003657C">
      <w:pPr>
        <w:pStyle w:val="ListParagraph"/>
        <w:numPr>
          <w:ilvl w:val="0"/>
          <w:numId w:val="27"/>
        </w:numPr>
        <w:spacing w:after="0" w:line="259" w:lineRule="auto"/>
        <w:ind w:right="450"/>
        <w:rPr>
          <w:rFonts w:ascii="Noto Sans" w:hAnsi="Noto Sans" w:cs="Noto Sans"/>
          <w:b/>
          <w:bCs/>
        </w:rPr>
      </w:pPr>
      <w:r w:rsidRPr="00DB5DB6">
        <w:rPr>
          <w:rFonts w:ascii="Noto Sans" w:hAnsi="Noto Sans" w:cs="Noto Sans"/>
          <w:b/>
          <w:bCs/>
        </w:rPr>
        <w:t>Type of Organization</w:t>
      </w:r>
    </w:p>
    <w:p w14:paraId="36CC6627" w14:textId="527CC0BA" w:rsidR="00D6073B" w:rsidRDefault="00D6073B" w:rsidP="0003657C">
      <w:pPr>
        <w:pStyle w:val="ListParagraph"/>
        <w:spacing w:after="0" w:line="259" w:lineRule="auto"/>
        <w:ind w:right="450"/>
        <w:rPr>
          <w:rFonts w:ascii="Noto Sans" w:hAnsi="Noto Sans" w:cs="Noto Sans"/>
        </w:rPr>
      </w:pPr>
      <w:r w:rsidRPr="00DB5DB6">
        <w:rPr>
          <w:rFonts w:ascii="Noto Sans" w:hAnsi="Noto Sans" w:cs="Noto Sans"/>
        </w:rPr>
        <w:t xml:space="preserve">The recipient, by checking the applicable box, represents that </w:t>
      </w:r>
      <w:r w:rsidR="004D57CC">
        <w:rPr>
          <w:rFonts w:ascii="Noto Sans" w:hAnsi="Noto Sans" w:cs="Noto Sans"/>
        </w:rPr>
        <w:t>–</w:t>
      </w:r>
    </w:p>
    <w:p w14:paraId="18A9BAE1" w14:textId="77777777" w:rsidR="004D57CC" w:rsidRPr="00DB5DB6" w:rsidRDefault="004D57CC" w:rsidP="0003657C">
      <w:pPr>
        <w:pStyle w:val="ListParagraph"/>
        <w:spacing w:after="0" w:line="259" w:lineRule="auto"/>
        <w:ind w:right="450"/>
        <w:rPr>
          <w:rFonts w:ascii="Noto Sans" w:hAnsi="Noto Sans" w:cs="Noto Sans"/>
        </w:rPr>
      </w:pPr>
    </w:p>
    <w:p w14:paraId="319DCEEF" w14:textId="16FA7DD5" w:rsidR="00AC4D79" w:rsidRDefault="00D6073B" w:rsidP="0003657C">
      <w:pPr>
        <w:pStyle w:val="ListParagraph"/>
        <w:numPr>
          <w:ilvl w:val="1"/>
          <w:numId w:val="27"/>
        </w:numPr>
        <w:spacing w:after="0" w:line="259" w:lineRule="auto"/>
        <w:ind w:right="450"/>
        <w:rPr>
          <w:rFonts w:ascii="Noto Sans" w:hAnsi="Noto Sans" w:cs="Noto Sans"/>
        </w:rPr>
      </w:pPr>
      <w:r w:rsidRPr="00DB5DB6">
        <w:rPr>
          <w:rFonts w:ascii="Noto Sans" w:hAnsi="Noto Sans" w:cs="Noto Sans"/>
        </w:rPr>
        <w:t xml:space="preserve">If the recipient is a U.S. entity, it operates as </w:t>
      </w:r>
      <w:proofErr w:type="gramStart"/>
      <w:r w:rsidRPr="00DB5DB6">
        <w:rPr>
          <w:rFonts w:ascii="Noto Sans" w:hAnsi="Noto Sans" w:cs="Noto Sans"/>
        </w:rPr>
        <w:t>[ ]</w:t>
      </w:r>
      <w:proofErr w:type="gramEnd"/>
      <w:r w:rsidRPr="00DB5DB6">
        <w:rPr>
          <w:rFonts w:ascii="Noto Sans" w:hAnsi="Noto Sans" w:cs="Noto Sans"/>
        </w:rPr>
        <w:t xml:space="preserve"> a corporation incorporated under the laws of the State of</w:t>
      </w:r>
      <w:r w:rsidR="00AC4D79" w:rsidRPr="00DB5DB6">
        <w:rPr>
          <w:rFonts w:ascii="Noto Sans" w:hAnsi="Noto Sans" w:cs="Noto Sans"/>
        </w:rPr>
        <w:t xml:space="preserve"> ___ (state)</w:t>
      </w:r>
      <w:r w:rsidRPr="00DB5DB6">
        <w:rPr>
          <w:rFonts w:ascii="Noto Sans" w:hAnsi="Noto Sans" w:cs="Noto Sans"/>
        </w:rPr>
        <w:t xml:space="preserve">, [ ] an individual, [ ] a partnership, [ ] a nongovernmental nonprofit organization, [ ] a state or local governmental </w:t>
      </w:r>
      <w:r w:rsidRPr="00DB5DB6">
        <w:rPr>
          <w:rFonts w:ascii="Noto Sans" w:hAnsi="Noto Sans" w:cs="Noto Sans"/>
        </w:rPr>
        <w:lastRenderedPageBreak/>
        <w:t>organization, [ ] a private college or university, [  ] a public college or university, [ ] an international organization, or [ ] a joint venture; or</w:t>
      </w:r>
      <w:r w:rsidR="004D57CC">
        <w:rPr>
          <w:rFonts w:ascii="Noto Sans" w:hAnsi="Noto Sans" w:cs="Noto Sans"/>
        </w:rPr>
        <w:t>;</w:t>
      </w:r>
    </w:p>
    <w:p w14:paraId="58B1CCDD" w14:textId="77777777" w:rsidR="004D57CC" w:rsidRPr="00DB5DB6" w:rsidRDefault="004D57CC" w:rsidP="0003657C">
      <w:pPr>
        <w:pStyle w:val="ListParagraph"/>
        <w:spacing w:after="0" w:line="259" w:lineRule="auto"/>
        <w:ind w:left="1440" w:right="450"/>
        <w:rPr>
          <w:rFonts w:ascii="Noto Sans" w:hAnsi="Noto Sans" w:cs="Noto Sans"/>
        </w:rPr>
      </w:pPr>
    </w:p>
    <w:p w14:paraId="7BBE23E5" w14:textId="75FBC6F8" w:rsidR="00D6073B" w:rsidRPr="00DB5DB6" w:rsidRDefault="00D6073B" w:rsidP="0003657C">
      <w:pPr>
        <w:pStyle w:val="ListParagraph"/>
        <w:numPr>
          <w:ilvl w:val="1"/>
          <w:numId w:val="27"/>
        </w:numPr>
        <w:spacing w:after="0" w:line="259" w:lineRule="auto"/>
        <w:ind w:right="450"/>
        <w:rPr>
          <w:rFonts w:ascii="Noto Sans" w:hAnsi="Noto Sans" w:cs="Noto Sans"/>
        </w:rPr>
      </w:pPr>
      <w:r w:rsidRPr="00DB5DB6">
        <w:rPr>
          <w:rFonts w:ascii="Noto Sans" w:hAnsi="Noto Sans" w:cs="Noto Sans"/>
        </w:rPr>
        <w:t xml:space="preserve">If the recipient is a non-U.S. entity, it operates as </w:t>
      </w:r>
      <w:proofErr w:type="gramStart"/>
      <w:r w:rsidRPr="00DB5DB6">
        <w:rPr>
          <w:rFonts w:ascii="Noto Sans" w:hAnsi="Noto Sans" w:cs="Noto Sans"/>
        </w:rPr>
        <w:t>[ ]</w:t>
      </w:r>
      <w:proofErr w:type="gramEnd"/>
      <w:r w:rsidRPr="00DB5DB6">
        <w:rPr>
          <w:rFonts w:ascii="Noto Sans" w:hAnsi="Noto Sans" w:cs="Noto Sans"/>
        </w:rPr>
        <w:t xml:space="preserve"> a corporation organized under the laws of </w:t>
      </w:r>
      <w:r w:rsidR="009A0DC0">
        <w:rPr>
          <w:rFonts w:ascii="Noto Sans" w:hAnsi="Noto Sans" w:cs="Noto Sans"/>
        </w:rPr>
        <w:t>[</w:t>
      </w:r>
      <w:r w:rsidR="009A0DC0" w:rsidRPr="009A0DC0">
        <w:rPr>
          <w:rFonts w:ascii="Noto Sans" w:hAnsi="Noto Sans" w:cs="Noto Sans"/>
          <w:b/>
          <w:bCs/>
          <w:highlight w:val="yellow"/>
        </w:rPr>
        <w:t>COUNTRY NAME</w:t>
      </w:r>
      <w:r w:rsidR="009A0DC0">
        <w:rPr>
          <w:rFonts w:ascii="Noto Sans" w:hAnsi="Noto Sans" w:cs="Noto Sans"/>
        </w:rPr>
        <w:t>]</w:t>
      </w:r>
      <w:r w:rsidRPr="00DB5DB6">
        <w:rPr>
          <w:rFonts w:ascii="Noto Sans" w:hAnsi="Noto Sans" w:cs="Noto Sans"/>
        </w:rPr>
        <w:t>, [ ] an individual, [ ] a partnership, [ X] a nongovernmental nonprofit organization, [ ] a nongovernmental educational institution, [ ] a governmental organization, [ ] an international organization, or [ ] a joint venture.</w:t>
      </w:r>
    </w:p>
    <w:p w14:paraId="72695256" w14:textId="77777777" w:rsidR="00AC4D79" w:rsidRPr="00DB5DB6" w:rsidRDefault="00AC4D79" w:rsidP="0003657C">
      <w:pPr>
        <w:pStyle w:val="ListParagraph"/>
        <w:spacing w:after="0" w:line="259" w:lineRule="auto"/>
        <w:ind w:right="450"/>
        <w:rPr>
          <w:rFonts w:ascii="Noto Sans" w:hAnsi="Noto Sans" w:cs="Noto Sans"/>
        </w:rPr>
      </w:pPr>
    </w:p>
    <w:p w14:paraId="244AF545" w14:textId="75950EE5" w:rsidR="00D6073B" w:rsidRPr="00DB5DB6" w:rsidRDefault="00D6073B" w:rsidP="0003657C">
      <w:pPr>
        <w:pStyle w:val="ListParagraph"/>
        <w:numPr>
          <w:ilvl w:val="0"/>
          <w:numId w:val="27"/>
        </w:numPr>
        <w:spacing w:after="0" w:line="259" w:lineRule="auto"/>
        <w:ind w:right="450"/>
        <w:rPr>
          <w:rFonts w:ascii="Noto Sans" w:hAnsi="Noto Sans" w:cs="Noto Sans"/>
          <w:b/>
          <w:bCs/>
        </w:rPr>
      </w:pPr>
      <w:r w:rsidRPr="00DB5DB6">
        <w:rPr>
          <w:rFonts w:ascii="Noto Sans" w:hAnsi="Noto Sans" w:cs="Noto Sans"/>
          <w:b/>
          <w:bCs/>
        </w:rPr>
        <w:t>Estimated Costs of Communications Products</w:t>
      </w:r>
    </w:p>
    <w:p w14:paraId="03499089" w14:textId="78DACDB4" w:rsidR="00D6073B" w:rsidRPr="00DB5DB6" w:rsidRDefault="00D6073B" w:rsidP="0003657C">
      <w:pPr>
        <w:pStyle w:val="ListParagraph"/>
        <w:spacing w:after="0" w:line="259" w:lineRule="auto"/>
        <w:ind w:right="450"/>
        <w:rPr>
          <w:rFonts w:ascii="Noto Sans" w:hAnsi="Noto Sans" w:cs="Noto Sans"/>
        </w:rPr>
      </w:pPr>
      <w:r w:rsidRPr="00DB5DB6">
        <w:rPr>
          <w:rFonts w:ascii="Noto Sans" w:hAnsi="Noto Sans" w:cs="Noto Sans"/>
        </w:rPr>
        <w:t>The following are the estimate(s) of the cost of each separate communications product (i.e., any printed material [other than non-color photocopy material], photographic services, or video production services) which is anticipated under the grant. Each estimate must include all the costs associated with preparation and execution of the product. Use a continuation page as necessary.</w:t>
      </w:r>
    </w:p>
    <w:p w14:paraId="5D151C50" w14:textId="72BE4B3B" w:rsidR="00D6073B" w:rsidRPr="00DB5DB6" w:rsidRDefault="00D6073B" w:rsidP="0003657C">
      <w:pPr>
        <w:spacing w:after="0" w:line="259" w:lineRule="auto"/>
        <w:ind w:right="450"/>
        <w:rPr>
          <w:rFonts w:ascii="Noto Sans" w:hAnsi="Noto Sans" w:cs="Noto Sans"/>
        </w:rPr>
      </w:pPr>
    </w:p>
    <w:p w14:paraId="09590854" w14:textId="2FCC45DA" w:rsidR="00D22D3F" w:rsidRPr="00DB5DB6" w:rsidRDefault="00D22D3F" w:rsidP="0003657C">
      <w:pPr>
        <w:spacing w:after="0" w:line="259" w:lineRule="auto"/>
        <w:ind w:right="450"/>
        <w:jc w:val="center"/>
        <w:rPr>
          <w:rFonts w:ascii="Noto Sans" w:hAnsi="Noto Sans" w:cs="Noto Sans"/>
          <w:i/>
          <w:iCs/>
        </w:rPr>
      </w:pPr>
      <w:r w:rsidRPr="00DB5DB6">
        <w:rPr>
          <w:rFonts w:ascii="Noto Sans" w:hAnsi="Noto Sans" w:cs="Noto Sans"/>
          <w:i/>
          <w:iCs/>
        </w:rPr>
        <w:t>END OF ATTACHMENT 2</w:t>
      </w:r>
    </w:p>
    <w:p w14:paraId="3E91A8BD" w14:textId="75032E0D" w:rsidR="00D22D3F" w:rsidRPr="00DB5DB6" w:rsidRDefault="00D22D3F" w:rsidP="0003657C">
      <w:pPr>
        <w:spacing w:after="160" w:line="259" w:lineRule="auto"/>
        <w:ind w:right="450"/>
        <w:rPr>
          <w:rFonts w:ascii="Noto Sans" w:hAnsi="Noto Sans" w:cs="Noto Sans"/>
        </w:rPr>
      </w:pPr>
      <w:r w:rsidRPr="00DB5DB6">
        <w:rPr>
          <w:rFonts w:ascii="Noto Sans" w:hAnsi="Noto Sans" w:cs="Noto Sans"/>
        </w:rPr>
        <w:br w:type="page"/>
      </w:r>
    </w:p>
    <w:p w14:paraId="5FD2FF96" w14:textId="780ABFBE" w:rsidR="00D22D3F" w:rsidRPr="007B5E4C" w:rsidRDefault="00D22D3F" w:rsidP="0003657C">
      <w:pPr>
        <w:pStyle w:val="Heading1"/>
        <w:spacing w:line="259" w:lineRule="auto"/>
        <w:ind w:right="450"/>
        <w:rPr>
          <w:rFonts w:ascii="Noto Sans" w:hAnsi="Noto Sans" w:cs="Noto Sans"/>
          <w:b/>
          <w:bCs/>
          <w:color w:val="auto"/>
        </w:rPr>
      </w:pPr>
      <w:bookmarkStart w:id="26" w:name="_Toc89777886"/>
      <w:r w:rsidRPr="007B5E4C">
        <w:rPr>
          <w:rFonts w:ascii="Noto Sans" w:hAnsi="Noto Sans" w:cs="Noto Sans"/>
          <w:b/>
          <w:bCs/>
          <w:color w:val="auto"/>
        </w:rPr>
        <w:lastRenderedPageBreak/>
        <w:t>Attachment 3</w:t>
      </w:r>
      <w:r w:rsidR="001024BA">
        <w:rPr>
          <w:rFonts w:ascii="Noto Sans" w:hAnsi="Noto Sans" w:cs="Noto Sans"/>
          <w:b/>
          <w:bCs/>
          <w:color w:val="auto"/>
        </w:rPr>
        <w:t xml:space="preserve"> – </w:t>
      </w:r>
      <w:r w:rsidRPr="007B5E4C">
        <w:rPr>
          <w:rFonts w:ascii="Noto Sans" w:hAnsi="Noto Sans" w:cs="Noto Sans"/>
          <w:b/>
          <w:bCs/>
          <w:color w:val="auto"/>
        </w:rPr>
        <w:t xml:space="preserve">Mandatory Standard Provisions </w:t>
      </w:r>
      <w:proofErr w:type="gramStart"/>
      <w:r w:rsidRPr="007B5E4C">
        <w:rPr>
          <w:rFonts w:ascii="Noto Sans" w:hAnsi="Noto Sans" w:cs="Noto Sans"/>
          <w:b/>
          <w:bCs/>
          <w:color w:val="auto"/>
        </w:rPr>
        <w:t>To</w:t>
      </w:r>
      <w:proofErr w:type="gramEnd"/>
      <w:r w:rsidRPr="007B5E4C">
        <w:rPr>
          <w:rFonts w:ascii="Noto Sans" w:hAnsi="Noto Sans" w:cs="Noto Sans"/>
          <w:b/>
          <w:bCs/>
          <w:color w:val="auto"/>
        </w:rPr>
        <w:t xml:space="preserve"> Non-Us Based Non-Governmental Organizations</w:t>
      </w:r>
      <w:bookmarkEnd w:id="26"/>
    </w:p>
    <w:p w14:paraId="21CF7FD0" w14:textId="7D519AFF" w:rsidR="007B5E4C" w:rsidRDefault="007B5E4C" w:rsidP="0003657C">
      <w:pPr>
        <w:spacing w:after="0" w:line="259" w:lineRule="auto"/>
        <w:ind w:right="450"/>
        <w:rPr>
          <w:rFonts w:ascii="Noto Sans" w:hAnsi="Noto Sans" w:cs="Noto Sans"/>
        </w:rPr>
      </w:pPr>
      <w:r w:rsidRPr="007B5E4C">
        <w:rPr>
          <w:rFonts w:ascii="Noto Sans" w:hAnsi="Noto Sans" w:cs="Noto Sans"/>
        </w:rPr>
        <w:t>All Mandatory Standard Provisions apply</w:t>
      </w:r>
    </w:p>
    <w:p w14:paraId="3EB41AD4" w14:textId="77777777" w:rsidR="007B5E4C" w:rsidRPr="007B5E4C" w:rsidRDefault="007B5E4C" w:rsidP="0003657C">
      <w:pPr>
        <w:spacing w:after="0" w:line="259" w:lineRule="auto"/>
        <w:ind w:right="450"/>
        <w:rPr>
          <w:rFonts w:ascii="Noto Sans" w:hAnsi="Noto Sans" w:cs="Noto Sans"/>
        </w:rPr>
      </w:pPr>
    </w:p>
    <w:tbl>
      <w:tblPr>
        <w:tblStyle w:val="TableGrid"/>
        <w:tblW w:w="9445" w:type="dxa"/>
        <w:tblLook w:val="04A0" w:firstRow="1" w:lastRow="0" w:firstColumn="1" w:lastColumn="0" w:noHBand="0" w:noVBand="1"/>
      </w:tblPr>
      <w:tblGrid>
        <w:gridCol w:w="1918"/>
        <w:gridCol w:w="1197"/>
        <w:gridCol w:w="6330"/>
      </w:tblGrid>
      <w:tr w:rsidR="00D22D3F" w:rsidRPr="00DB5DB6" w14:paraId="45658BEF" w14:textId="77777777" w:rsidTr="00D22D3F">
        <w:tc>
          <w:tcPr>
            <w:tcW w:w="1463" w:type="dxa"/>
            <w:shd w:val="clear" w:color="auto" w:fill="C5E0B3" w:themeFill="accent6" w:themeFillTint="66"/>
          </w:tcPr>
          <w:p w14:paraId="319A15B2" w14:textId="77777777" w:rsidR="00D22D3F" w:rsidRPr="00DB5DB6" w:rsidRDefault="00D22D3F" w:rsidP="0003657C">
            <w:pPr>
              <w:spacing w:after="0" w:line="259" w:lineRule="auto"/>
              <w:ind w:right="450"/>
              <w:contextualSpacing/>
              <w:jc w:val="center"/>
              <w:rPr>
                <w:rFonts w:ascii="Noto Sans" w:hAnsi="Noto Sans" w:cs="Noto Sans"/>
                <w:b/>
              </w:rPr>
            </w:pPr>
            <w:r w:rsidRPr="00DB5DB6">
              <w:rPr>
                <w:rFonts w:ascii="Noto Sans" w:hAnsi="Noto Sans" w:cs="Noto Sans"/>
                <w:b/>
              </w:rPr>
              <w:t>Applicable?</w:t>
            </w:r>
          </w:p>
        </w:tc>
        <w:tc>
          <w:tcPr>
            <w:tcW w:w="1045" w:type="dxa"/>
            <w:tcBorders>
              <w:bottom w:val="single" w:sz="4" w:space="0" w:color="auto"/>
            </w:tcBorders>
            <w:shd w:val="clear" w:color="auto" w:fill="C5E0B3" w:themeFill="accent6" w:themeFillTint="66"/>
          </w:tcPr>
          <w:p w14:paraId="7F3F1F7B" w14:textId="77777777" w:rsidR="00D22D3F" w:rsidRPr="00DB5DB6" w:rsidRDefault="00D22D3F" w:rsidP="0003657C">
            <w:pPr>
              <w:spacing w:after="0" w:line="259" w:lineRule="auto"/>
              <w:ind w:right="450"/>
              <w:contextualSpacing/>
              <w:rPr>
                <w:rFonts w:ascii="Noto Sans" w:hAnsi="Noto Sans" w:cs="Noto Sans"/>
                <w:b/>
              </w:rPr>
            </w:pPr>
            <w:r w:rsidRPr="00DB5DB6">
              <w:rPr>
                <w:rFonts w:ascii="Noto Sans" w:hAnsi="Noto Sans" w:cs="Noto Sans"/>
                <w:b/>
              </w:rPr>
              <w:t>Non-US</w:t>
            </w:r>
          </w:p>
        </w:tc>
        <w:tc>
          <w:tcPr>
            <w:tcW w:w="6937" w:type="dxa"/>
            <w:shd w:val="clear" w:color="auto" w:fill="C5E0B3" w:themeFill="accent6" w:themeFillTint="66"/>
          </w:tcPr>
          <w:p w14:paraId="33A7BF60" w14:textId="77777777" w:rsidR="00D22D3F" w:rsidRPr="00DB5DB6" w:rsidRDefault="00D22D3F" w:rsidP="0003657C">
            <w:pPr>
              <w:spacing w:after="0" w:line="259" w:lineRule="auto"/>
              <w:ind w:right="450"/>
              <w:contextualSpacing/>
              <w:rPr>
                <w:rFonts w:ascii="Noto Sans" w:hAnsi="Noto Sans" w:cs="Noto Sans"/>
                <w:b/>
              </w:rPr>
            </w:pPr>
            <w:r w:rsidRPr="00DB5DB6">
              <w:rPr>
                <w:rFonts w:ascii="Noto Sans" w:hAnsi="Noto Sans" w:cs="Noto Sans"/>
                <w:b/>
              </w:rPr>
              <w:t>Mandatory Standard Provisions</w:t>
            </w:r>
          </w:p>
        </w:tc>
      </w:tr>
      <w:tr w:rsidR="00D22D3F" w:rsidRPr="00DB5DB6" w14:paraId="50103AAF" w14:textId="77777777" w:rsidTr="00D22D3F">
        <w:tc>
          <w:tcPr>
            <w:tcW w:w="1463" w:type="dxa"/>
          </w:tcPr>
          <w:p w14:paraId="63B6234B" w14:textId="77777777" w:rsidR="00D22D3F" w:rsidRPr="00DB5DB6" w:rsidRDefault="00D22D3F" w:rsidP="0003657C">
            <w:pPr>
              <w:spacing w:after="0" w:line="259" w:lineRule="auto"/>
              <w:ind w:right="450"/>
              <w:contextualSpacing/>
              <w:jc w:val="center"/>
              <w:rPr>
                <w:rFonts w:ascii="Noto Sans" w:hAnsi="Noto Sans" w:cs="Noto Sans"/>
              </w:rPr>
            </w:pPr>
            <w:r w:rsidRPr="00DB5DB6">
              <w:rPr>
                <w:rFonts w:ascii="Noto Sans" w:hAnsi="Noto Sans" w:cs="Noto Sans"/>
              </w:rPr>
              <w:t>Yes</w:t>
            </w:r>
          </w:p>
        </w:tc>
        <w:tc>
          <w:tcPr>
            <w:tcW w:w="1045" w:type="dxa"/>
            <w:tcBorders>
              <w:bottom w:val="single" w:sz="4" w:space="0" w:color="auto"/>
            </w:tcBorders>
          </w:tcPr>
          <w:p w14:paraId="5D74DB6C"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M1</w:t>
            </w:r>
          </w:p>
        </w:tc>
        <w:tc>
          <w:tcPr>
            <w:tcW w:w="6937" w:type="dxa"/>
          </w:tcPr>
          <w:p w14:paraId="67129CA4"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Allowable cost (December 2014)</w:t>
            </w:r>
          </w:p>
        </w:tc>
      </w:tr>
      <w:tr w:rsidR="00D22D3F" w:rsidRPr="00DB5DB6" w14:paraId="6188A3E3" w14:textId="77777777" w:rsidTr="00D22D3F">
        <w:tc>
          <w:tcPr>
            <w:tcW w:w="1463" w:type="dxa"/>
          </w:tcPr>
          <w:p w14:paraId="19A83620" w14:textId="77777777" w:rsidR="00D22D3F" w:rsidRPr="00DB5DB6" w:rsidRDefault="00D22D3F" w:rsidP="0003657C">
            <w:pPr>
              <w:spacing w:after="0" w:line="259" w:lineRule="auto"/>
              <w:ind w:right="450"/>
              <w:contextualSpacing/>
              <w:jc w:val="center"/>
              <w:rPr>
                <w:rFonts w:ascii="Noto Sans" w:hAnsi="Noto Sans" w:cs="Noto Sans"/>
              </w:rPr>
            </w:pPr>
            <w:r w:rsidRPr="00DB5DB6">
              <w:rPr>
                <w:rFonts w:ascii="Noto Sans" w:hAnsi="Noto Sans" w:cs="Noto Sans"/>
              </w:rPr>
              <w:t>Yes</w:t>
            </w:r>
          </w:p>
        </w:tc>
        <w:tc>
          <w:tcPr>
            <w:tcW w:w="1045" w:type="dxa"/>
            <w:tcBorders>
              <w:bottom w:val="single" w:sz="4" w:space="0" w:color="auto"/>
            </w:tcBorders>
          </w:tcPr>
          <w:p w14:paraId="65312857"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M2</w:t>
            </w:r>
          </w:p>
        </w:tc>
        <w:tc>
          <w:tcPr>
            <w:tcW w:w="6937" w:type="dxa"/>
          </w:tcPr>
          <w:p w14:paraId="29E56CB8"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Accounting, Audit, and Records (October 2017)</w:t>
            </w:r>
          </w:p>
        </w:tc>
      </w:tr>
      <w:tr w:rsidR="00D22D3F" w:rsidRPr="00DB5DB6" w14:paraId="69EE96F4" w14:textId="77777777" w:rsidTr="00D22D3F">
        <w:tc>
          <w:tcPr>
            <w:tcW w:w="1463" w:type="dxa"/>
          </w:tcPr>
          <w:p w14:paraId="52041B86" w14:textId="77777777" w:rsidR="00D22D3F" w:rsidRPr="00DB5DB6" w:rsidRDefault="00D22D3F" w:rsidP="0003657C">
            <w:pPr>
              <w:spacing w:after="0" w:line="259" w:lineRule="auto"/>
              <w:ind w:right="450"/>
              <w:contextualSpacing/>
              <w:jc w:val="center"/>
              <w:rPr>
                <w:rFonts w:ascii="Noto Sans" w:hAnsi="Noto Sans" w:cs="Noto Sans"/>
              </w:rPr>
            </w:pPr>
            <w:r w:rsidRPr="00DB5DB6">
              <w:rPr>
                <w:rFonts w:ascii="Noto Sans" w:hAnsi="Noto Sans" w:cs="Noto Sans"/>
              </w:rPr>
              <w:t>Yes</w:t>
            </w:r>
          </w:p>
        </w:tc>
        <w:tc>
          <w:tcPr>
            <w:tcW w:w="1045" w:type="dxa"/>
            <w:tcBorders>
              <w:bottom w:val="single" w:sz="4" w:space="0" w:color="auto"/>
            </w:tcBorders>
          </w:tcPr>
          <w:p w14:paraId="02A0B847"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M3</w:t>
            </w:r>
          </w:p>
        </w:tc>
        <w:tc>
          <w:tcPr>
            <w:tcW w:w="6937" w:type="dxa"/>
          </w:tcPr>
          <w:p w14:paraId="6ACA320A"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Amendment of award and revision of budget (August 2013)</w:t>
            </w:r>
          </w:p>
        </w:tc>
      </w:tr>
      <w:tr w:rsidR="00D22D3F" w:rsidRPr="00DB5DB6" w14:paraId="4672492C" w14:textId="77777777" w:rsidTr="00D22D3F">
        <w:tc>
          <w:tcPr>
            <w:tcW w:w="1463" w:type="dxa"/>
          </w:tcPr>
          <w:p w14:paraId="01220003" w14:textId="77777777" w:rsidR="00D22D3F" w:rsidRPr="00DB5DB6" w:rsidRDefault="00D22D3F" w:rsidP="0003657C">
            <w:pPr>
              <w:spacing w:after="0" w:line="259" w:lineRule="auto"/>
              <w:ind w:right="450"/>
              <w:contextualSpacing/>
              <w:jc w:val="center"/>
              <w:rPr>
                <w:rFonts w:ascii="Noto Sans" w:hAnsi="Noto Sans" w:cs="Noto Sans"/>
              </w:rPr>
            </w:pPr>
            <w:r w:rsidRPr="00DB5DB6">
              <w:rPr>
                <w:rFonts w:ascii="Noto Sans" w:hAnsi="Noto Sans" w:cs="Noto Sans"/>
              </w:rPr>
              <w:t>Yes</w:t>
            </w:r>
          </w:p>
        </w:tc>
        <w:tc>
          <w:tcPr>
            <w:tcW w:w="1045" w:type="dxa"/>
          </w:tcPr>
          <w:p w14:paraId="10671FC0"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M4</w:t>
            </w:r>
          </w:p>
        </w:tc>
        <w:tc>
          <w:tcPr>
            <w:tcW w:w="6937" w:type="dxa"/>
          </w:tcPr>
          <w:p w14:paraId="5F39C61E"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Notices (June 2012)</w:t>
            </w:r>
          </w:p>
        </w:tc>
      </w:tr>
      <w:tr w:rsidR="00D22D3F" w:rsidRPr="00DB5DB6" w14:paraId="21FB498B" w14:textId="77777777" w:rsidTr="00D22D3F">
        <w:tc>
          <w:tcPr>
            <w:tcW w:w="1463" w:type="dxa"/>
          </w:tcPr>
          <w:p w14:paraId="296DFE18" w14:textId="77777777" w:rsidR="00D22D3F" w:rsidRPr="00DB5DB6" w:rsidRDefault="00D22D3F" w:rsidP="0003657C">
            <w:pPr>
              <w:spacing w:after="0" w:line="259" w:lineRule="auto"/>
              <w:ind w:right="450"/>
              <w:contextualSpacing/>
              <w:jc w:val="center"/>
              <w:rPr>
                <w:rFonts w:ascii="Noto Sans" w:hAnsi="Noto Sans" w:cs="Noto Sans"/>
              </w:rPr>
            </w:pPr>
            <w:r w:rsidRPr="00DB5DB6">
              <w:rPr>
                <w:rFonts w:ascii="Noto Sans" w:hAnsi="Noto Sans" w:cs="Noto Sans"/>
              </w:rPr>
              <w:t>Yes</w:t>
            </w:r>
          </w:p>
        </w:tc>
        <w:tc>
          <w:tcPr>
            <w:tcW w:w="1045" w:type="dxa"/>
            <w:tcBorders>
              <w:bottom w:val="single" w:sz="4" w:space="0" w:color="auto"/>
            </w:tcBorders>
          </w:tcPr>
          <w:p w14:paraId="7BB9A1C7"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M5</w:t>
            </w:r>
          </w:p>
        </w:tc>
        <w:tc>
          <w:tcPr>
            <w:tcW w:w="6937" w:type="dxa"/>
          </w:tcPr>
          <w:p w14:paraId="1B803EF0"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Procurement policies (June 2012)</w:t>
            </w:r>
          </w:p>
        </w:tc>
      </w:tr>
      <w:tr w:rsidR="00D22D3F" w:rsidRPr="00DB5DB6" w14:paraId="61D2BDFE" w14:textId="77777777" w:rsidTr="00D22D3F">
        <w:tc>
          <w:tcPr>
            <w:tcW w:w="1463" w:type="dxa"/>
          </w:tcPr>
          <w:p w14:paraId="4041107E" w14:textId="77777777" w:rsidR="00D22D3F" w:rsidRPr="00DB5DB6" w:rsidRDefault="00D22D3F" w:rsidP="0003657C">
            <w:pPr>
              <w:spacing w:after="0" w:line="259" w:lineRule="auto"/>
              <w:ind w:right="450"/>
              <w:contextualSpacing/>
              <w:jc w:val="center"/>
              <w:rPr>
                <w:rFonts w:ascii="Noto Sans" w:hAnsi="Noto Sans" w:cs="Noto Sans"/>
              </w:rPr>
            </w:pPr>
            <w:r w:rsidRPr="00DB5DB6">
              <w:rPr>
                <w:rFonts w:ascii="Noto Sans" w:hAnsi="Noto Sans" w:cs="Noto Sans"/>
              </w:rPr>
              <w:t>Yes</w:t>
            </w:r>
          </w:p>
        </w:tc>
        <w:tc>
          <w:tcPr>
            <w:tcW w:w="1045" w:type="dxa"/>
          </w:tcPr>
          <w:p w14:paraId="1B22980E"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M6</w:t>
            </w:r>
          </w:p>
        </w:tc>
        <w:tc>
          <w:tcPr>
            <w:tcW w:w="6937" w:type="dxa"/>
          </w:tcPr>
          <w:p w14:paraId="1930023E"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USAID eligibility rules for goods and services (June 2012)</w:t>
            </w:r>
          </w:p>
        </w:tc>
      </w:tr>
      <w:tr w:rsidR="00D22D3F" w:rsidRPr="00DB5DB6" w14:paraId="57AAB429" w14:textId="77777777" w:rsidTr="00D22D3F">
        <w:tc>
          <w:tcPr>
            <w:tcW w:w="1463" w:type="dxa"/>
          </w:tcPr>
          <w:p w14:paraId="6CCF9F53" w14:textId="77777777" w:rsidR="00D22D3F" w:rsidRPr="00DB5DB6" w:rsidRDefault="00D22D3F" w:rsidP="0003657C">
            <w:pPr>
              <w:spacing w:after="0" w:line="259" w:lineRule="auto"/>
              <w:ind w:right="450"/>
              <w:contextualSpacing/>
              <w:jc w:val="center"/>
              <w:rPr>
                <w:rFonts w:ascii="Noto Sans" w:hAnsi="Noto Sans" w:cs="Noto Sans"/>
              </w:rPr>
            </w:pPr>
            <w:r w:rsidRPr="00DB5DB6">
              <w:rPr>
                <w:rFonts w:ascii="Noto Sans" w:hAnsi="Noto Sans" w:cs="Noto Sans"/>
              </w:rPr>
              <w:t>Yes</w:t>
            </w:r>
          </w:p>
        </w:tc>
        <w:tc>
          <w:tcPr>
            <w:tcW w:w="1045" w:type="dxa"/>
          </w:tcPr>
          <w:p w14:paraId="74201C20"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M7</w:t>
            </w:r>
          </w:p>
        </w:tc>
        <w:tc>
          <w:tcPr>
            <w:tcW w:w="6937" w:type="dxa"/>
          </w:tcPr>
          <w:p w14:paraId="0EE3E3E6"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Title to and use of property (December 2014)</w:t>
            </w:r>
          </w:p>
        </w:tc>
      </w:tr>
      <w:tr w:rsidR="00D22D3F" w:rsidRPr="00DB5DB6" w14:paraId="22DF66AE" w14:textId="77777777" w:rsidTr="00D22D3F">
        <w:tc>
          <w:tcPr>
            <w:tcW w:w="1463" w:type="dxa"/>
          </w:tcPr>
          <w:p w14:paraId="4ACE7F48" w14:textId="77777777" w:rsidR="00D22D3F" w:rsidRPr="00DB5DB6" w:rsidRDefault="00D22D3F" w:rsidP="0003657C">
            <w:pPr>
              <w:spacing w:after="0" w:line="259" w:lineRule="auto"/>
              <w:ind w:right="450"/>
              <w:contextualSpacing/>
              <w:jc w:val="center"/>
              <w:rPr>
                <w:rFonts w:ascii="Noto Sans" w:hAnsi="Noto Sans" w:cs="Noto Sans"/>
              </w:rPr>
            </w:pPr>
            <w:r w:rsidRPr="00DB5DB6">
              <w:rPr>
                <w:rFonts w:ascii="Noto Sans" w:hAnsi="Noto Sans" w:cs="Noto Sans"/>
              </w:rPr>
              <w:t>Yes</w:t>
            </w:r>
          </w:p>
        </w:tc>
        <w:tc>
          <w:tcPr>
            <w:tcW w:w="1045" w:type="dxa"/>
            <w:tcBorders>
              <w:bottom w:val="single" w:sz="4" w:space="0" w:color="auto"/>
            </w:tcBorders>
          </w:tcPr>
          <w:p w14:paraId="6EF5C6B1"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M8</w:t>
            </w:r>
          </w:p>
        </w:tc>
        <w:tc>
          <w:tcPr>
            <w:tcW w:w="6937" w:type="dxa"/>
          </w:tcPr>
          <w:p w14:paraId="65D476D3"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Submissions to the development experience clearinghouse and data rights (June 2012)</w:t>
            </w:r>
          </w:p>
        </w:tc>
      </w:tr>
      <w:tr w:rsidR="00D22D3F" w:rsidRPr="00DB5DB6" w14:paraId="6AEF3523" w14:textId="77777777" w:rsidTr="00D22D3F">
        <w:tc>
          <w:tcPr>
            <w:tcW w:w="1463" w:type="dxa"/>
          </w:tcPr>
          <w:p w14:paraId="6F72D582" w14:textId="77777777" w:rsidR="00D22D3F" w:rsidRPr="00DB5DB6" w:rsidRDefault="00D22D3F" w:rsidP="0003657C">
            <w:pPr>
              <w:spacing w:after="0" w:line="259" w:lineRule="auto"/>
              <w:ind w:right="450"/>
              <w:contextualSpacing/>
              <w:jc w:val="center"/>
              <w:rPr>
                <w:rFonts w:ascii="Noto Sans" w:hAnsi="Noto Sans" w:cs="Noto Sans"/>
              </w:rPr>
            </w:pPr>
            <w:r w:rsidRPr="00DB5DB6">
              <w:rPr>
                <w:rFonts w:ascii="Noto Sans" w:hAnsi="Noto Sans" w:cs="Noto Sans"/>
              </w:rPr>
              <w:t>Yes</w:t>
            </w:r>
          </w:p>
        </w:tc>
        <w:tc>
          <w:tcPr>
            <w:tcW w:w="1045" w:type="dxa"/>
            <w:tcBorders>
              <w:bottom w:val="single" w:sz="4" w:space="0" w:color="auto"/>
            </w:tcBorders>
          </w:tcPr>
          <w:p w14:paraId="2375D430"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M9</w:t>
            </w:r>
          </w:p>
        </w:tc>
        <w:tc>
          <w:tcPr>
            <w:tcW w:w="6937" w:type="dxa"/>
          </w:tcPr>
          <w:p w14:paraId="7A5A07EE"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Marking and public communications under USAID-funded assistance (December 2014)</w:t>
            </w:r>
          </w:p>
        </w:tc>
      </w:tr>
      <w:tr w:rsidR="00D22D3F" w:rsidRPr="00DB5DB6" w14:paraId="6659EAAA" w14:textId="77777777" w:rsidTr="00D22D3F">
        <w:tc>
          <w:tcPr>
            <w:tcW w:w="1463" w:type="dxa"/>
          </w:tcPr>
          <w:p w14:paraId="75D66D55" w14:textId="77777777" w:rsidR="00D22D3F" w:rsidRPr="00DB5DB6" w:rsidRDefault="00D22D3F" w:rsidP="0003657C">
            <w:pPr>
              <w:spacing w:after="0" w:line="259" w:lineRule="auto"/>
              <w:ind w:right="450"/>
              <w:contextualSpacing/>
              <w:jc w:val="center"/>
              <w:rPr>
                <w:rFonts w:ascii="Noto Sans" w:hAnsi="Noto Sans" w:cs="Noto Sans"/>
              </w:rPr>
            </w:pPr>
            <w:r w:rsidRPr="00DB5DB6">
              <w:rPr>
                <w:rFonts w:ascii="Noto Sans" w:hAnsi="Noto Sans" w:cs="Noto Sans"/>
              </w:rPr>
              <w:t>Yes</w:t>
            </w:r>
          </w:p>
        </w:tc>
        <w:tc>
          <w:tcPr>
            <w:tcW w:w="1045" w:type="dxa"/>
            <w:tcBorders>
              <w:bottom w:val="single" w:sz="4" w:space="0" w:color="auto"/>
            </w:tcBorders>
          </w:tcPr>
          <w:p w14:paraId="3E2D4C31"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M10</w:t>
            </w:r>
          </w:p>
        </w:tc>
        <w:tc>
          <w:tcPr>
            <w:tcW w:w="6937" w:type="dxa"/>
          </w:tcPr>
          <w:p w14:paraId="6AD0C672"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Award termination and suspension (December 2014)</w:t>
            </w:r>
          </w:p>
        </w:tc>
      </w:tr>
      <w:tr w:rsidR="00D22D3F" w:rsidRPr="00DB5DB6" w14:paraId="61664F4B" w14:textId="77777777" w:rsidTr="00D22D3F">
        <w:tc>
          <w:tcPr>
            <w:tcW w:w="1463" w:type="dxa"/>
          </w:tcPr>
          <w:p w14:paraId="228C614A" w14:textId="77777777" w:rsidR="00D22D3F" w:rsidRPr="00DB5DB6" w:rsidRDefault="00D22D3F" w:rsidP="0003657C">
            <w:pPr>
              <w:spacing w:after="0" w:line="259" w:lineRule="auto"/>
              <w:ind w:right="450"/>
              <w:contextualSpacing/>
              <w:jc w:val="center"/>
              <w:rPr>
                <w:rFonts w:ascii="Noto Sans" w:hAnsi="Noto Sans" w:cs="Noto Sans"/>
              </w:rPr>
            </w:pPr>
            <w:r w:rsidRPr="00DB5DB6">
              <w:rPr>
                <w:rFonts w:ascii="Noto Sans" w:hAnsi="Noto Sans" w:cs="Noto Sans"/>
              </w:rPr>
              <w:t>Yes</w:t>
            </w:r>
          </w:p>
        </w:tc>
        <w:tc>
          <w:tcPr>
            <w:tcW w:w="1045" w:type="dxa"/>
            <w:tcBorders>
              <w:bottom w:val="single" w:sz="4" w:space="0" w:color="auto"/>
            </w:tcBorders>
            <w:shd w:val="clear" w:color="auto" w:fill="auto"/>
          </w:tcPr>
          <w:p w14:paraId="7E7D0C13"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M11</w:t>
            </w:r>
          </w:p>
        </w:tc>
        <w:tc>
          <w:tcPr>
            <w:tcW w:w="6937" w:type="dxa"/>
          </w:tcPr>
          <w:p w14:paraId="1E453DF3"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Recipient and employee conduct (June 2018)</w:t>
            </w:r>
          </w:p>
        </w:tc>
      </w:tr>
      <w:tr w:rsidR="00D22D3F" w:rsidRPr="00DB5DB6" w14:paraId="0F8BA17C" w14:textId="77777777" w:rsidTr="00D22D3F">
        <w:tc>
          <w:tcPr>
            <w:tcW w:w="1463" w:type="dxa"/>
          </w:tcPr>
          <w:p w14:paraId="2CFCDD0B" w14:textId="77777777" w:rsidR="00D22D3F" w:rsidRPr="00DB5DB6" w:rsidRDefault="00D22D3F" w:rsidP="0003657C">
            <w:pPr>
              <w:spacing w:after="0" w:line="259" w:lineRule="auto"/>
              <w:ind w:right="450"/>
              <w:contextualSpacing/>
              <w:jc w:val="center"/>
              <w:rPr>
                <w:rFonts w:ascii="Noto Sans" w:hAnsi="Noto Sans" w:cs="Noto Sans"/>
              </w:rPr>
            </w:pPr>
            <w:r w:rsidRPr="00DB5DB6">
              <w:rPr>
                <w:rFonts w:ascii="Noto Sans" w:hAnsi="Noto Sans" w:cs="Noto Sans"/>
              </w:rPr>
              <w:t>Yes</w:t>
            </w:r>
          </w:p>
        </w:tc>
        <w:tc>
          <w:tcPr>
            <w:tcW w:w="1045" w:type="dxa"/>
            <w:tcBorders>
              <w:bottom w:val="single" w:sz="4" w:space="0" w:color="auto"/>
            </w:tcBorders>
          </w:tcPr>
          <w:p w14:paraId="7BB8BEF1"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M12</w:t>
            </w:r>
          </w:p>
        </w:tc>
        <w:tc>
          <w:tcPr>
            <w:tcW w:w="6937" w:type="dxa"/>
          </w:tcPr>
          <w:p w14:paraId="79821C7B"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Debarment and suspension (June 2012)</w:t>
            </w:r>
          </w:p>
        </w:tc>
      </w:tr>
      <w:tr w:rsidR="00D22D3F" w:rsidRPr="00DB5DB6" w14:paraId="5D1B2F70" w14:textId="77777777" w:rsidTr="00D22D3F">
        <w:tc>
          <w:tcPr>
            <w:tcW w:w="1463" w:type="dxa"/>
          </w:tcPr>
          <w:p w14:paraId="7ABEBCD4" w14:textId="77777777" w:rsidR="00D22D3F" w:rsidRPr="00DB5DB6" w:rsidRDefault="00D22D3F" w:rsidP="0003657C">
            <w:pPr>
              <w:spacing w:after="0" w:line="259" w:lineRule="auto"/>
              <w:ind w:right="450"/>
              <w:contextualSpacing/>
              <w:jc w:val="center"/>
              <w:rPr>
                <w:rFonts w:ascii="Noto Sans" w:hAnsi="Noto Sans" w:cs="Noto Sans"/>
              </w:rPr>
            </w:pPr>
            <w:r w:rsidRPr="00DB5DB6">
              <w:rPr>
                <w:rFonts w:ascii="Noto Sans" w:hAnsi="Noto Sans" w:cs="Noto Sans"/>
              </w:rPr>
              <w:t>Yes</w:t>
            </w:r>
          </w:p>
        </w:tc>
        <w:tc>
          <w:tcPr>
            <w:tcW w:w="1045" w:type="dxa"/>
            <w:tcBorders>
              <w:bottom w:val="single" w:sz="4" w:space="0" w:color="auto"/>
            </w:tcBorders>
          </w:tcPr>
          <w:p w14:paraId="025F065C"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M13</w:t>
            </w:r>
          </w:p>
        </w:tc>
        <w:tc>
          <w:tcPr>
            <w:tcW w:w="6937" w:type="dxa"/>
          </w:tcPr>
          <w:p w14:paraId="128395EC"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Disputes and appeals (December 2014)</w:t>
            </w:r>
          </w:p>
        </w:tc>
      </w:tr>
      <w:tr w:rsidR="00D22D3F" w:rsidRPr="00DB5DB6" w14:paraId="05C3F441" w14:textId="77777777" w:rsidTr="00D22D3F">
        <w:tc>
          <w:tcPr>
            <w:tcW w:w="1463" w:type="dxa"/>
          </w:tcPr>
          <w:p w14:paraId="76F7CF13" w14:textId="77777777" w:rsidR="00D22D3F" w:rsidRPr="00DB5DB6" w:rsidRDefault="00D22D3F" w:rsidP="0003657C">
            <w:pPr>
              <w:spacing w:after="0" w:line="259" w:lineRule="auto"/>
              <w:ind w:right="450"/>
              <w:contextualSpacing/>
              <w:jc w:val="center"/>
              <w:rPr>
                <w:rFonts w:ascii="Noto Sans" w:hAnsi="Noto Sans" w:cs="Noto Sans"/>
              </w:rPr>
            </w:pPr>
            <w:r w:rsidRPr="00DB5DB6">
              <w:rPr>
                <w:rFonts w:ascii="Noto Sans" w:hAnsi="Noto Sans" w:cs="Noto Sans"/>
              </w:rPr>
              <w:t>Yes</w:t>
            </w:r>
          </w:p>
        </w:tc>
        <w:tc>
          <w:tcPr>
            <w:tcW w:w="1045" w:type="dxa"/>
            <w:tcBorders>
              <w:bottom w:val="single" w:sz="4" w:space="0" w:color="auto"/>
            </w:tcBorders>
          </w:tcPr>
          <w:p w14:paraId="1BD0019E"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M14</w:t>
            </w:r>
          </w:p>
        </w:tc>
        <w:tc>
          <w:tcPr>
            <w:tcW w:w="6937" w:type="dxa"/>
          </w:tcPr>
          <w:p w14:paraId="15DACBAA"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Preventing terrorist financing (August 2013)</w:t>
            </w:r>
          </w:p>
        </w:tc>
      </w:tr>
      <w:tr w:rsidR="00D22D3F" w:rsidRPr="00DB5DB6" w14:paraId="340E542A" w14:textId="77777777" w:rsidTr="00D22D3F">
        <w:trPr>
          <w:trHeight w:val="323"/>
        </w:trPr>
        <w:tc>
          <w:tcPr>
            <w:tcW w:w="1463" w:type="dxa"/>
          </w:tcPr>
          <w:p w14:paraId="497E1DA1" w14:textId="77777777" w:rsidR="00D22D3F" w:rsidRPr="00DB5DB6" w:rsidRDefault="00D22D3F" w:rsidP="0003657C">
            <w:pPr>
              <w:spacing w:after="0" w:line="259" w:lineRule="auto"/>
              <w:ind w:right="450"/>
              <w:contextualSpacing/>
              <w:jc w:val="center"/>
              <w:rPr>
                <w:rFonts w:ascii="Noto Sans" w:hAnsi="Noto Sans" w:cs="Noto Sans"/>
              </w:rPr>
            </w:pPr>
            <w:r w:rsidRPr="00DB5DB6">
              <w:rPr>
                <w:rFonts w:ascii="Noto Sans" w:hAnsi="Noto Sans" w:cs="Noto Sans"/>
              </w:rPr>
              <w:t>Yes</w:t>
            </w:r>
          </w:p>
        </w:tc>
        <w:tc>
          <w:tcPr>
            <w:tcW w:w="1045" w:type="dxa"/>
            <w:tcBorders>
              <w:bottom w:val="single" w:sz="4" w:space="0" w:color="auto"/>
            </w:tcBorders>
          </w:tcPr>
          <w:p w14:paraId="0643964A"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M15</w:t>
            </w:r>
          </w:p>
        </w:tc>
        <w:tc>
          <w:tcPr>
            <w:tcW w:w="6937" w:type="dxa"/>
          </w:tcPr>
          <w:p w14:paraId="69E93E77"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Trafficking in persons (April 2016)</w:t>
            </w:r>
          </w:p>
        </w:tc>
      </w:tr>
      <w:tr w:rsidR="00D22D3F" w:rsidRPr="00DB5DB6" w14:paraId="71450286" w14:textId="77777777" w:rsidTr="00D22D3F">
        <w:trPr>
          <w:trHeight w:val="332"/>
        </w:trPr>
        <w:tc>
          <w:tcPr>
            <w:tcW w:w="1463" w:type="dxa"/>
          </w:tcPr>
          <w:p w14:paraId="24BFAF8B" w14:textId="77777777" w:rsidR="00D22D3F" w:rsidRPr="00DB5DB6" w:rsidRDefault="00D22D3F" w:rsidP="0003657C">
            <w:pPr>
              <w:spacing w:after="0" w:line="259" w:lineRule="auto"/>
              <w:ind w:right="450"/>
              <w:contextualSpacing/>
              <w:jc w:val="center"/>
              <w:rPr>
                <w:rFonts w:ascii="Noto Sans" w:hAnsi="Noto Sans" w:cs="Noto Sans"/>
              </w:rPr>
            </w:pPr>
            <w:r w:rsidRPr="00DB5DB6">
              <w:rPr>
                <w:rFonts w:ascii="Noto Sans" w:hAnsi="Noto Sans" w:cs="Noto Sans"/>
              </w:rPr>
              <w:t>Yes</w:t>
            </w:r>
          </w:p>
        </w:tc>
        <w:tc>
          <w:tcPr>
            <w:tcW w:w="1045" w:type="dxa"/>
            <w:tcBorders>
              <w:bottom w:val="single" w:sz="4" w:space="0" w:color="auto"/>
            </w:tcBorders>
          </w:tcPr>
          <w:p w14:paraId="68BE2AA1"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M16</w:t>
            </w:r>
          </w:p>
        </w:tc>
        <w:tc>
          <w:tcPr>
            <w:tcW w:w="6937" w:type="dxa"/>
          </w:tcPr>
          <w:p w14:paraId="62765919"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Voluntary population planning activities – mandatory requirements (May 2006)</w:t>
            </w:r>
          </w:p>
        </w:tc>
      </w:tr>
      <w:tr w:rsidR="00D22D3F" w:rsidRPr="00DB5DB6" w14:paraId="35E5249B" w14:textId="77777777" w:rsidTr="00D22D3F">
        <w:tc>
          <w:tcPr>
            <w:tcW w:w="1463" w:type="dxa"/>
          </w:tcPr>
          <w:p w14:paraId="7F7EC4D7" w14:textId="77777777" w:rsidR="00D22D3F" w:rsidRPr="00DB5DB6" w:rsidRDefault="00D22D3F" w:rsidP="0003657C">
            <w:pPr>
              <w:spacing w:after="0" w:line="259" w:lineRule="auto"/>
              <w:ind w:right="450"/>
              <w:contextualSpacing/>
              <w:jc w:val="center"/>
              <w:rPr>
                <w:rFonts w:ascii="Noto Sans" w:hAnsi="Noto Sans" w:cs="Noto Sans"/>
              </w:rPr>
            </w:pPr>
            <w:r w:rsidRPr="00DB5DB6">
              <w:rPr>
                <w:rFonts w:ascii="Noto Sans" w:hAnsi="Noto Sans" w:cs="Noto Sans"/>
              </w:rPr>
              <w:t>Yes</w:t>
            </w:r>
          </w:p>
        </w:tc>
        <w:tc>
          <w:tcPr>
            <w:tcW w:w="1045" w:type="dxa"/>
            <w:tcBorders>
              <w:bottom w:val="single" w:sz="4" w:space="0" w:color="auto"/>
            </w:tcBorders>
          </w:tcPr>
          <w:p w14:paraId="3D52572E"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M17</w:t>
            </w:r>
          </w:p>
        </w:tc>
        <w:tc>
          <w:tcPr>
            <w:tcW w:w="6937" w:type="dxa"/>
          </w:tcPr>
          <w:p w14:paraId="1AE748EB"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Equal participation by faith-based organizations (June 2016)</w:t>
            </w:r>
          </w:p>
        </w:tc>
      </w:tr>
      <w:tr w:rsidR="00D22D3F" w:rsidRPr="00DB5DB6" w14:paraId="0D756350" w14:textId="77777777" w:rsidTr="00D22D3F">
        <w:tc>
          <w:tcPr>
            <w:tcW w:w="1463" w:type="dxa"/>
          </w:tcPr>
          <w:p w14:paraId="32BA21DB" w14:textId="77777777" w:rsidR="00D22D3F" w:rsidRPr="00DB5DB6" w:rsidRDefault="00D22D3F" w:rsidP="0003657C">
            <w:pPr>
              <w:spacing w:after="0" w:line="259" w:lineRule="auto"/>
              <w:ind w:right="450"/>
              <w:contextualSpacing/>
              <w:jc w:val="center"/>
              <w:rPr>
                <w:rFonts w:ascii="Noto Sans" w:hAnsi="Noto Sans" w:cs="Noto Sans"/>
              </w:rPr>
            </w:pPr>
            <w:r w:rsidRPr="00DB5DB6">
              <w:rPr>
                <w:rFonts w:ascii="Noto Sans" w:hAnsi="Noto Sans" w:cs="Noto Sans"/>
              </w:rPr>
              <w:t>Yes</w:t>
            </w:r>
          </w:p>
        </w:tc>
        <w:tc>
          <w:tcPr>
            <w:tcW w:w="1045" w:type="dxa"/>
            <w:tcBorders>
              <w:bottom w:val="single" w:sz="4" w:space="0" w:color="auto"/>
            </w:tcBorders>
          </w:tcPr>
          <w:p w14:paraId="29B19657"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M18</w:t>
            </w:r>
          </w:p>
        </w:tc>
        <w:tc>
          <w:tcPr>
            <w:tcW w:w="6937" w:type="dxa"/>
          </w:tcPr>
          <w:p w14:paraId="1CE161E6"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Nondiscrimination (June 2012)</w:t>
            </w:r>
          </w:p>
        </w:tc>
      </w:tr>
      <w:tr w:rsidR="00D22D3F" w:rsidRPr="00DB5DB6" w14:paraId="7D7A34B8" w14:textId="77777777" w:rsidTr="00D22D3F">
        <w:tc>
          <w:tcPr>
            <w:tcW w:w="1463" w:type="dxa"/>
          </w:tcPr>
          <w:p w14:paraId="6B6FB4B9" w14:textId="77777777" w:rsidR="00D22D3F" w:rsidRPr="00DB5DB6" w:rsidRDefault="00D22D3F" w:rsidP="0003657C">
            <w:pPr>
              <w:spacing w:after="0" w:line="259" w:lineRule="auto"/>
              <w:ind w:right="450"/>
              <w:contextualSpacing/>
              <w:jc w:val="center"/>
              <w:rPr>
                <w:rFonts w:ascii="Noto Sans" w:hAnsi="Noto Sans" w:cs="Noto Sans"/>
              </w:rPr>
            </w:pPr>
            <w:r w:rsidRPr="00DB5DB6">
              <w:rPr>
                <w:rFonts w:ascii="Noto Sans" w:hAnsi="Noto Sans" w:cs="Noto Sans"/>
              </w:rPr>
              <w:t>Yes</w:t>
            </w:r>
          </w:p>
        </w:tc>
        <w:tc>
          <w:tcPr>
            <w:tcW w:w="1045" w:type="dxa"/>
            <w:tcBorders>
              <w:bottom w:val="single" w:sz="4" w:space="0" w:color="auto"/>
            </w:tcBorders>
          </w:tcPr>
          <w:p w14:paraId="3775140B"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M19</w:t>
            </w:r>
          </w:p>
        </w:tc>
        <w:tc>
          <w:tcPr>
            <w:tcW w:w="6937" w:type="dxa"/>
          </w:tcPr>
          <w:p w14:paraId="218EC722"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USAID disability policy – Assistance (June 2012)</w:t>
            </w:r>
          </w:p>
        </w:tc>
      </w:tr>
      <w:tr w:rsidR="00D22D3F" w:rsidRPr="00DB5DB6" w14:paraId="17A653E6" w14:textId="77777777" w:rsidTr="00D22D3F">
        <w:tc>
          <w:tcPr>
            <w:tcW w:w="1463" w:type="dxa"/>
          </w:tcPr>
          <w:p w14:paraId="54458116" w14:textId="77777777" w:rsidR="00D22D3F" w:rsidRPr="00DB5DB6" w:rsidRDefault="00D22D3F" w:rsidP="0003657C">
            <w:pPr>
              <w:spacing w:after="0" w:line="259" w:lineRule="auto"/>
              <w:ind w:right="450"/>
              <w:contextualSpacing/>
              <w:jc w:val="center"/>
              <w:rPr>
                <w:rFonts w:ascii="Noto Sans" w:hAnsi="Noto Sans" w:cs="Noto Sans"/>
              </w:rPr>
            </w:pPr>
            <w:r w:rsidRPr="00DB5DB6">
              <w:rPr>
                <w:rFonts w:ascii="Noto Sans" w:hAnsi="Noto Sans" w:cs="Noto Sans"/>
              </w:rPr>
              <w:t>Yes</w:t>
            </w:r>
          </w:p>
        </w:tc>
        <w:tc>
          <w:tcPr>
            <w:tcW w:w="1045" w:type="dxa"/>
            <w:tcBorders>
              <w:bottom w:val="single" w:sz="4" w:space="0" w:color="auto"/>
            </w:tcBorders>
          </w:tcPr>
          <w:p w14:paraId="097607C8"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M20</w:t>
            </w:r>
          </w:p>
        </w:tc>
        <w:tc>
          <w:tcPr>
            <w:tcW w:w="6937" w:type="dxa"/>
          </w:tcPr>
          <w:p w14:paraId="10152E85"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Limiting construction activities (August 2013)</w:t>
            </w:r>
          </w:p>
        </w:tc>
      </w:tr>
      <w:tr w:rsidR="00D22D3F" w:rsidRPr="00DB5DB6" w14:paraId="6AA8E93D" w14:textId="77777777" w:rsidTr="00D22D3F">
        <w:tc>
          <w:tcPr>
            <w:tcW w:w="1463" w:type="dxa"/>
          </w:tcPr>
          <w:p w14:paraId="62ED5F24" w14:textId="77777777" w:rsidR="00D22D3F" w:rsidRPr="00DB5DB6" w:rsidRDefault="00D22D3F" w:rsidP="0003657C">
            <w:pPr>
              <w:spacing w:after="0" w:line="259" w:lineRule="auto"/>
              <w:ind w:right="450"/>
              <w:contextualSpacing/>
              <w:jc w:val="center"/>
              <w:rPr>
                <w:rFonts w:ascii="Noto Sans" w:hAnsi="Noto Sans" w:cs="Noto Sans"/>
              </w:rPr>
            </w:pPr>
            <w:r w:rsidRPr="00DB5DB6">
              <w:rPr>
                <w:rFonts w:ascii="Noto Sans" w:hAnsi="Noto Sans" w:cs="Noto Sans"/>
              </w:rPr>
              <w:t>Yes</w:t>
            </w:r>
          </w:p>
        </w:tc>
        <w:tc>
          <w:tcPr>
            <w:tcW w:w="1045" w:type="dxa"/>
          </w:tcPr>
          <w:p w14:paraId="4767D7F2"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M21</w:t>
            </w:r>
          </w:p>
        </w:tc>
        <w:tc>
          <w:tcPr>
            <w:tcW w:w="6937" w:type="dxa"/>
          </w:tcPr>
          <w:p w14:paraId="75D44005"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USAID implementing partner notices (IPN) portal for assistance (July 2014)</w:t>
            </w:r>
          </w:p>
        </w:tc>
      </w:tr>
      <w:tr w:rsidR="00D22D3F" w:rsidRPr="00DB5DB6" w14:paraId="52C1A58D" w14:textId="77777777" w:rsidTr="00D22D3F">
        <w:tc>
          <w:tcPr>
            <w:tcW w:w="1463" w:type="dxa"/>
          </w:tcPr>
          <w:p w14:paraId="6D08B8E0" w14:textId="77777777" w:rsidR="00D22D3F" w:rsidRPr="00DB5DB6" w:rsidRDefault="00D22D3F" w:rsidP="0003657C">
            <w:pPr>
              <w:spacing w:after="0" w:line="259" w:lineRule="auto"/>
              <w:ind w:right="450"/>
              <w:contextualSpacing/>
              <w:jc w:val="center"/>
              <w:rPr>
                <w:rFonts w:ascii="Noto Sans" w:hAnsi="Noto Sans" w:cs="Noto Sans"/>
              </w:rPr>
            </w:pPr>
            <w:r w:rsidRPr="00DB5DB6">
              <w:rPr>
                <w:rFonts w:ascii="Noto Sans" w:hAnsi="Noto Sans" w:cs="Noto Sans"/>
              </w:rPr>
              <w:t>Yes</w:t>
            </w:r>
          </w:p>
        </w:tc>
        <w:tc>
          <w:tcPr>
            <w:tcW w:w="1045" w:type="dxa"/>
          </w:tcPr>
          <w:p w14:paraId="02A962EA"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M22</w:t>
            </w:r>
          </w:p>
        </w:tc>
        <w:tc>
          <w:tcPr>
            <w:tcW w:w="6937" w:type="dxa"/>
          </w:tcPr>
          <w:p w14:paraId="37445019"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Pilot program for enhancement of grantee employee whistleblower protections (September 2014)</w:t>
            </w:r>
          </w:p>
        </w:tc>
      </w:tr>
      <w:tr w:rsidR="00D22D3F" w:rsidRPr="00DB5DB6" w14:paraId="19247E04" w14:textId="77777777" w:rsidTr="00D22D3F">
        <w:tc>
          <w:tcPr>
            <w:tcW w:w="1463" w:type="dxa"/>
          </w:tcPr>
          <w:p w14:paraId="69F8F43A" w14:textId="77777777" w:rsidR="00D22D3F" w:rsidRPr="00DB5DB6" w:rsidRDefault="00D22D3F" w:rsidP="0003657C">
            <w:pPr>
              <w:spacing w:after="0" w:line="259" w:lineRule="auto"/>
              <w:ind w:right="450"/>
              <w:contextualSpacing/>
              <w:jc w:val="center"/>
              <w:rPr>
                <w:rFonts w:ascii="Noto Sans" w:hAnsi="Noto Sans" w:cs="Noto Sans"/>
              </w:rPr>
            </w:pPr>
            <w:r w:rsidRPr="00DB5DB6">
              <w:rPr>
                <w:rFonts w:ascii="Noto Sans" w:hAnsi="Noto Sans" w:cs="Noto Sans"/>
              </w:rPr>
              <w:t>Yes</w:t>
            </w:r>
          </w:p>
        </w:tc>
        <w:tc>
          <w:tcPr>
            <w:tcW w:w="1045" w:type="dxa"/>
          </w:tcPr>
          <w:p w14:paraId="0EBE4564"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M23</w:t>
            </w:r>
          </w:p>
        </w:tc>
        <w:tc>
          <w:tcPr>
            <w:tcW w:w="6937" w:type="dxa"/>
          </w:tcPr>
          <w:p w14:paraId="3478CB85"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Submission of datasets to the development data library (October 2014)</w:t>
            </w:r>
          </w:p>
        </w:tc>
      </w:tr>
      <w:tr w:rsidR="00D22D3F" w:rsidRPr="00DB5DB6" w14:paraId="69E11B56" w14:textId="77777777" w:rsidTr="00D22D3F">
        <w:tc>
          <w:tcPr>
            <w:tcW w:w="1463" w:type="dxa"/>
          </w:tcPr>
          <w:p w14:paraId="28032AFC" w14:textId="77777777" w:rsidR="00D22D3F" w:rsidRPr="00DB5DB6" w:rsidRDefault="00D22D3F" w:rsidP="0003657C">
            <w:pPr>
              <w:spacing w:after="0" w:line="259" w:lineRule="auto"/>
              <w:ind w:right="450"/>
              <w:contextualSpacing/>
              <w:jc w:val="center"/>
              <w:rPr>
                <w:rFonts w:ascii="Noto Sans" w:hAnsi="Noto Sans" w:cs="Noto Sans"/>
              </w:rPr>
            </w:pPr>
            <w:r w:rsidRPr="00DB5DB6">
              <w:rPr>
                <w:rFonts w:ascii="Noto Sans" w:hAnsi="Noto Sans" w:cs="Noto Sans"/>
              </w:rPr>
              <w:lastRenderedPageBreak/>
              <w:t>Yes</w:t>
            </w:r>
          </w:p>
        </w:tc>
        <w:tc>
          <w:tcPr>
            <w:tcW w:w="1045" w:type="dxa"/>
          </w:tcPr>
          <w:p w14:paraId="1C94BC9F"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M24</w:t>
            </w:r>
          </w:p>
        </w:tc>
        <w:tc>
          <w:tcPr>
            <w:tcW w:w="6937" w:type="dxa"/>
          </w:tcPr>
          <w:p w14:paraId="1114E6A6"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Prohibition on providing federal assistance to entities that require certain internal confidentiality agreements (May 2017)</w:t>
            </w:r>
          </w:p>
        </w:tc>
      </w:tr>
      <w:tr w:rsidR="00D22D3F" w:rsidRPr="00DB5DB6" w14:paraId="48B2E11E" w14:textId="77777777" w:rsidTr="00D22D3F">
        <w:tc>
          <w:tcPr>
            <w:tcW w:w="1463" w:type="dxa"/>
          </w:tcPr>
          <w:p w14:paraId="7BE29272" w14:textId="77777777" w:rsidR="00D22D3F" w:rsidRPr="00DB5DB6" w:rsidRDefault="00D22D3F" w:rsidP="0003657C">
            <w:pPr>
              <w:spacing w:after="0" w:line="259" w:lineRule="auto"/>
              <w:ind w:right="450"/>
              <w:contextualSpacing/>
              <w:jc w:val="center"/>
              <w:rPr>
                <w:rFonts w:ascii="Noto Sans" w:hAnsi="Noto Sans" w:cs="Noto Sans"/>
              </w:rPr>
            </w:pPr>
            <w:r w:rsidRPr="00DB5DB6">
              <w:rPr>
                <w:rFonts w:ascii="Noto Sans" w:hAnsi="Noto Sans" w:cs="Noto Sans"/>
              </w:rPr>
              <w:t>Yes</w:t>
            </w:r>
          </w:p>
        </w:tc>
        <w:tc>
          <w:tcPr>
            <w:tcW w:w="1045" w:type="dxa"/>
          </w:tcPr>
          <w:p w14:paraId="3E19284F"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M25</w:t>
            </w:r>
          </w:p>
        </w:tc>
        <w:tc>
          <w:tcPr>
            <w:tcW w:w="6937" w:type="dxa"/>
          </w:tcPr>
          <w:p w14:paraId="662C3324"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Child safeguarding (June 2015)</w:t>
            </w:r>
          </w:p>
        </w:tc>
      </w:tr>
      <w:tr w:rsidR="00D22D3F" w:rsidRPr="00DB5DB6" w14:paraId="08DAD381" w14:textId="77777777" w:rsidTr="00D22D3F">
        <w:tc>
          <w:tcPr>
            <w:tcW w:w="1463" w:type="dxa"/>
          </w:tcPr>
          <w:p w14:paraId="11730B1A" w14:textId="77777777" w:rsidR="00D22D3F" w:rsidRPr="00DB5DB6" w:rsidRDefault="00D22D3F" w:rsidP="0003657C">
            <w:pPr>
              <w:spacing w:after="0" w:line="259" w:lineRule="auto"/>
              <w:ind w:right="450"/>
              <w:contextualSpacing/>
              <w:jc w:val="center"/>
              <w:rPr>
                <w:rFonts w:ascii="Noto Sans" w:hAnsi="Noto Sans" w:cs="Noto Sans"/>
              </w:rPr>
            </w:pPr>
            <w:r w:rsidRPr="00DB5DB6">
              <w:rPr>
                <w:rFonts w:ascii="Noto Sans" w:hAnsi="Noto Sans" w:cs="Noto Sans"/>
              </w:rPr>
              <w:t>Yes</w:t>
            </w:r>
          </w:p>
        </w:tc>
        <w:tc>
          <w:tcPr>
            <w:tcW w:w="1045" w:type="dxa"/>
          </w:tcPr>
          <w:p w14:paraId="057D97B3"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M26</w:t>
            </w:r>
          </w:p>
        </w:tc>
        <w:tc>
          <w:tcPr>
            <w:tcW w:w="6937" w:type="dxa"/>
          </w:tcPr>
          <w:p w14:paraId="3E316ACB"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Mandatory disclosures (July 2015)</w:t>
            </w:r>
          </w:p>
        </w:tc>
      </w:tr>
      <w:tr w:rsidR="00D22D3F" w:rsidRPr="00DB5DB6" w14:paraId="4CE45DD4" w14:textId="77777777" w:rsidTr="00D22D3F">
        <w:tc>
          <w:tcPr>
            <w:tcW w:w="1463" w:type="dxa"/>
          </w:tcPr>
          <w:p w14:paraId="4DF0A29A" w14:textId="77777777" w:rsidR="00D22D3F" w:rsidRPr="00DB5DB6" w:rsidRDefault="00D22D3F" w:rsidP="0003657C">
            <w:pPr>
              <w:spacing w:after="0" w:line="259" w:lineRule="auto"/>
              <w:ind w:right="450"/>
              <w:contextualSpacing/>
              <w:jc w:val="center"/>
              <w:rPr>
                <w:rFonts w:ascii="Noto Sans" w:hAnsi="Noto Sans" w:cs="Noto Sans"/>
              </w:rPr>
            </w:pPr>
            <w:r w:rsidRPr="00DB5DB6">
              <w:rPr>
                <w:rFonts w:ascii="Noto Sans" w:hAnsi="Noto Sans" w:cs="Noto Sans"/>
              </w:rPr>
              <w:t xml:space="preserve">Yes </w:t>
            </w:r>
          </w:p>
        </w:tc>
        <w:tc>
          <w:tcPr>
            <w:tcW w:w="1045" w:type="dxa"/>
          </w:tcPr>
          <w:p w14:paraId="239AC444"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M27</w:t>
            </w:r>
          </w:p>
        </w:tc>
        <w:tc>
          <w:tcPr>
            <w:tcW w:w="6937" w:type="dxa"/>
          </w:tcPr>
          <w:p w14:paraId="036821C6"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Nondiscrimination against Beneficiaries (November 2016)</w:t>
            </w:r>
          </w:p>
        </w:tc>
      </w:tr>
      <w:tr w:rsidR="00D22D3F" w:rsidRPr="00DB5DB6" w14:paraId="46E193B1" w14:textId="77777777" w:rsidTr="00D22D3F">
        <w:tc>
          <w:tcPr>
            <w:tcW w:w="1463" w:type="dxa"/>
          </w:tcPr>
          <w:p w14:paraId="6FF070FE" w14:textId="77777777" w:rsidR="00D22D3F" w:rsidRPr="00DB5DB6" w:rsidRDefault="00D22D3F" w:rsidP="0003657C">
            <w:pPr>
              <w:spacing w:after="0" w:line="259" w:lineRule="auto"/>
              <w:ind w:right="450"/>
              <w:contextualSpacing/>
              <w:jc w:val="center"/>
              <w:rPr>
                <w:rFonts w:ascii="Noto Sans" w:hAnsi="Noto Sans" w:cs="Noto Sans"/>
              </w:rPr>
            </w:pPr>
            <w:r w:rsidRPr="00DB5DB6">
              <w:rPr>
                <w:rFonts w:ascii="Noto Sans" w:hAnsi="Noto Sans" w:cs="Noto Sans"/>
              </w:rPr>
              <w:t>Yes</w:t>
            </w:r>
          </w:p>
        </w:tc>
        <w:tc>
          <w:tcPr>
            <w:tcW w:w="1045" w:type="dxa"/>
          </w:tcPr>
          <w:p w14:paraId="762BBE73"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M28</w:t>
            </w:r>
          </w:p>
        </w:tc>
        <w:tc>
          <w:tcPr>
            <w:tcW w:w="6937" w:type="dxa"/>
          </w:tcPr>
          <w:p w14:paraId="07363D7D"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Conflict of Interest (August 2018)</w:t>
            </w:r>
          </w:p>
        </w:tc>
      </w:tr>
    </w:tbl>
    <w:p w14:paraId="02CE1AF6" w14:textId="77777777" w:rsidR="00D22D3F" w:rsidRPr="00DB5DB6" w:rsidRDefault="00D22D3F" w:rsidP="0003657C">
      <w:pPr>
        <w:spacing w:after="0" w:line="259" w:lineRule="auto"/>
        <w:ind w:right="450"/>
        <w:contextualSpacing/>
        <w:rPr>
          <w:rFonts w:ascii="Noto Sans" w:hAnsi="Noto Sans" w:cs="Noto Sans"/>
          <w:b/>
          <w:bCs/>
        </w:rPr>
      </w:pPr>
    </w:p>
    <w:p w14:paraId="12E6896C" w14:textId="3132BECA" w:rsidR="00D22D3F" w:rsidRPr="00DB5DB6" w:rsidRDefault="00D22D3F" w:rsidP="0003657C">
      <w:pPr>
        <w:spacing w:after="0" w:line="259" w:lineRule="auto"/>
        <w:ind w:right="450"/>
        <w:contextualSpacing/>
        <w:rPr>
          <w:rFonts w:ascii="Noto Sans" w:hAnsi="Noto Sans" w:cs="Noto Sans"/>
          <w:b/>
          <w:bCs/>
        </w:rPr>
      </w:pPr>
      <w:r w:rsidRPr="00DB5DB6">
        <w:rPr>
          <w:rFonts w:ascii="Noto Sans" w:hAnsi="Noto Sans" w:cs="Noto Sans"/>
          <w:b/>
          <w:bCs/>
        </w:rPr>
        <w:t xml:space="preserve">Required as Applicable Standard Provisions Applicable to Awards, Subawards: </w:t>
      </w:r>
    </w:p>
    <w:p w14:paraId="43A844C4" w14:textId="37977CAB" w:rsidR="00D22D3F" w:rsidRPr="00DB5DB6" w:rsidRDefault="0077595F" w:rsidP="0003657C">
      <w:pPr>
        <w:spacing w:after="0" w:line="259" w:lineRule="auto"/>
        <w:ind w:right="450"/>
        <w:contextualSpacing/>
        <w:rPr>
          <w:rFonts w:ascii="Noto Sans" w:hAnsi="Noto Sans" w:cs="Noto Sans"/>
        </w:rPr>
      </w:pPr>
      <w:r>
        <w:rPr>
          <w:rFonts w:ascii="Noto Sans" w:hAnsi="Noto Sans" w:cs="Noto Sans"/>
        </w:rPr>
        <w:t>WaterAid</w:t>
      </w:r>
      <w:r w:rsidR="00D22D3F" w:rsidRPr="00DB5DB6">
        <w:rPr>
          <w:rFonts w:ascii="Noto Sans" w:hAnsi="Noto Sans" w:cs="Noto Sans"/>
        </w:rPr>
        <w:t xml:space="preserve"> is responsible for applying the correct </w:t>
      </w:r>
      <w:r w:rsidR="00D22D3F" w:rsidRPr="00DB5DB6">
        <w:rPr>
          <w:rFonts w:ascii="Noto Sans" w:hAnsi="Noto Sans" w:cs="Noto Sans"/>
          <w:b/>
          <w:bCs/>
        </w:rPr>
        <w:t>Required as Applicable Standard Provisions for NON-US Based Organizations</w:t>
      </w:r>
      <w:r w:rsidR="00D22D3F" w:rsidRPr="00DB5DB6">
        <w:rPr>
          <w:rFonts w:ascii="Noto Sans" w:hAnsi="Noto Sans" w:cs="Noto Sans"/>
        </w:rPr>
        <w:t xml:space="preserve"> as per</w:t>
      </w:r>
      <w:r w:rsidR="00146024">
        <w:rPr>
          <w:rFonts w:ascii="Noto Sans" w:hAnsi="Noto Sans" w:cs="Noto Sans"/>
        </w:rPr>
        <w:t xml:space="preserve"> [</w:t>
      </w:r>
      <w:r w:rsidR="00146024" w:rsidRPr="00146024">
        <w:rPr>
          <w:rFonts w:ascii="Noto Sans" w:hAnsi="Noto Sans" w:cs="Noto Sans"/>
          <w:b/>
          <w:bCs/>
          <w:highlight w:val="yellow"/>
        </w:rPr>
        <w:t>PRIME NAME</w:t>
      </w:r>
      <w:r w:rsidR="00146024">
        <w:rPr>
          <w:rFonts w:ascii="Noto Sans" w:hAnsi="Noto Sans" w:cs="Noto Sans"/>
        </w:rPr>
        <w:t>]</w:t>
      </w:r>
      <w:r w:rsidR="00D22D3F" w:rsidRPr="00DB5DB6">
        <w:rPr>
          <w:rFonts w:ascii="Noto Sans" w:hAnsi="Noto Sans" w:cs="Noto Sans"/>
        </w:rPr>
        <w:t xml:space="preserve">’s Prime Award with the US Government: </w:t>
      </w:r>
    </w:p>
    <w:tbl>
      <w:tblPr>
        <w:tblStyle w:val="TableGrid"/>
        <w:tblW w:w="9445" w:type="dxa"/>
        <w:tblLook w:val="04A0" w:firstRow="1" w:lastRow="0" w:firstColumn="1" w:lastColumn="0" w:noHBand="0" w:noVBand="1"/>
      </w:tblPr>
      <w:tblGrid>
        <w:gridCol w:w="1918"/>
        <w:gridCol w:w="1336"/>
        <w:gridCol w:w="6191"/>
      </w:tblGrid>
      <w:tr w:rsidR="00D22D3F" w:rsidRPr="00DB5DB6" w14:paraId="6BF7FF9B" w14:textId="77777777" w:rsidTr="00C93B36">
        <w:tc>
          <w:tcPr>
            <w:tcW w:w="1378" w:type="dxa"/>
            <w:shd w:val="clear" w:color="auto" w:fill="C5E0B3" w:themeFill="accent6" w:themeFillTint="66"/>
          </w:tcPr>
          <w:p w14:paraId="085CC45B" w14:textId="77777777" w:rsidR="00D22D3F" w:rsidRPr="00DB5DB6" w:rsidRDefault="00D22D3F" w:rsidP="0003657C">
            <w:pPr>
              <w:spacing w:after="0" w:line="259" w:lineRule="auto"/>
              <w:ind w:right="450"/>
              <w:contextualSpacing/>
              <w:rPr>
                <w:rFonts w:ascii="Noto Sans" w:hAnsi="Noto Sans" w:cs="Noto Sans"/>
                <w:b/>
              </w:rPr>
            </w:pPr>
            <w:r w:rsidRPr="00DB5DB6">
              <w:rPr>
                <w:rFonts w:ascii="Noto Sans" w:hAnsi="Noto Sans" w:cs="Noto Sans"/>
                <w:b/>
              </w:rPr>
              <w:t>Applicable?</w:t>
            </w:r>
          </w:p>
        </w:tc>
        <w:tc>
          <w:tcPr>
            <w:tcW w:w="1137" w:type="dxa"/>
            <w:tcBorders>
              <w:bottom w:val="single" w:sz="4" w:space="0" w:color="auto"/>
            </w:tcBorders>
            <w:shd w:val="clear" w:color="auto" w:fill="C5E0B3" w:themeFill="accent6" w:themeFillTint="66"/>
          </w:tcPr>
          <w:p w14:paraId="69E58390" w14:textId="77777777" w:rsidR="00D22D3F" w:rsidRPr="00DB5DB6" w:rsidRDefault="00D22D3F" w:rsidP="0003657C">
            <w:pPr>
              <w:spacing w:after="0" w:line="259" w:lineRule="auto"/>
              <w:ind w:right="450"/>
              <w:contextualSpacing/>
              <w:rPr>
                <w:rFonts w:ascii="Noto Sans" w:hAnsi="Noto Sans" w:cs="Noto Sans"/>
                <w:b/>
              </w:rPr>
            </w:pPr>
            <w:r w:rsidRPr="00DB5DB6">
              <w:rPr>
                <w:rFonts w:ascii="Noto Sans" w:hAnsi="Noto Sans" w:cs="Noto Sans"/>
                <w:b/>
              </w:rPr>
              <w:t>Non-US</w:t>
            </w:r>
          </w:p>
        </w:tc>
        <w:tc>
          <w:tcPr>
            <w:tcW w:w="6930" w:type="dxa"/>
            <w:shd w:val="clear" w:color="auto" w:fill="C5E0B3" w:themeFill="accent6" w:themeFillTint="66"/>
          </w:tcPr>
          <w:p w14:paraId="24F52778" w14:textId="77777777" w:rsidR="00D22D3F" w:rsidRPr="00DB5DB6" w:rsidRDefault="00D22D3F" w:rsidP="0003657C">
            <w:pPr>
              <w:spacing w:after="0" w:line="259" w:lineRule="auto"/>
              <w:ind w:right="450"/>
              <w:contextualSpacing/>
              <w:rPr>
                <w:rFonts w:ascii="Noto Sans" w:hAnsi="Noto Sans" w:cs="Noto Sans"/>
                <w:b/>
              </w:rPr>
            </w:pPr>
            <w:r w:rsidRPr="00DB5DB6">
              <w:rPr>
                <w:rFonts w:ascii="Noto Sans" w:hAnsi="Noto Sans" w:cs="Noto Sans"/>
                <w:b/>
              </w:rPr>
              <w:t>Required as Applicable Standard Provisions</w:t>
            </w:r>
          </w:p>
        </w:tc>
      </w:tr>
      <w:tr w:rsidR="00D22D3F" w:rsidRPr="00DB5DB6" w14:paraId="60B67B4C" w14:textId="77777777" w:rsidTr="00C93B36">
        <w:tc>
          <w:tcPr>
            <w:tcW w:w="1378" w:type="dxa"/>
          </w:tcPr>
          <w:p w14:paraId="2415D56C" w14:textId="0B4901CC" w:rsidR="00D22D3F" w:rsidRPr="00DB5DB6" w:rsidRDefault="00D22D3F" w:rsidP="0003657C">
            <w:pPr>
              <w:spacing w:after="0" w:line="259" w:lineRule="auto"/>
              <w:ind w:right="450"/>
              <w:contextualSpacing/>
              <w:rPr>
                <w:rFonts w:ascii="Noto Sans" w:hAnsi="Noto Sans" w:cs="Noto Sans"/>
              </w:rPr>
            </w:pPr>
          </w:p>
        </w:tc>
        <w:tc>
          <w:tcPr>
            <w:tcW w:w="1137" w:type="dxa"/>
          </w:tcPr>
          <w:p w14:paraId="74A94A4D"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RAA1</w:t>
            </w:r>
          </w:p>
        </w:tc>
        <w:tc>
          <w:tcPr>
            <w:tcW w:w="6930" w:type="dxa"/>
          </w:tcPr>
          <w:p w14:paraId="1D946369"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Advance payment and refunds (December 2014)</w:t>
            </w:r>
          </w:p>
        </w:tc>
      </w:tr>
      <w:tr w:rsidR="00D22D3F" w:rsidRPr="00DB5DB6" w14:paraId="2950415A" w14:textId="77777777" w:rsidTr="00C93B36">
        <w:trPr>
          <w:trHeight w:val="323"/>
        </w:trPr>
        <w:tc>
          <w:tcPr>
            <w:tcW w:w="1378" w:type="dxa"/>
          </w:tcPr>
          <w:p w14:paraId="53A50FBD" w14:textId="77777777" w:rsidR="00D22D3F" w:rsidRPr="00DB5DB6" w:rsidRDefault="00D22D3F" w:rsidP="0003657C">
            <w:pPr>
              <w:spacing w:after="0" w:line="259" w:lineRule="auto"/>
              <w:ind w:right="450"/>
              <w:contextualSpacing/>
              <w:rPr>
                <w:rFonts w:ascii="Noto Sans" w:hAnsi="Noto Sans" w:cs="Noto Sans"/>
              </w:rPr>
            </w:pPr>
          </w:p>
        </w:tc>
        <w:tc>
          <w:tcPr>
            <w:tcW w:w="1137" w:type="dxa"/>
            <w:tcBorders>
              <w:bottom w:val="single" w:sz="4" w:space="0" w:color="auto"/>
            </w:tcBorders>
          </w:tcPr>
          <w:p w14:paraId="7E59AC89"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RAA2</w:t>
            </w:r>
          </w:p>
        </w:tc>
        <w:tc>
          <w:tcPr>
            <w:tcW w:w="6930" w:type="dxa"/>
          </w:tcPr>
          <w:p w14:paraId="513CECAB"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Reimbursement payment and refunds (December 2014)</w:t>
            </w:r>
          </w:p>
        </w:tc>
      </w:tr>
      <w:tr w:rsidR="00D22D3F" w:rsidRPr="00DB5DB6" w14:paraId="59C6369F" w14:textId="77777777" w:rsidTr="00C93B36">
        <w:tc>
          <w:tcPr>
            <w:tcW w:w="1378" w:type="dxa"/>
          </w:tcPr>
          <w:p w14:paraId="06E7DC63" w14:textId="77777777" w:rsidR="00D22D3F" w:rsidRPr="00DB5DB6" w:rsidRDefault="00D22D3F" w:rsidP="0003657C">
            <w:pPr>
              <w:spacing w:after="0" w:line="259" w:lineRule="auto"/>
              <w:ind w:right="450"/>
              <w:contextualSpacing/>
              <w:rPr>
                <w:rFonts w:ascii="Noto Sans" w:hAnsi="Noto Sans" w:cs="Noto Sans"/>
              </w:rPr>
            </w:pPr>
          </w:p>
        </w:tc>
        <w:tc>
          <w:tcPr>
            <w:tcW w:w="1137" w:type="dxa"/>
          </w:tcPr>
          <w:p w14:paraId="07FE6868"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RAA3</w:t>
            </w:r>
          </w:p>
        </w:tc>
        <w:tc>
          <w:tcPr>
            <w:tcW w:w="6930" w:type="dxa"/>
          </w:tcPr>
          <w:p w14:paraId="45F8183A"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Indirect costs – negotiated indirect cost rate agreement (NICRA) (December 2014)</w:t>
            </w:r>
          </w:p>
        </w:tc>
      </w:tr>
      <w:tr w:rsidR="00D22D3F" w:rsidRPr="00DB5DB6" w14:paraId="1AB2B568" w14:textId="77777777" w:rsidTr="00C93B36">
        <w:tc>
          <w:tcPr>
            <w:tcW w:w="1378" w:type="dxa"/>
          </w:tcPr>
          <w:p w14:paraId="242A4B87" w14:textId="77777777" w:rsidR="00D22D3F" w:rsidRPr="00DB5DB6" w:rsidRDefault="00D22D3F" w:rsidP="0003657C">
            <w:pPr>
              <w:spacing w:after="0" w:line="259" w:lineRule="auto"/>
              <w:ind w:right="450"/>
              <w:contextualSpacing/>
              <w:rPr>
                <w:rFonts w:ascii="Noto Sans" w:hAnsi="Noto Sans" w:cs="Noto Sans"/>
              </w:rPr>
            </w:pPr>
          </w:p>
        </w:tc>
        <w:tc>
          <w:tcPr>
            <w:tcW w:w="1137" w:type="dxa"/>
            <w:tcBorders>
              <w:bottom w:val="single" w:sz="4" w:space="0" w:color="auto"/>
            </w:tcBorders>
          </w:tcPr>
          <w:p w14:paraId="05A044C0"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RAA4</w:t>
            </w:r>
          </w:p>
        </w:tc>
        <w:tc>
          <w:tcPr>
            <w:tcW w:w="6930" w:type="dxa"/>
          </w:tcPr>
          <w:p w14:paraId="707A30E5"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Indirect costs charged as a fixed amount (Nonprofit) (June 2012)</w:t>
            </w:r>
          </w:p>
        </w:tc>
      </w:tr>
      <w:tr w:rsidR="00D22D3F" w:rsidRPr="00DB5DB6" w14:paraId="0DF98A52" w14:textId="77777777" w:rsidTr="00C93B36">
        <w:trPr>
          <w:trHeight w:val="242"/>
        </w:trPr>
        <w:tc>
          <w:tcPr>
            <w:tcW w:w="1378" w:type="dxa"/>
          </w:tcPr>
          <w:p w14:paraId="54E62621" w14:textId="77777777" w:rsidR="00D22D3F" w:rsidRPr="00DB5DB6" w:rsidRDefault="00D22D3F" w:rsidP="0003657C">
            <w:pPr>
              <w:spacing w:after="0" w:line="259" w:lineRule="auto"/>
              <w:ind w:right="450"/>
              <w:contextualSpacing/>
              <w:rPr>
                <w:rFonts w:ascii="Noto Sans" w:hAnsi="Noto Sans" w:cs="Noto Sans"/>
              </w:rPr>
            </w:pPr>
          </w:p>
        </w:tc>
        <w:tc>
          <w:tcPr>
            <w:tcW w:w="1137" w:type="dxa"/>
            <w:tcBorders>
              <w:bottom w:val="single" w:sz="4" w:space="0" w:color="auto"/>
            </w:tcBorders>
          </w:tcPr>
          <w:p w14:paraId="1C51A78B"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RAA5</w:t>
            </w:r>
          </w:p>
        </w:tc>
        <w:tc>
          <w:tcPr>
            <w:tcW w:w="6930" w:type="dxa"/>
          </w:tcPr>
          <w:p w14:paraId="03953406"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Universal identifier and system of award management (July 2015)</w:t>
            </w:r>
          </w:p>
        </w:tc>
      </w:tr>
      <w:tr w:rsidR="00D22D3F" w:rsidRPr="00DB5DB6" w14:paraId="13C0AA38" w14:textId="77777777" w:rsidTr="00C93B36">
        <w:trPr>
          <w:trHeight w:val="242"/>
        </w:trPr>
        <w:tc>
          <w:tcPr>
            <w:tcW w:w="1378" w:type="dxa"/>
          </w:tcPr>
          <w:p w14:paraId="393C31D9" w14:textId="77777777" w:rsidR="00D22D3F" w:rsidRPr="00DB5DB6" w:rsidRDefault="00D22D3F" w:rsidP="0003657C">
            <w:pPr>
              <w:spacing w:after="0" w:line="259" w:lineRule="auto"/>
              <w:ind w:right="450"/>
              <w:contextualSpacing/>
              <w:rPr>
                <w:rFonts w:ascii="Noto Sans" w:hAnsi="Noto Sans" w:cs="Noto Sans"/>
              </w:rPr>
            </w:pPr>
          </w:p>
        </w:tc>
        <w:tc>
          <w:tcPr>
            <w:tcW w:w="1137" w:type="dxa"/>
            <w:tcBorders>
              <w:bottom w:val="single" w:sz="4" w:space="0" w:color="auto"/>
            </w:tcBorders>
          </w:tcPr>
          <w:p w14:paraId="5551254D"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RAA6</w:t>
            </w:r>
          </w:p>
        </w:tc>
        <w:tc>
          <w:tcPr>
            <w:tcW w:w="6930" w:type="dxa"/>
          </w:tcPr>
          <w:p w14:paraId="2510E227"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Reporting subawards and executive compensation (December 2014)</w:t>
            </w:r>
          </w:p>
        </w:tc>
      </w:tr>
      <w:tr w:rsidR="00D22D3F" w:rsidRPr="00DB5DB6" w14:paraId="56B43EEA" w14:textId="77777777" w:rsidTr="00C93B36">
        <w:trPr>
          <w:trHeight w:val="242"/>
        </w:trPr>
        <w:tc>
          <w:tcPr>
            <w:tcW w:w="1378" w:type="dxa"/>
          </w:tcPr>
          <w:p w14:paraId="614ED4B9" w14:textId="0AD6B399" w:rsidR="00D22D3F" w:rsidRPr="00DB5DB6" w:rsidRDefault="00D22D3F" w:rsidP="0003657C">
            <w:pPr>
              <w:spacing w:after="0" w:line="259" w:lineRule="auto"/>
              <w:ind w:right="450"/>
              <w:contextualSpacing/>
              <w:rPr>
                <w:rFonts w:ascii="Noto Sans" w:hAnsi="Noto Sans" w:cs="Noto Sans"/>
              </w:rPr>
            </w:pPr>
          </w:p>
        </w:tc>
        <w:tc>
          <w:tcPr>
            <w:tcW w:w="1137" w:type="dxa"/>
          </w:tcPr>
          <w:p w14:paraId="2843A7C2"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RAA7</w:t>
            </w:r>
          </w:p>
        </w:tc>
        <w:tc>
          <w:tcPr>
            <w:tcW w:w="6930" w:type="dxa"/>
          </w:tcPr>
          <w:p w14:paraId="46877C31"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Subawards (December 2014)</w:t>
            </w:r>
          </w:p>
        </w:tc>
      </w:tr>
      <w:tr w:rsidR="00D22D3F" w:rsidRPr="00DB5DB6" w14:paraId="4575EAF0" w14:textId="77777777" w:rsidTr="00C93B36">
        <w:trPr>
          <w:trHeight w:val="242"/>
        </w:trPr>
        <w:tc>
          <w:tcPr>
            <w:tcW w:w="1378" w:type="dxa"/>
          </w:tcPr>
          <w:p w14:paraId="5BDE6C0D" w14:textId="31B0B68F" w:rsidR="00D22D3F" w:rsidRPr="00DB5DB6" w:rsidRDefault="00D22D3F" w:rsidP="0003657C">
            <w:pPr>
              <w:spacing w:after="0" w:line="259" w:lineRule="auto"/>
              <w:ind w:right="450"/>
              <w:contextualSpacing/>
              <w:rPr>
                <w:rFonts w:ascii="Noto Sans" w:hAnsi="Noto Sans" w:cs="Noto Sans"/>
              </w:rPr>
            </w:pPr>
          </w:p>
        </w:tc>
        <w:tc>
          <w:tcPr>
            <w:tcW w:w="1137" w:type="dxa"/>
            <w:tcBorders>
              <w:bottom w:val="single" w:sz="4" w:space="0" w:color="auto"/>
            </w:tcBorders>
          </w:tcPr>
          <w:p w14:paraId="7EE40EC7"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RAA8</w:t>
            </w:r>
          </w:p>
        </w:tc>
        <w:tc>
          <w:tcPr>
            <w:tcW w:w="6930" w:type="dxa"/>
          </w:tcPr>
          <w:p w14:paraId="0E17E341"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Travel and international air transportation (December 2014)</w:t>
            </w:r>
          </w:p>
        </w:tc>
      </w:tr>
      <w:tr w:rsidR="00D22D3F" w:rsidRPr="00DB5DB6" w14:paraId="7838027E" w14:textId="77777777" w:rsidTr="00C93B36">
        <w:trPr>
          <w:trHeight w:val="242"/>
        </w:trPr>
        <w:tc>
          <w:tcPr>
            <w:tcW w:w="1378" w:type="dxa"/>
          </w:tcPr>
          <w:p w14:paraId="57C2C71D" w14:textId="42372BF5" w:rsidR="00D22D3F" w:rsidRPr="00DB5DB6" w:rsidRDefault="00D22D3F" w:rsidP="0003657C">
            <w:pPr>
              <w:spacing w:after="0" w:line="259" w:lineRule="auto"/>
              <w:ind w:right="450"/>
              <w:contextualSpacing/>
              <w:rPr>
                <w:rFonts w:ascii="Noto Sans" w:hAnsi="Noto Sans" w:cs="Noto Sans"/>
              </w:rPr>
            </w:pPr>
          </w:p>
        </w:tc>
        <w:tc>
          <w:tcPr>
            <w:tcW w:w="1137" w:type="dxa"/>
          </w:tcPr>
          <w:p w14:paraId="665D79C7"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RAA9</w:t>
            </w:r>
          </w:p>
        </w:tc>
        <w:tc>
          <w:tcPr>
            <w:tcW w:w="6930" w:type="dxa"/>
          </w:tcPr>
          <w:p w14:paraId="2B15A3C2"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Ocean shipment of goods (June 2012)</w:t>
            </w:r>
          </w:p>
        </w:tc>
      </w:tr>
      <w:tr w:rsidR="00D22D3F" w:rsidRPr="00DB5DB6" w14:paraId="2FCE3F5C" w14:textId="77777777" w:rsidTr="00C93B36">
        <w:trPr>
          <w:trHeight w:val="242"/>
        </w:trPr>
        <w:tc>
          <w:tcPr>
            <w:tcW w:w="1378" w:type="dxa"/>
          </w:tcPr>
          <w:p w14:paraId="17C4A4BF" w14:textId="084D17D7" w:rsidR="00D22D3F" w:rsidRPr="00DB5DB6" w:rsidRDefault="00D22D3F" w:rsidP="0003657C">
            <w:pPr>
              <w:spacing w:after="0" w:line="259" w:lineRule="auto"/>
              <w:ind w:right="450"/>
              <w:contextualSpacing/>
              <w:rPr>
                <w:rFonts w:ascii="Noto Sans" w:hAnsi="Noto Sans" w:cs="Noto Sans"/>
              </w:rPr>
            </w:pPr>
          </w:p>
        </w:tc>
        <w:tc>
          <w:tcPr>
            <w:tcW w:w="1137" w:type="dxa"/>
          </w:tcPr>
          <w:p w14:paraId="6DF0E85C"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RAA10</w:t>
            </w:r>
          </w:p>
        </w:tc>
        <w:tc>
          <w:tcPr>
            <w:tcW w:w="6930" w:type="dxa"/>
          </w:tcPr>
          <w:p w14:paraId="4E0EFB5F"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Reporting host government taxes (June 2012)</w:t>
            </w:r>
          </w:p>
        </w:tc>
      </w:tr>
      <w:tr w:rsidR="00D22D3F" w:rsidRPr="00DB5DB6" w14:paraId="5B9ED5A7" w14:textId="77777777" w:rsidTr="00C93B36">
        <w:trPr>
          <w:trHeight w:val="242"/>
        </w:trPr>
        <w:tc>
          <w:tcPr>
            <w:tcW w:w="1378" w:type="dxa"/>
          </w:tcPr>
          <w:p w14:paraId="166169B7" w14:textId="59A4F7B1" w:rsidR="00D22D3F" w:rsidRPr="00DB5DB6" w:rsidRDefault="00D22D3F" w:rsidP="0003657C">
            <w:pPr>
              <w:spacing w:after="0" w:line="259" w:lineRule="auto"/>
              <w:ind w:right="450"/>
              <w:contextualSpacing/>
              <w:rPr>
                <w:rFonts w:ascii="Noto Sans" w:hAnsi="Noto Sans" w:cs="Noto Sans"/>
              </w:rPr>
            </w:pPr>
          </w:p>
        </w:tc>
        <w:tc>
          <w:tcPr>
            <w:tcW w:w="1137" w:type="dxa"/>
          </w:tcPr>
          <w:p w14:paraId="32215B49"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RAA11</w:t>
            </w:r>
          </w:p>
        </w:tc>
        <w:tc>
          <w:tcPr>
            <w:tcW w:w="6930" w:type="dxa"/>
          </w:tcPr>
          <w:p w14:paraId="44B7D623"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Patent rights (June 2012)</w:t>
            </w:r>
          </w:p>
        </w:tc>
      </w:tr>
      <w:tr w:rsidR="00D22D3F" w:rsidRPr="00DB5DB6" w14:paraId="6E8D6211" w14:textId="77777777" w:rsidTr="00C93B36">
        <w:trPr>
          <w:trHeight w:val="242"/>
        </w:trPr>
        <w:tc>
          <w:tcPr>
            <w:tcW w:w="1378" w:type="dxa"/>
          </w:tcPr>
          <w:p w14:paraId="777758CE" w14:textId="10064D3C" w:rsidR="00D22D3F" w:rsidRPr="00DB5DB6" w:rsidRDefault="00D22D3F" w:rsidP="0003657C">
            <w:pPr>
              <w:spacing w:after="0" w:line="259" w:lineRule="auto"/>
              <w:ind w:right="450"/>
              <w:contextualSpacing/>
              <w:rPr>
                <w:rFonts w:ascii="Noto Sans" w:hAnsi="Noto Sans" w:cs="Noto Sans"/>
              </w:rPr>
            </w:pPr>
          </w:p>
        </w:tc>
        <w:tc>
          <w:tcPr>
            <w:tcW w:w="1137" w:type="dxa"/>
          </w:tcPr>
          <w:p w14:paraId="3896E1AE"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RAA12</w:t>
            </w:r>
          </w:p>
        </w:tc>
        <w:tc>
          <w:tcPr>
            <w:tcW w:w="6930" w:type="dxa"/>
          </w:tcPr>
          <w:p w14:paraId="0F5C9A05"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Exchange visitors and participant training (June 2012)</w:t>
            </w:r>
          </w:p>
        </w:tc>
      </w:tr>
      <w:tr w:rsidR="00D22D3F" w:rsidRPr="00DB5DB6" w14:paraId="6DA76AF3" w14:textId="77777777" w:rsidTr="00C93B36">
        <w:trPr>
          <w:trHeight w:val="242"/>
        </w:trPr>
        <w:tc>
          <w:tcPr>
            <w:tcW w:w="1378" w:type="dxa"/>
          </w:tcPr>
          <w:p w14:paraId="40F8257B" w14:textId="77777777" w:rsidR="00D22D3F" w:rsidRPr="00DB5DB6" w:rsidRDefault="00D22D3F" w:rsidP="0003657C">
            <w:pPr>
              <w:spacing w:after="0" w:line="259" w:lineRule="auto"/>
              <w:ind w:right="450"/>
              <w:contextualSpacing/>
              <w:rPr>
                <w:rFonts w:ascii="Noto Sans" w:hAnsi="Noto Sans" w:cs="Noto Sans"/>
              </w:rPr>
            </w:pPr>
          </w:p>
        </w:tc>
        <w:tc>
          <w:tcPr>
            <w:tcW w:w="1137" w:type="dxa"/>
          </w:tcPr>
          <w:p w14:paraId="0AC2AA8A"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RAA13</w:t>
            </w:r>
          </w:p>
        </w:tc>
        <w:tc>
          <w:tcPr>
            <w:tcW w:w="6930" w:type="dxa"/>
          </w:tcPr>
          <w:p w14:paraId="69153537"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Investment promotion (November 2003)</w:t>
            </w:r>
          </w:p>
        </w:tc>
      </w:tr>
      <w:tr w:rsidR="00D22D3F" w:rsidRPr="00DB5DB6" w14:paraId="71FBE770" w14:textId="77777777" w:rsidTr="00C93B36">
        <w:trPr>
          <w:trHeight w:val="341"/>
        </w:trPr>
        <w:tc>
          <w:tcPr>
            <w:tcW w:w="1378" w:type="dxa"/>
          </w:tcPr>
          <w:p w14:paraId="4ABEE2AA" w14:textId="77777777" w:rsidR="00D22D3F" w:rsidRPr="00DB5DB6" w:rsidRDefault="00D22D3F" w:rsidP="0003657C">
            <w:pPr>
              <w:spacing w:after="0" w:line="259" w:lineRule="auto"/>
              <w:ind w:right="450"/>
              <w:contextualSpacing/>
              <w:rPr>
                <w:rFonts w:ascii="Noto Sans" w:hAnsi="Noto Sans" w:cs="Noto Sans"/>
              </w:rPr>
            </w:pPr>
          </w:p>
        </w:tc>
        <w:tc>
          <w:tcPr>
            <w:tcW w:w="1137" w:type="dxa"/>
            <w:tcBorders>
              <w:bottom w:val="single" w:sz="4" w:space="0" w:color="auto"/>
            </w:tcBorders>
          </w:tcPr>
          <w:p w14:paraId="180A6D4D"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RAA14</w:t>
            </w:r>
          </w:p>
        </w:tc>
        <w:tc>
          <w:tcPr>
            <w:tcW w:w="6930" w:type="dxa"/>
          </w:tcPr>
          <w:p w14:paraId="630FD8C5"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Cost share (June 2012)</w:t>
            </w:r>
          </w:p>
        </w:tc>
      </w:tr>
      <w:tr w:rsidR="00D22D3F" w:rsidRPr="00DB5DB6" w14:paraId="6E0E0B91" w14:textId="77777777" w:rsidTr="00C93B36">
        <w:trPr>
          <w:trHeight w:val="242"/>
        </w:trPr>
        <w:tc>
          <w:tcPr>
            <w:tcW w:w="1378" w:type="dxa"/>
          </w:tcPr>
          <w:p w14:paraId="67EAA6C6" w14:textId="30AFE845" w:rsidR="00D22D3F" w:rsidRPr="00DB5DB6" w:rsidRDefault="00D22D3F" w:rsidP="0003657C">
            <w:pPr>
              <w:spacing w:after="0" w:line="259" w:lineRule="auto"/>
              <w:ind w:right="450"/>
              <w:contextualSpacing/>
              <w:rPr>
                <w:rFonts w:ascii="Noto Sans" w:hAnsi="Noto Sans" w:cs="Noto Sans"/>
              </w:rPr>
            </w:pPr>
          </w:p>
        </w:tc>
        <w:tc>
          <w:tcPr>
            <w:tcW w:w="1137" w:type="dxa"/>
            <w:shd w:val="clear" w:color="auto" w:fill="auto"/>
          </w:tcPr>
          <w:p w14:paraId="300CFA22"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RAA15</w:t>
            </w:r>
          </w:p>
        </w:tc>
        <w:tc>
          <w:tcPr>
            <w:tcW w:w="6930" w:type="dxa"/>
          </w:tcPr>
          <w:p w14:paraId="7CE4BC05"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Program income (December 2014)</w:t>
            </w:r>
          </w:p>
        </w:tc>
      </w:tr>
      <w:tr w:rsidR="00D22D3F" w:rsidRPr="00DB5DB6" w14:paraId="658FCFA8" w14:textId="77777777" w:rsidTr="00C93B36">
        <w:trPr>
          <w:trHeight w:val="242"/>
        </w:trPr>
        <w:tc>
          <w:tcPr>
            <w:tcW w:w="1378" w:type="dxa"/>
          </w:tcPr>
          <w:p w14:paraId="2BDEAE57" w14:textId="25043C17" w:rsidR="00D22D3F" w:rsidRPr="00DB5DB6" w:rsidRDefault="00D22D3F" w:rsidP="0003657C">
            <w:pPr>
              <w:spacing w:after="0" w:line="259" w:lineRule="auto"/>
              <w:ind w:right="450"/>
              <w:contextualSpacing/>
              <w:rPr>
                <w:rFonts w:ascii="Noto Sans" w:hAnsi="Noto Sans" w:cs="Noto Sans"/>
              </w:rPr>
            </w:pPr>
          </w:p>
        </w:tc>
        <w:tc>
          <w:tcPr>
            <w:tcW w:w="1137" w:type="dxa"/>
            <w:tcBorders>
              <w:bottom w:val="single" w:sz="4" w:space="0" w:color="auto"/>
            </w:tcBorders>
          </w:tcPr>
          <w:p w14:paraId="18D31267"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RAA16</w:t>
            </w:r>
          </w:p>
        </w:tc>
        <w:tc>
          <w:tcPr>
            <w:tcW w:w="6930" w:type="dxa"/>
          </w:tcPr>
          <w:p w14:paraId="7475C83D"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Foreign government delegations to international conferences (June 2012)</w:t>
            </w:r>
          </w:p>
        </w:tc>
      </w:tr>
      <w:tr w:rsidR="00D22D3F" w:rsidRPr="00DB5DB6" w14:paraId="7F04E622" w14:textId="77777777" w:rsidTr="00C93B36">
        <w:trPr>
          <w:trHeight w:val="242"/>
        </w:trPr>
        <w:tc>
          <w:tcPr>
            <w:tcW w:w="1378" w:type="dxa"/>
          </w:tcPr>
          <w:p w14:paraId="591E57D7" w14:textId="77777777" w:rsidR="00D22D3F" w:rsidRPr="00DB5DB6" w:rsidRDefault="00D22D3F" w:rsidP="0003657C">
            <w:pPr>
              <w:spacing w:after="0" w:line="259" w:lineRule="auto"/>
              <w:ind w:right="450"/>
              <w:contextualSpacing/>
              <w:rPr>
                <w:rFonts w:ascii="Noto Sans" w:hAnsi="Noto Sans" w:cs="Noto Sans"/>
              </w:rPr>
            </w:pPr>
          </w:p>
        </w:tc>
        <w:tc>
          <w:tcPr>
            <w:tcW w:w="1137" w:type="dxa"/>
          </w:tcPr>
          <w:p w14:paraId="7C1CBDF3"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RAA17</w:t>
            </w:r>
          </w:p>
        </w:tc>
        <w:tc>
          <w:tcPr>
            <w:tcW w:w="6930" w:type="dxa"/>
          </w:tcPr>
          <w:p w14:paraId="75B0143A"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Standards for accessibility for the disabled in USAID assistance awards involving construction (September 2004)</w:t>
            </w:r>
          </w:p>
        </w:tc>
      </w:tr>
      <w:tr w:rsidR="00D22D3F" w:rsidRPr="00DB5DB6" w14:paraId="647B6045" w14:textId="77777777" w:rsidTr="00C93B36">
        <w:trPr>
          <w:trHeight w:val="242"/>
        </w:trPr>
        <w:tc>
          <w:tcPr>
            <w:tcW w:w="1378" w:type="dxa"/>
          </w:tcPr>
          <w:p w14:paraId="79FDAA4C" w14:textId="77777777" w:rsidR="00D22D3F" w:rsidRPr="00DB5DB6" w:rsidRDefault="00D22D3F" w:rsidP="0003657C">
            <w:pPr>
              <w:spacing w:after="0" w:line="259" w:lineRule="auto"/>
              <w:ind w:right="450"/>
              <w:contextualSpacing/>
              <w:rPr>
                <w:rFonts w:ascii="Noto Sans" w:hAnsi="Noto Sans" w:cs="Noto Sans"/>
              </w:rPr>
            </w:pPr>
          </w:p>
        </w:tc>
        <w:tc>
          <w:tcPr>
            <w:tcW w:w="1137" w:type="dxa"/>
          </w:tcPr>
          <w:p w14:paraId="137B20DF"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RAA18</w:t>
            </w:r>
          </w:p>
        </w:tc>
        <w:tc>
          <w:tcPr>
            <w:tcW w:w="6930" w:type="dxa"/>
          </w:tcPr>
          <w:p w14:paraId="75A8B6D8"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Protection of human research subjects (June 2012)</w:t>
            </w:r>
          </w:p>
        </w:tc>
      </w:tr>
      <w:tr w:rsidR="00D22D3F" w:rsidRPr="00DB5DB6" w14:paraId="13B53204" w14:textId="77777777" w:rsidTr="00C93B36">
        <w:trPr>
          <w:trHeight w:val="242"/>
        </w:trPr>
        <w:tc>
          <w:tcPr>
            <w:tcW w:w="1378" w:type="dxa"/>
          </w:tcPr>
          <w:p w14:paraId="6C29352B" w14:textId="77777777" w:rsidR="00D22D3F" w:rsidRPr="00DB5DB6" w:rsidRDefault="00D22D3F" w:rsidP="0003657C">
            <w:pPr>
              <w:spacing w:after="0" w:line="259" w:lineRule="auto"/>
              <w:ind w:right="450"/>
              <w:contextualSpacing/>
              <w:rPr>
                <w:rFonts w:ascii="Noto Sans" w:hAnsi="Noto Sans" w:cs="Noto Sans"/>
              </w:rPr>
            </w:pPr>
          </w:p>
        </w:tc>
        <w:tc>
          <w:tcPr>
            <w:tcW w:w="1137" w:type="dxa"/>
          </w:tcPr>
          <w:p w14:paraId="03E9A75D"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RAA19</w:t>
            </w:r>
          </w:p>
        </w:tc>
        <w:tc>
          <w:tcPr>
            <w:tcW w:w="6930" w:type="dxa"/>
          </w:tcPr>
          <w:p w14:paraId="35C64E43"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Statements for implementers of anti-trafficking activities on lack of support for prostitution (June 2012)</w:t>
            </w:r>
          </w:p>
        </w:tc>
      </w:tr>
      <w:tr w:rsidR="00D22D3F" w:rsidRPr="00DB5DB6" w14:paraId="7BF59D1B" w14:textId="77777777" w:rsidTr="00C93B36">
        <w:trPr>
          <w:trHeight w:val="242"/>
        </w:trPr>
        <w:tc>
          <w:tcPr>
            <w:tcW w:w="1378" w:type="dxa"/>
          </w:tcPr>
          <w:p w14:paraId="294C767B" w14:textId="77777777" w:rsidR="00D22D3F" w:rsidRPr="00DB5DB6" w:rsidRDefault="00D22D3F" w:rsidP="0003657C">
            <w:pPr>
              <w:spacing w:after="0" w:line="259" w:lineRule="auto"/>
              <w:ind w:right="450"/>
              <w:contextualSpacing/>
              <w:rPr>
                <w:rFonts w:ascii="Noto Sans" w:hAnsi="Noto Sans" w:cs="Noto Sans"/>
              </w:rPr>
            </w:pPr>
          </w:p>
        </w:tc>
        <w:tc>
          <w:tcPr>
            <w:tcW w:w="1137" w:type="dxa"/>
          </w:tcPr>
          <w:p w14:paraId="756A1AE8"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RAA20</w:t>
            </w:r>
          </w:p>
        </w:tc>
        <w:tc>
          <w:tcPr>
            <w:tcW w:w="6930" w:type="dxa"/>
          </w:tcPr>
          <w:p w14:paraId="02972867"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Eligibility of subrecipients of anti-trafficking funds (June 2012)</w:t>
            </w:r>
          </w:p>
        </w:tc>
      </w:tr>
      <w:tr w:rsidR="00D22D3F" w:rsidRPr="00DB5DB6" w14:paraId="5BE39115" w14:textId="77777777" w:rsidTr="00C93B36">
        <w:trPr>
          <w:trHeight w:val="242"/>
        </w:trPr>
        <w:tc>
          <w:tcPr>
            <w:tcW w:w="1378" w:type="dxa"/>
          </w:tcPr>
          <w:p w14:paraId="1898FCAA" w14:textId="77777777" w:rsidR="00D22D3F" w:rsidRPr="00DB5DB6" w:rsidRDefault="00D22D3F" w:rsidP="0003657C">
            <w:pPr>
              <w:spacing w:after="0" w:line="259" w:lineRule="auto"/>
              <w:ind w:right="450"/>
              <w:contextualSpacing/>
              <w:rPr>
                <w:rFonts w:ascii="Noto Sans" w:hAnsi="Noto Sans" w:cs="Noto Sans"/>
              </w:rPr>
            </w:pPr>
          </w:p>
        </w:tc>
        <w:tc>
          <w:tcPr>
            <w:tcW w:w="1137" w:type="dxa"/>
          </w:tcPr>
          <w:p w14:paraId="4021C6DF"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RAA21</w:t>
            </w:r>
          </w:p>
        </w:tc>
        <w:tc>
          <w:tcPr>
            <w:tcW w:w="6930" w:type="dxa"/>
          </w:tcPr>
          <w:p w14:paraId="6AD72CEE"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Prohibition on the use of anti-trafficking funds to promote, support, or advocate for the legalization or practice of prostitution (June 2012)</w:t>
            </w:r>
          </w:p>
        </w:tc>
      </w:tr>
      <w:tr w:rsidR="00D22D3F" w:rsidRPr="00DB5DB6" w14:paraId="65D7CB6B" w14:textId="77777777" w:rsidTr="00C93B36">
        <w:trPr>
          <w:trHeight w:val="242"/>
        </w:trPr>
        <w:tc>
          <w:tcPr>
            <w:tcW w:w="1378" w:type="dxa"/>
          </w:tcPr>
          <w:p w14:paraId="4441BEC0" w14:textId="77777777" w:rsidR="00D22D3F" w:rsidRPr="00DB5DB6" w:rsidRDefault="00D22D3F" w:rsidP="0003657C">
            <w:pPr>
              <w:spacing w:after="0" w:line="259" w:lineRule="auto"/>
              <w:ind w:right="450"/>
              <w:contextualSpacing/>
              <w:rPr>
                <w:rFonts w:ascii="Noto Sans" w:hAnsi="Noto Sans" w:cs="Noto Sans"/>
              </w:rPr>
            </w:pPr>
          </w:p>
        </w:tc>
        <w:tc>
          <w:tcPr>
            <w:tcW w:w="1137" w:type="dxa"/>
            <w:tcBorders>
              <w:bottom w:val="single" w:sz="4" w:space="0" w:color="auto"/>
            </w:tcBorders>
          </w:tcPr>
          <w:p w14:paraId="293FA9B6"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RAA22</w:t>
            </w:r>
          </w:p>
        </w:tc>
        <w:tc>
          <w:tcPr>
            <w:tcW w:w="6930" w:type="dxa"/>
          </w:tcPr>
          <w:p w14:paraId="0A5E7C6B"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Voluntary population planning activities – supplemental requirements (January 2009)</w:t>
            </w:r>
          </w:p>
        </w:tc>
      </w:tr>
      <w:tr w:rsidR="00D22D3F" w:rsidRPr="00DB5DB6" w14:paraId="367D2C90" w14:textId="77777777" w:rsidTr="00C93B36">
        <w:trPr>
          <w:trHeight w:val="242"/>
        </w:trPr>
        <w:tc>
          <w:tcPr>
            <w:tcW w:w="1378" w:type="dxa"/>
          </w:tcPr>
          <w:p w14:paraId="22A3AAB4" w14:textId="77777777" w:rsidR="00D22D3F" w:rsidRPr="00DB5DB6" w:rsidRDefault="00D22D3F" w:rsidP="0003657C">
            <w:pPr>
              <w:spacing w:after="0" w:line="259" w:lineRule="auto"/>
              <w:ind w:right="450"/>
              <w:contextualSpacing/>
              <w:rPr>
                <w:rFonts w:ascii="Noto Sans" w:hAnsi="Noto Sans" w:cs="Noto Sans"/>
              </w:rPr>
            </w:pPr>
          </w:p>
        </w:tc>
        <w:tc>
          <w:tcPr>
            <w:tcW w:w="1137" w:type="dxa"/>
            <w:tcBorders>
              <w:bottom w:val="single" w:sz="4" w:space="0" w:color="auto"/>
            </w:tcBorders>
          </w:tcPr>
          <w:p w14:paraId="7BD88544"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RAA23</w:t>
            </w:r>
          </w:p>
        </w:tc>
        <w:tc>
          <w:tcPr>
            <w:tcW w:w="6930" w:type="dxa"/>
          </w:tcPr>
          <w:p w14:paraId="3C7D85A7"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Conscience clause implementation (Assistance) (February 2012)</w:t>
            </w:r>
          </w:p>
        </w:tc>
      </w:tr>
      <w:tr w:rsidR="00D22D3F" w:rsidRPr="00DB5DB6" w14:paraId="67406158" w14:textId="77777777" w:rsidTr="00C93B36">
        <w:trPr>
          <w:trHeight w:val="242"/>
        </w:trPr>
        <w:tc>
          <w:tcPr>
            <w:tcW w:w="1378" w:type="dxa"/>
          </w:tcPr>
          <w:p w14:paraId="7B23626E" w14:textId="77777777" w:rsidR="00D22D3F" w:rsidRPr="00DB5DB6" w:rsidRDefault="00D22D3F" w:rsidP="0003657C">
            <w:pPr>
              <w:spacing w:after="0" w:line="259" w:lineRule="auto"/>
              <w:ind w:right="450"/>
              <w:contextualSpacing/>
              <w:rPr>
                <w:rFonts w:ascii="Noto Sans" w:hAnsi="Noto Sans" w:cs="Noto Sans"/>
              </w:rPr>
            </w:pPr>
          </w:p>
        </w:tc>
        <w:tc>
          <w:tcPr>
            <w:tcW w:w="1137" w:type="dxa"/>
            <w:tcBorders>
              <w:bottom w:val="single" w:sz="4" w:space="0" w:color="auto"/>
            </w:tcBorders>
          </w:tcPr>
          <w:p w14:paraId="1784192A"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RAA24</w:t>
            </w:r>
          </w:p>
        </w:tc>
        <w:tc>
          <w:tcPr>
            <w:tcW w:w="6930" w:type="dxa"/>
          </w:tcPr>
          <w:p w14:paraId="41C615D5"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Condoms (Assistance) (September 2014)</w:t>
            </w:r>
          </w:p>
        </w:tc>
      </w:tr>
      <w:tr w:rsidR="00D22D3F" w:rsidRPr="00DB5DB6" w14:paraId="49319B6E" w14:textId="77777777" w:rsidTr="00C93B36">
        <w:trPr>
          <w:trHeight w:val="242"/>
        </w:trPr>
        <w:tc>
          <w:tcPr>
            <w:tcW w:w="1378" w:type="dxa"/>
          </w:tcPr>
          <w:p w14:paraId="2BE36C6C" w14:textId="77777777" w:rsidR="00D22D3F" w:rsidRPr="00DB5DB6" w:rsidRDefault="00D22D3F" w:rsidP="0003657C">
            <w:pPr>
              <w:spacing w:after="0" w:line="259" w:lineRule="auto"/>
              <w:ind w:right="450"/>
              <w:contextualSpacing/>
              <w:rPr>
                <w:rFonts w:ascii="Noto Sans" w:hAnsi="Noto Sans" w:cs="Noto Sans"/>
              </w:rPr>
            </w:pPr>
          </w:p>
        </w:tc>
        <w:tc>
          <w:tcPr>
            <w:tcW w:w="1137" w:type="dxa"/>
            <w:shd w:val="clear" w:color="auto" w:fill="auto"/>
          </w:tcPr>
          <w:p w14:paraId="4EC343F3"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RAA25</w:t>
            </w:r>
          </w:p>
        </w:tc>
        <w:tc>
          <w:tcPr>
            <w:tcW w:w="6930" w:type="dxa"/>
            <w:shd w:val="clear" w:color="auto" w:fill="auto"/>
          </w:tcPr>
          <w:p w14:paraId="34129D84"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Prohibition on the promotion or advocacy of the legalization or practice of prostitution or sex trafficking (Assistance) (September 2014)</w:t>
            </w:r>
          </w:p>
        </w:tc>
      </w:tr>
      <w:tr w:rsidR="00D22D3F" w:rsidRPr="00DB5DB6" w14:paraId="55ABF4C8" w14:textId="77777777" w:rsidTr="00C93B36">
        <w:trPr>
          <w:trHeight w:val="242"/>
        </w:trPr>
        <w:tc>
          <w:tcPr>
            <w:tcW w:w="1378" w:type="dxa"/>
          </w:tcPr>
          <w:p w14:paraId="0F24B9EF" w14:textId="77777777" w:rsidR="00D22D3F" w:rsidRPr="00DB5DB6" w:rsidRDefault="00D22D3F" w:rsidP="0003657C">
            <w:pPr>
              <w:spacing w:after="0" w:line="259" w:lineRule="auto"/>
              <w:ind w:right="450"/>
              <w:contextualSpacing/>
              <w:rPr>
                <w:rFonts w:ascii="Noto Sans" w:hAnsi="Noto Sans" w:cs="Noto Sans"/>
              </w:rPr>
            </w:pPr>
          </w:p>
        </w:tc>
        <w:tc>
          <w:tcPr>
            <w:tcW w:w="1137" w:type="dxa"/>
            <w:tcBorders>
              <w:bottom w:val="single" w:sz="4" w:space="0" w:color="auto"/>
            </w:tcBorders>
          </w:tcPr>
          <w:p w14:paraId="0EFDB9AE"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RAA26</w:t>
            </w:r>
          </w:p>
        </w:tc>
        <w:tc>
          <w:tcPr>
            <w:tcW w:w="6930" w:type="dxa"/>
          </w:tcPr>
          <w:p w14:paraId="36C8F000"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Limitation on subawards to non-local entities (July 2014)</w:t>
            </w:r>
          </w:p>
        </w:tc>
      </w:tr>
      <w:tr w:rsidR="00D22D3F" w:rsidRPr="00DB5DB6" w14:paraId="51917189" w14:textId="77777777" w:rsidTr="00C93B36">
        <w:trPr>
          <w:trHeight w:val="242"/>
        </w:trPr>
        <w:tc>
          <w:tcPr>
            <w:tcW w:w="1378" w:type="dxa"/>
          </w:tcPr>
          <w:p w14:paraId="40DA931E" w14:textId="77777777" w:rsidR="00D22D3F" w:rsidRPr="00DB5DB6" w:rsidRDefault="00D22D3F" w:rsidP="0003657C">
            <w:pPr>
              <w:spacing w:after="0" w:line="259" w:lineRule="auto"/>
              <w:ind w:right="450"/>
              <w:contextualSpacing/>
              <w:rPr>
                <w:rFonts w:ascii="Noto Sans" w:hAnsi="Noto Sans" w:cs="Noto Sans"/>
              </w:rPr>
            </w:pPr>
          </w:p>
        </w:tc>
        <w:tc>
          <w:tcPr>
            <w:tcW w:w="1137" w:type="dxa"/>
          </w:tcPr>
          <w:p w14:paraId="1C4AC669"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RAA27</w:t>
            </w:r>
          </w:p>
        </w:tc>
        <w:tc>
          <w:tcPr>
            <w:tcW w:w="6930" w:type="dxa"/>
          </w:tcPr>
          <w:p w14:paraId="7BAA5BD2"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Contract provision for DBA insurance under recipient procurements (December 2014)</w:t>
            </w:r>
          </w:p>
        </w:tc>
      </w:tr>
      <w:tr w:rsidR="00D22D3F" w:rsidRPr="00DB5DB6" w14:paraId="34E9BFDB" w14:textId="77777777" w:rsidTr="00C93B36">
        <w:trPr>
          <w:trHeight w:val="242"/>
        </w:trPr>
        <w:tc>
          <w:tcPr>
            <w:tcW w:w="1378" w:type="dxa"/>
          </w:tcPr>
          <w:p w14:paraId="53BD847D" w14:textId="2E81F880" w:rsidR="00D22D3F" w:rsidRPr="00DB5DB6" w:rsidRDefault="00D22D3F" w:rsidP="0003657C">
            <w:pPr>
              <w:spacing w:after="0" w:line="259" w:lineRule="auto"/>
              <w:ind w:right="450"/>
              <w:contextualSpacing/>
              <w:rPr>
                <w:rFonts w:ascii="Noto Sans" w:hAnsi="Noto Sans" w:cs="Noto Sans"/>
              </w:rPr>
            </w:pPr>
          </w:p>
        </w:tc>
        <w:tc>
          <w:tcPr>
            <w:tcW w:w="1137" w:type="dxa"/>
          </w:tcPr>
          <w:p w14:paraId="28908295"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RAA28</w:t>
            </w:r>
          </w:p>
        </w:tc>
        <w:tc>
          <w:tcPr>
            <w:tcW w:w="6930" w:type="dxa"/>
          </w:tcPr>
          <w:p w14:paraId="4AEE596E" w14:textId="77777777" w:rsidR="00D22D3F" w:rsidRPr="00DB5DB6" w:rsidRDefault="00D22D3F" w:rsidP="0003657C">
            <w:pPr>
              <w:spacing w:after="0" w:line="259" w:lineRule="auto"/>
              <w:ind w:right="450"/>
              <w:contextualSpacing/>
              <w:rPr>
                <w:rFonts w:ascii="Noto Sans" w:hAnsi="Noto Sans" w:cs="Noto Sans"/>
              </w:rPr>
            </w:pPr>
            <w:r w:rsidRPr="00DB5DB6">
              <w:rPr>
                <w:rFonts w:ascii="Noto Sans" w:hAnsi="Noto Sans" w:cs="Noto Sans"/>
              </w:rPr>
              <w:t>Contract award term and condition for recipient integrity and performance matters (April 2016)</w:t>
            </w:r>
          </w:p>
        </w:tc>
      </w:tr>
    </w:tbl>
    <w:p w14:paraId="4E30B218" w14:textId="77777777" w:rsidR="0077595F" w:rsidRDefault="0077595F" w:rsidP="0003657C">
      <w:pPr>
        <w:ind w:right="450"/>
        <w:jc w:val="center"/>
        <w:rPr>
          <w:rFonts w:ascii="Noto Sans" w:hAnsi="Noto Sans" w:cs="Noto Sans"/>
          <w:i/>
          <w:iCs/>
        </w:rPr>
      </w:pPr>
    </w:p>
    <w:p w14:paraId="054E875D" w14:textId="41E01FCC" w:rsidR="00D22D3F" w:rsidRPr="00DB5DB6" w:rsidRDefault="00D22D3F" w:rsidP="0003657C">
      <w:pPr>
        <w:ind w:right="450"/>
        <w:jc w:val="center"/>
        <w:rPr>
          <w:rFonts w:ascii="Noto Sans" w:hAnsi="Noto Sans" w:cs="Noto Sans"/>
          <w:i/>
          <w:iCs/>
        </w:rPr>
      </w:pPr>
      <w:r w:rsidRPr="00DB5DB6">
        <w:rPr>
          <w:rFonts w:ascii="Noto Sans" w:hAnsi="Noto Sans" w:cs="Noto Sans"/>
          <w:i/>
          <w:iCs/>
        </w:rPr>
        <w:t>END OF ATTACHMENT 3</w:t>
      </w:r>
    </w:p>
    <w:p w14:paraId="08E8C636" w14:textId="47B637BA" w:rsidR="00D22D3F" w:rsidRPr="00DB5DB6" w:rsidRDefault="00D22D3F" w:rsidP="0003657C">
      <w:pPr>
        <w:spacing w:after="160" w:line="259" w:lineRule="auto"/>
        <w:ind w:right="450"/>
        <w:rPr>
          <w:rFonts w:ascii="Noto Sans" w:hAnsi="Noto Sans" w:cs="Noto Sans"/>
        </w:rPr>
      </w:pPr>
      <w:r w:rsidRPr="00DB5DB6">
        <w:rPr>
          <w:rFonts w:ascii="Noto Sans" w:hAnsi="Noto Sans" w:cs="Noto Sans"/>
        </w:rPr>
        <w:br w:type="page"/>
      </w:r>
    </w:p>
    <w:p w14:paraId="4A8E3E1A" w14:textId="7A1C3168" w:rsidR="00D22D3F" w:rsidRPr="00DB5DB6" w:rsidRDefault="00D22D3F" w:rsidP="0003657C">
      <w:pPr>
        <w:pStyle w:val="Heading1"/>
        <w:spacing w:line="259" w:lineRule="auto"/>
        <w:ind w:right="450"/>
        <w:rPr>
          <w:rFonts w:ascii="Noto Sans" w:hAnsi="Noto Sans" w:cs="Noto Sans"/>
          <w:b/>
          <w:bCs/>
          <w:color w:val="auto"/>
        </w:rPr>
      </w:pPr>
      <w:bookmarkStart w:id="27" w:name="_Toc89777887"/>
      <w:r w:rsidRPr="00DB5DB6">
        <w:rPr>
          <w:rFonts w:ascii="Noto Sans" w:hAnsi="Noto Sans" w:cs="Noto Sans"/>
          <w:b/>
          <w:bCs/>
          <w:color w:val="auto"/>
        </w:rPr>
        <w:lastRenderedPageBreak/>
        <w:t>Attachment 4 – Approved Implementation Plan</w:t>
      </w:r>
      <w:bookmarkEnd w:id="27"/>
    </w:p>
    <w:p w14:paraId="2A4105F6" w14:textId="77777777" w:rsidR="001F763B" w:rsidRPr="00DB5DB6" w:rsidRDefault="001F763B" w:rsidP="0003657C">
      <w:pPr>
        <w:spacing w:after="0" w:line="259" w:lineRule="auto"/>
        <w:ind w:right="450"/>
        <w:contextualSpacing/>
        <w:rPr>
          <w:rFonts w:ascii="Noto Sans" w:hAnsi="Noto Sans" w:cs="Noto Sans"/>
        </w:rPr>
      </w:pPr>
    </w:p>
    <w:p w14:paraId="1B47B41F" w14:textId="4441E4E5" w:rsidR="001F763B" w:rsidRDefault="001F763B" w:rsidP="0003657C">
      <w:pPr>
        <w:spacing w:after="0" w:line="259" w:lineRule="auto"/>
        <w:ind w:right="450"/>
        <w:contextualSpacing/>
        <w:rPr>
          <w:rFonts w:ascii="Noto Sans" w:hAnsi="Noto Sans" w:cs="Noto Sans"/>
          <w:b/>
          <w:bCs/>
        </w:rPr>
      </w:pPr>
      <w:r w:rsidRPr="00DB5DB6">
        <w:rPr>
          <w:rFonts w:ascii="Noto Sans" w:hAnsi="Noto Sans" w:cs="Noto Sans"/>
          <w:b/>
          <w:bCs/>
        </w:rPr>
        <w:t>[</w:t>
      </w:r>
      <w:r w:rsidR="00E6093E" w:rsidRPr="00E6093E">
        <w:rPr>
          <w:rFonts w:ascii="Noto Sans" w:hAnsi="Noto Sans" w:cs="Noto Sans"/>
          <w:b/>
          <w:bCs/>
          <w:highlight w:val="yellow"/>
        </w:rPr>
        <w:t>PROJECT NAME</w:t>
      </w:r>
      <w:r w:rsidRPr="00DB5DB6">
        <w:rPr>
          <w:rFonts w:ascii="Noto Sans" w:hAnsi="Noto Sans" w:cs="Noto Sans"/>
          <w:b/>
          <w:bCs/>
        </w:rPr>
        <w:t>].</w:t>
      </w:r>
    </w:p>
    <w:p w14:paraId="3657A57E" w14:textId="77777777" w:rsidR="000F3ED7" w:rsidRPr="00DB5DB6" w:rsidRDefault="000F3ED7" w:rsidP="0003657C">
      <w:pPr>
        <w:spacing w:after="0" w:line="259" w:lineRule="auto"/>
        <w:ind w:right="450"/>
        <w:contextualSpacing/>
        <w:rPr>
          <w:rFonts w:ascii="Noto Sans" w:hAnsi="Noto Sans" w:cs="Noto Sans"/>
          <w:b/>
          <w:bCs/>
        </w:rPr>
      </w:pPr>
    </w:p>
    <w:p w14:paraId="47B86D5B" w14:textId="77777777" w:rsidR="001F763B" w:rsidRPr="00DB5DB6" w:rsidRDefault="001F763B" w:rsidP="0003657C">
      <w:pPr>
        <w:pStyle w:val="ListParagraph"/>
        <w:numPr>
          <w:ilvl w:val="0"/>
          <w:numId w:val="28"/>
        </w:numPr>
        <w:spacing w:after="0" w:line="259" w:lineRule="auto"/>
        <w:ind w:right="450"/>
        <w:rPr>
          <w:rFonts w:ascii="Noto Sans" w:hAnsi="Noto Sans" w:cs="Noto Sans"/>
          <w:b/>
          <w:bCs/>
        </w:rPr>
      </w:pPr>
      <w:r w:rsidRPr="00DB5DB6">
        <w:rPr>
          <w:rFonts w:ascii="Noto Sans" w:hAnsi="Noto Sans" w:cs="Noto Sans"/>
          <w:b/>
          <w:bCs/>
        </w:rPr>
        <w:t>STATEMENT OF PURPOSE AND BACKGROUND</w:t>
      </w:r>
    </w:p>
    <w:p w14:paraId="6550E252" w14:textId="77777777" w:rsidR="001F763B" w:rsidRPr="00DB5DB6" w:rsidRDefault="001F763B" w:rsidP="0003657C">
      <w:pPr>
        <w:pStyle w:val="ListParagraph"/>
        <w:spacing w:after="0" w:line="259" w:lineRule="auto"/>
        <w:ind w:right="450"/>
        <w:rPr>
          <w:rFonts w:ascii="Noto Sans" w:hAnsi="Noto Sans" w:cs="Noto Sans"/>
        </w:rPr>
      </w:pPr>
    </w:p>
    <w:p w14:paraId="2AE3B38C" w14:textId="77777777" w:rsidR="001F763B" w:rsidRPr="00DB5DB6" w:rsidRDefault="001F763B" w:rsidP="0003657C">
      <w:pPr>
        <w:pStyle w:val="ListParagraph"/>
        <w:numPr>
          <w:ilvl w:val="0"/>
          <w:numId w:val="28"/>
        </w:numPr>
        <w:spacing w:after="0" w:line="259" w:lineRule="auto"/>
        <w:ind w:right="450"/>
        <w:rPr>
          <w:rFonts w:ascii="Noto Sans" w:hAnsi="Noto Sans" w:cs="Noto Sans"/>
          <w:b/>
          <w:bCs/>
        </w:rPr>
      </w:pPr>
      <w:r w:rsidRPr="00DB5DB6">
        <w:rPr>
          <w:rFonts w:ascii="Noto Sans" w:hAnsi="Noto Sans" w:cs="Noto Sans"/>
          <w:b/>
          <w:bCs/>
        </w:rPr>
        <w:t>PROGRAM GOALS AND OBJECTIVES:</w:t>
      </w:r>
    </w:p>
    <w:p w14:paraId="12D95860" w14:textId="77777777" w:rsidR="001F763B" w:rsidRPr="00DB5DB6" w:rsidRDefault="001F763B" w:rsidP="0003657C">
      <w:pPr>
        <w:pStyle w:val="ListParagraph"/>
        <w:spacing w:after="0" w:line="259" w:lineRule="auto"/>
        <w:ind w:left="1440" w:right="450"/>
        <w:rPr>
          <w:rFonts w:ascii="Noto Sans" w:hAnsi="Noto Sans" w:cs="Noto Sans"/>
        </w:rPr>
      </w:pPr>
    </w:p>
    <w:p w14:paraId="3AE16D6C" w14:textId="77777777" w:rsidR="001F763B" w:rsidRPr="0003657C" w:rsidRDefault="001F763B" w:rsidP="0003657C">
      <w:pPr>
        <w:pStyle w:val="ListParagraph"/>
        <w:numPr>
          <w:ilvl w:val="0"/>
          <w:numId w:val="28"/>
        </w:numPr>
        <w:spacing w:after="0" w:line="259" w:lineRule="auto"/>
        <w:ind w:right="450"/>
        <w:rPr>
          <w:rFonts w:ascii="Noto Sans" w:hAnsi="Noto Sans" w:cs="Noto Sans"/>
        </w:rPr>
      </w:pPr>
      <w:r w:rsidRPr="0003657C">
        <w:rPr>
          <w:rFonts w:ascii="Noto Sans" w:hAnsi="Noto Sans" w:cs="Noto Sans"/>
        </w:rPr>
        <w:t xml:space="preserve">ILLUSTRATIVE ACTIVITIES AND TIMELINES </w:t>
      </w:r>
    </w:p>
    <w:p w14:paraId="645D5E28" w14:textId="77777777" w:rsidR="001F763B" w:rsidRPr="00DB5DB6" w:rsidRDefault="001F763B" w:rsidP="0003657C">
      <w:pPr>
        <w:pStyle w:val="ListParagraph"/>
        <w:spacing w:after="0" w:line="259" w:lineRule="auto"/>
        <w:ind w:left="1440" w:right="450"/>
        <w:rPr>
          <w:rFonts w:ascii="Noto Sans" w:hAnsi="Noto Sans" w:cs="Noto Sans"/>
        </w:rPr>
      </w:pPr>
    </w:p>
    <w:p w14:paraId="3ED5C31C" w14:textId="77777777" w:rsidR="001F763B" w:rsidRPr="00DB5DB6" w:rsidRDefault="001F763B" w:rsidP="0003657C">
      <w:pPr>
        <w:pStyle w:val="ListParagraph"/>
        <w:numPr>
          <w:ilvl w:val="0"/>
          <w:numId w:val="28"/>
        </w:numPr>
        <w:spacing w:after="0" w:line="259" w:lineRule="auto"/>
        <w:ind w:right="450"/>
        <w:rPr>
          <w:rFonts w:ascii="Noto Sans" w:hAnsi="Noto Sans" w:cs="Noto Sans"/>
        </w:rPr>
      </w:pPr>
      <w:r w:rsidRPr="00DB5DB6">
        <w:rPr>
          <w:rFonts w:ascii="Noto Sans" w:hAnsi="Noto Sans" w:cs="Noto Sans"/>
        </w:rPr>
        <w:t xml:space="preserve">EXPECTED OUTCOMES </w:t>
      </w:r>
    </w:p>
    <w:p w14:paraId="1F80DD18" w14:textId="77777777" w:rsidR="001F763B" w:rsidRPr="00DB5DB6" w:rsidRDefault="001F763B" w:rsidP="0003657C">
      <w:pPr>
        <w:pStyle w:val="ListParagraph"/>
        <w:spacing w:after="0" w:line="259" w:lineRule="auto"/>
        <w:ind w:left="1440" w:right="450"/>
        <w:rPr>
          <w:rFonts w:ascii="Noto Sans" w:hAnsi="Noto Sans" w:cs="Noto Sans"/>
        </w:rPr>
      </w:pPr>
    </w:p>
    <w:p w14:paraId="2F0771B6" w14:textId="3CA7B492" w:rsidR="001F763B" w:rsidRPr="0003657C" w:rsidRDefault="001F763B" w:rsidP="0003657C">
      <w:pPr>
        <w:pStyle w:val="ListParagraph"/>
        <w:numPr>
          <w:ilvl w:val="0"/>
          <w:numId w:val="28"/>
        </w:numPr>
        <w:spacing w:after="0" w:line="259" w:lineRule="auto"/>
        <w:ind w:right="450"/>
        <w:rPr>
          <w:rFonts w:ascii="Noto Sans" w:hAnsi="Noto Sans" w:cs="Noto Sans"/>
        </w:rPr>
      </w:pPr>
      <w:r w:rsidRPr="0003657C">
        <w:rPr>
          <w:rFonts w:ascii="Noto Sans" w:hAnsi="Noto Sans" w:cs="Noto Sans"/>
        </w:rPr>
        <w:t>PROJECT OVERSIGHT</w:t>
      </w:r>
    </w:p>
    <w:p w14:paraId="309F4C30" w14:textId="77777777" w:rsidR="004129E0" w:rsidRDefault="004129E0" w:rsidP="00036985">
      <w:pPr>
        <w:pStyle w:val="ListParagraph"/>
        <w:spacing w:after="0" w:line="259" w:lineRule="auto"/>
        <w:ind w:right="450"/>
        <w:rPr>
          <w:rFonts w:ascii="Noto Sans" w:hAnsi="Noto Sans" w:cs="Noto Sans"/>
        </w:rPr>
      </w:pPr>
    </w:p>
    <w:p w14:paraId="05D83479" w14:textId="40931F3C" w:rsidR="00430FE1" w:rsidRDefault="00430FE1" w:rsidP="00036985">
      <w:pPr>
        <w:pStyle w:val="ListParagraph"/>
        <w:spacing w:after="0" w:line="259" w:lineRule="auto"/>
        <w:ind w:right="450"/>
        <w:rPr>
          <w:rFonts w:ascii="Noto Sans" w:hAnsi="Noto Sans" w:cs="Noto Sans"/>
        </w:rPr>
      </w:pPr>
    </w:p>
    <w:p w14:paraId="672229FE" w14:textId="02350B11" w:rsidR="00430FE1" w:rsidRDefault="00430FE1">
      <w:pPr>
        <w:spacing w:after="160" w:line="259" w:lineRule="auto"/>
        <w:rPr>
          <w:rFonts w:ascii="Noto Sans" w:hAnsi="Noto Sans" w:cs="Noto Sans"/>
        </w:rPr>
      </w:pPr>
    </w:p>
    <w:p w14:paraId="319F1FC9" w14:textId="77777777" w:rsidR="001E7E68" w:rsidRDefault="001E7E68" w:rsidP="00036985">
      <w:pPr>
        <w:pStyle w:val="ListParagraph"/>
        <w:spacing w:after="0" w:line="259" w:lineRule="auto"/>
        <w:ind w:right="450"/>
        <w:rPr>
          <w:rFonts w:ascii="Noto Sans" w:hAnsi="Noto Sans" w:cs="Noto Sans"/>
        </w:rPr>
      </w:pPr>
    </w:p>
    <w:p w14:paraId="71AFFD96" w14:textId="77777777" w:rsidR="001E7E68" w:rsidRPr="00DB5DB6" w:rsidRDefault="001E7E68" w:rsidP="0003657C">
      <w:pPr>
        <w:pStyle w:val="ListParagraph"/>
        <w:spacing w:after="0" w:line="259" w:lineRule="auto"/>
        <w:ind w:right="450"/>
        <w:rPr>
          <w:rFonts w:ascii="Noto Sans" w:hAnsi="Noto Sans" w:cs="Noto Sans"/>
        </w:rPr>
      </w:pPr>
    </w:p>
    <w:p w14:paraId="26A052F3" w14:textId="51B01828" w:rsidR="001F763B" w:rsidRPr="00DB5DB6" w:rsidRDefault="001F763B" w:rsidP="0003657C">
      <w:pPr>
        <w:spacing w:after="0" w:line="259" w:lineRule="auto"/>
        <w:ind w:right="450"/>
        <w:contextualSpacing/>
        <w:jc w:val="center"/>
        <w:rPr>
          <w:rFonts w:ascii="Noto Sans" w:hAnsi="Noto Sans" w:cs="Noto Sans"/>
          <w:i/>
          <w:iCs/>
        </w:rPr>
      </w:pPr>
      <w:r w:rsidRPr="00DB5DB6">
        <w:rPr>
          <w:rFonts w:ascii="Noto Sans" w:hAnsi="Noto Sans" w:cs="Noto Sans"/>
          <w:i/>
          <w:iCs/>
        </w:rPr>
        <w:t>END OF ATTACHMENT 4</w:t>
      </w:r>
    </w:p>
    <w:p w14:paraId="6B9B8B1F" w14:textId="4935273C" w:rsidR="001F763B" w:rsidRPr="00DB5DB6" w:rsidRDefault="001F763B" w:rsidP="0003657C">
      <w:pPr>
        <w:spacing w:after="160" w:line="259" w:lineRule="auto"/>
        <w:ind w:right="450"/>
        <w:rPr>
          <w:rFonts w:ascii="Noto Sans" w:hAnsi="Noto Sans" w:cs="Noto Sans"/>
        </w:rPr>
      </w:pPr>
      <w:r w:rsidRPr="00DB5DB6">
        <w:rPr>
          <w:rFonts w:ascii="Noto Sans" w:hAnsi="Noto Sans" w:cs="Noto Sans"/>
        </w:rPr>
        <w:br w:type="page"/>
      </w:r>
    </w:p>
    <w:p w14:paraId="480D158B" w14:textId="085CF65C" w:rsidR="001F763B" w:rsidRPr="00DB5DB6" w:rsidRDefault="001F763B" w:rsidP="0003657C">
      <w:pPr>
        <w:pStyle w:val="Heading1"/>
        <w:spacing w:line="259" w:lineRule="auto"/>
        <w:ind w:right="450"/>
        <w:rPr>
          <w:rFonts w:ascii="Noto Sans" w:hAnsi="Noto Sans" w:cs="Noto Sans"/>
          <w:b/>
          <w:bCs/>
          <w:color w:val="auto"/>
        </w:rPr>
      </w:pPr>
      <w:bookmarkStart w:id="28" w:name="_Toc89777888"/>
      <w:r w:rsidRPr="00DB5DB6">
        <w:rPr>
          <w:rFonts w:ascii="Noto Sans" w:hAnsi="Noto Sans" w:cs="Noto Sans"/>
          <w:b/>
          <w:bCs/>
          <w:color w:val="auto"/>
        </w:rPr>
        <w:lastRenderedPageBreak/>
        <w:t>Attachment 5 – Program Budget</w:t>
      </w:r>
      <w:bookmarkEnd w:id="28"/>
    </w:p>
    <w:p w14:paraId="7163E589" w14:textId="2069A8DD" w:rsidR="001F763B" w:rsidRPr="00DB5DB6" w:rsidRDefault="001F763B" w:rsidP="0003657C">
      <w:pPr>
        <w:ind w:right="450"/>
        <w:rPr>
          <w:rFonts w:ascii="Noto Sans" w:hAnsi="Noto Sans" w:cs="Noto Sans"/>
        </w:rPr>
      </w:pPr>
    </w:p>
    <w:tbl>
      <w:tblPr>
        <w:tblStyle w:val="TableGrid"/>
        <w:tblW w:w="0" w:type="auto"/>
        <w:tblLook w:val="04A0" w:firstRow="1" w:lastRow="0" w:firstColumn="1" w:lastColumn="0" w:noHBand="0" w:noVBand="1"/>
      </w:tblPr>
      <w:tblGrid>
        <w:gridCol w:w="2875"/>
        <w:gridCol w:w="6475"/>
      </w:tblGrid>
      <w:tr w:rsidR="00BF2F51" w:rsidRPr="00DB5DB6" w14:paraId="176FE62D" w14:textId="77777777" w:rsidTr="00BF2F51">
        <w:trPr>
          <w:trHeight w:val="350"/>
        </w:trPr>
        <w:tc>
          <w:tcPr>
            <w:tcW w:w="2875" w:type="dxa"/>
          </w:tcPr>
          <w:p w14:paraId="5C9223B5" w14:textId="58B0D1B9" w:rsidR="00BF2F51" w:rsidRPr="00DB5DB6" w:rsidRDefault="00BF2F51" w:rsidP="0003657C">
            <w:pPr>
              <w:spacing w:after="0" w:line="259" w:lineRule="auto"/>
              <w:ind w:right="450"/>
              <w:contextualSpacing/>
              <w:rPr>
                <w:rFonts w:ascii="Noto Sans" w:hAnsi="Noto Sans" w:cs="Noto Sans"/>
                <w:b/>
                <w:bCs/>
              </w:rPr>
            </w:pPr>
            <w:r w:rsidRPr="00DB5DB6">
              <w:rPr>
                <w:rFonts w:ascii="Noto Sans" w:hAnsi="Noto Sans" w:cs="Noto Sans"/>
                <w:b/>
                <w:bCs/>
              </w:rPr>
              <w:t>Organization</w:t>
            </w:r>
          </w:p>
        </w:tc>
        <w:tc>
          <w:tcPr>
            <w:tcW w:w="6475" w:type="dxa"/>
          </w:tcPr>
          <w:p w14:paraId="6D70B22A" w14:textId="12AC60B6" w:rsidR="00BF2F51" w:rsidRPr="00DB5DB6" w:rsidRDefault="00BF2F51" w:rsidP="0003657C">
            <w:pPr>
              <w:spacing w:after="0" w:line="259" w:lineRule="auto"/>
              <w:ind w:right="450"/>
              <w:contextualSpacing/>
              <w:rPr>
                <w:rFonts w:ascii="Noto Sans" w:hAnsi="Noto Sans" w:cs="Noto Sans"/>
              </w:rPr>
            </w:pPr>
          </w:p>
        </w:tc>
      </w:tr>
      <w:tr w:rsidR="00BF2F51" w:rsidRPr="00DB5DB6" w14:paraId="68D9B76E" w14:textId="77777777" w:rsidTr="00BF2F51">
        <w:tc>
          <w:tcPr>
            <w:tcW w:w="2875" w:type="dxa"/>
          </w:tcPr>
          <w:p w14:paraId="3ADE1BFF" w14:textId="29DC9CA0" w:rsidR="00BF2F51" w:rsidRPr="00DB5DB6" w:rsidRDefault="00BF2F51" w:rsidP="0003657C">
            <w:pPr>
              <w:spacing w:after="0" w:line="259" w:lineRule="auto"/>
              <w:ind w:right="450"/>
              <w:contextualSpacing/>
              <w:rPr>
                <w:rFonts w:ascii="Noto Sans" w:hAnsi="Noto Sans" w:cs="Noto Sans"/>
                <w:b/>
                <w:bCs/>
              </w:rPr>
            </w:pPr>
            <w:r w:rsidRPr="00DB5DB6">
              <w:rPr>
                <w:rFonts w:ascii="Noto Sans" w:hAnsi="Noto Sans" w:cs="Noto Sans"/>
                <w:b/>
                <w:bCs/>
              </w:rPr>
              <w:t>Country</w:t>
            </w:r>
          </w:p>
        </w:tc>
        <w:tc>
          <w:tcPr>
            <w:tcW w:w="6475" w:type="dxa"/>
          </w:tcPr>
          <w:p w14:paraId="75E4E2B2" w14:textId="7A06E368" w:rsidR="00BF2F51" w:rsidRPr="00DB5DB6" w:rsidRDefault="00BF2F51" w:rsidP="0003657C">
            <w:pPr>
              <w:spacing w:after="0" w:line="259" w:lineRule="auto"/>
              <w:ind w:right="450"/>
              <w:contextualSpacing/>
              <w:rPr>
                <w:rFonts w:ascii="Noto Sans" w:hAnsi="Noto Sans" w:cs="Noto Sans"/>
              </w:rPr>
            </w:pPr>
          </w:p>
        </w:tc>
      </w:tr>
      <w:tr w:rsidR="00BF2F51" w:rsidRPr="00DB5DB6" w14:paraId="1DA36E0F" w14:textId="77777777" w:rsidTr="00BF2F51">
        <w:tc>
          <w:tcPr>
            <w:tcW w:w="2875" w:type="dxa"/>
          </w:tcPr>
          <w:p w14:paraId="035EDF0A" w14:textId="5C87591D" w:rsidR="00BF2F51" w:rsidRPr="00DB5DB6" w:rsidRDefault="00BF2F51" w:rsidP="0003657C">
            <w:pPr>
              <w:spacing w:after="0" w:line="259" w:lineRule="auto"/>
              <w:ind w:right="450"/>
              <w:contextualSpacing/>
              <w:rPr>
                <w:rFonts w:ascii="Noto Sans" w:hAnsi="Noto Sans" w:cs="Noto Sans"/>
                <w:b/>
                <w:bCs/>
              </w:rPr>
            </w:pPr>
            <w:r w:rsidRPr="00DB5DB6">
              <w:rPr>
                <w:rFonts w:ascii="Noto Sans" w:hAnsi="Noto Sans" w:cs="Noto Sans"/>
                <w:b/>
                <w:bCs/>
              </w:rPr>
              <w:t>Project Name</w:t>
            </w:r>
          </w:p>
        </w:tc>
        <w:tc>
          <w:tcPr>
            <w:tcW w:w="6475" w:type="dxa"/>
          </w:tcPr>
          <w:p w14:paraId="699F4192" w14:textId="754EFCF2" w:rsidR="00BF2F51" w:rsidRPr="00DB5DB6" w:rsidRDefault="00BF2F51" w:rsidP="0003657C">
            <w:pPr>
              <w:spacing w:after="0" w:line="259" w:lineRule="auto"/>
              <w:ind w:right="450"/>
              <w:contextualSpacing/>
              <w:rPr>
                <w:rFonts w:ascii="Noto Sans" w:hAnsi="Noto Sans" w:cs="Noto Sans"/>
              </w:rPr>
            </w:pPr>
          </w:p>
        </w:tc>
      </w:tr>
      <w:tr w:rsidR="00BF2F51" w:rsidRPr="00DB5DB6" w14:paraId="51B57703" w14:textId="77777777" w:rsidTr="00BF2F51">
        <w:trPr>
          <w:trHeight w:val="323"/>
        </w:trPr>
        <w:tc>
          <w:tcPr>
            <w:tcW w:w="2875" w:type="dxa"/>
          </w:tcPr>
          <w:p w14:paraId="21C1FE22" w14:textId="075613BA" w:rsidR="00BF2F51" w:rsidRPr="00DB5DB6" w:rsidRDefault="00BF2F51" w:rsidP="0003657C">
            <w:pPr>
              <w:spacing w:after="0" w:line="259" w:lineRule="auto"/>
              <w:ind w:right="450"/>
              <w:contextualSpacing/>
              <w:rPr>
                <w:rFonts w:ascii="Noto Sans" w:hAnsi="Noto Sans" w:cs="Noto Sans"/>
                <w:b/>
                <w:bCs/>
              </w:rPr>
            </w:pPr>
            <w:r w:rsidRPr="00DB5DB6">
              <w:rPr>
                <w:rFonts w:ascii="Noto Sans" w:hAnsi="Noto Sans" w:cs="Noto Sans"/>
                <w:b/>
                <w:bCs/>
              </w:rPr>
              <w:t>Effective Dates</w:t>
            </w:r>
          </w:p>
        </w:tc>
        <w:tc>
          <w:tcPr>
            <w:tcW w:w="6475" w:type="dxa"/>
          </w:tcPr>
          <w:p w14:paraId="2A3F192C" w14:textId="724ACCF7" w:rsidR="00BF2F51" w:rsidRPr="00DB5DB6" w:rsidRDefault="00BF2F51" w:rsidP="0003657C">
            <w:pPr>
              <w:spacing w:after="0" w:line="259" w:lineRule="auto"/>
              <w:ind w:right="450"/>
              <w:contextualSpacing/>
              <w:rPr>
                <w:rFonts w:ascii="Noto Sans" w:hAnsi="Noto Sans" w:cs="Noto Sans"/>
              </w:rPr>
            </w:pPr>
          </w:p>
        </w:tc>
      </w:tr>
    </w:tbl>
    <w:p w14:paraId="5D02AA79" w14:textId="77777777" w:rsidR="003C2311" w:rsidRPr="00DB5DB6" w:rsidRDefault="003C2311" w:rsidP="0003657C">
      <w:pPr>
        <w:spacing w:after="0" w:line="259" w:lineRule="auto"/>
        <w:ind w:right="450"/>
        <w:contextualSpacing/>
        <w:rPr>
          <w:rFonts w:ascii="Noto Sans" w:hAnsi="Noto Sans" w:cs="Noto Sans"/>
        </w:rPr>
      </w:pPr>
    </w:p>
    <w:p w14:paraId="5E207C67" w14:textId="3CB32DE7" w:rsidR="00BF2F51" w:rsidRPr="00DB5DB6" w:rsidRDefault="00BF2F51" w:rsidP="0003657C">
      <w:pPr>
        <w:spacing w:after="0" w:line="259" w:lineRule="auto"/>
        <w:ind w:right="450"/>
        <w:contextualSpacing/>
        <w:rPr>
          <w:rFonts w:ascii="Noto Sans" w:hAnsi="Noto Sans" w:cs="Noto Sans"/>
          <w:b/>
          <w:bCs/>
        </w:rPr>
      </w:pPr>
      <w:r w:rsidRPr="00DB5DB6">
        <w:rPr>
          <w:rFonts w:ascii="Noto Sans" w:hAnsi="Noto Sans" w:cs="Noto Sans"/>
          <w:b/>
          <w:bCs/>
        </w:rPr>
        <w:t>Summary Budget</w:t>
      </w:r>
    </w:p>
    <w:tbl>
      <w:tblPr>
        <w:tblStyle w:val="TableGrid"/>
        <w:tblW w:w="0" w:type="auto"/>
        <w:tblLook w:val="04A0" w:firstRow="1" w:lastRow="0" w:firstColumn="1" w:lastColumn="0" w:noHBand="0" w:noVBand="1"/>
      </w:tblPr>
      <w:tblGrid>
        <w:gridCol w:w="1931"/>
        <w:gridCol w:w="1170"/>
        <w:gridCol w:w="1260"/>
        <w:gridCol w:w="1207"/>
        <w:gridCol w:w="1336"/>
        <w:gridCol w:w="1336"/>
        <w:gridCol w:w="1372"/>
      </w:tblGrid>
      <w:tr w:rsidR="00BF2F51" w:rsidRPr="00DB5DB6" w14:paraId="23ECB373" w14:textId="77777777" w:rsidTr="00BF2F51">
        <w:tc>
          <w:tcPr>
            <w:tcW w:w="1705" w:type="dxa"/>
            <w:shd w:val="clear" w:color="auto" w:fill="AEAAAA" w:themeFill="background2" w:themeFillShade="BF"/>
          </w:tcPr>
          <w:p w14:paraId="0E7F0E68" w14:textId="39E536B4" w:rsidR="00BF2F51" w:rsidRPr="00DB5DB6" w:rsidRDefault="00BF2F51" w:rsidP="0003657C">
            <w:pPr>
              <w:spacing w:after="0" w:line="259" w:lineRule="auto"/>
              <w:ind w:right="450"/>
              <w:contextualSpacing/>
              <w:jc w:val="center"/>
              <w:rPr>
                <w:rFonts w:ascii="Noto Sans" w:hAnsi="Noto Sans" w:cs="Noto Sans"/>
                <w:b/>
                <w:bCs/>
              </w:rPr>
            </w:pPr>
            <w:r w:rsidRPr="00DB5DB6">
              <w:rPr>
                <w:rFonts w:ascii="Noto Sans" w:hAnsi="Noto Sans" w:cs="Noto Sans"/>
                <w:b/>
                <w:bCs/>
              </w:rPr>
              <w:t>Description</w:t>
            </w:r>
          </w:p>
        </w:tc>
        <w:tc>
          <w:tcPr>
            <w:tcW w:w="1170" w:type="dxa"/>
            <w:shd w:val="clear" w:color="auto" w:fill="AEAAAA" w:themeFill="background2" w:themeFillShade="BF"/>
          </w:tcPr>
          <w:p w14:paraId="3B585E22" w14:textId="658353E8" w:rsidR="00BF2F51" w:rsidRPr="00DB5DB6" w:rsidRDefault="00BF2F51" w:rsidP="0003657C">
            <w:pPr>
              <w:spacing w:after="0" w:line="259" w:lineRule="auto"/>
              <w:ind w:right="450"/>
              <w:contextualSpacing/>
              <w:jc w:val="center"/>
              <w:rPr>
                <w:rFonts w:ascii="Noto Sans" w:hAnsi="Noto Sans" w:cs="Noto Sans"/>
                <w:b/>
                <w:bCs/>
              </w:rPr>
            </w:pPr>
            <w:r w:rsidRPr="00DB5DB6">
              <w:rPr>
                <w:rFonts w:ascii="Noto Sans" w:hAnsi="Noto Sans" w:cs="Noto Sans"/>
                <w:b/>
                <w:bCs/>
              </w:rPr>
              <w:t>Year 1</w:t>
            </w:r>
          </w:p>
        </w:tc>
        <w:tc>
          <w:tcPr>
            <w:tcW w:w="1260" w:type="dxa"/>
            <w:shd w:val="clear" w:color="auto" w:fill="AEAAAA" w:themeFill="background2" w:themeFillShade="BF"/>
          </w:tcPr>
          <w:p w14:paraId="48201A97" w14:textId="437B113D" w:rsidR="00BF2F51" w:rsidRPr="00DB5DB6" w:rsidRDefault="00BF2F51" w:rsidP="0003657C">
            <w:pPr>
              <w:spacing w:after="0" w:line="259" w:lineRule="auto"/>
              <w:ind w:right="450"/>
              <w:contextualSpacing/>
              <w:jc w:val="center"/>
              <w:rPr>
                <w:rFonts w:ascii="Noto Sans" w:hAnsi="Noto Sans" w:cs="Noto Sans"/>
                <w:b/>
                <w:bCs/>
              </w:rPr>
            </w:pPr>
            <w:r w:rsidRPr="00DB5DB6">
              <w:rPr>
                <w:rFonts w:ascii="Noto Sans" w:hAnsi="Noto Sans" w:cs="Noto Sans"/>
                <w:b/>
                <w:bCs/>
              </w:rPr>
              <w:t>Year 2</w:t>
            </w:r>
          </w:p>
        </w:tc>
        <w:tc>
          <w:tcPr>
            <w:tcW w:w="1207" w:type="dxa"/>
            <w:shd w:val="clear" w:color="auto" w:fill="AEAAAA" w:themeFill="background2" w:themeFillShade="BF"/>
          </w:tcPr>
          <w:p w14:paraId="12A8DD56" w14:textId="4049A134" w:rsidR="00BF2F51" w:rsidRPr="00DB5DB6" w:rsidRDefault="00BF2F51" w:rsidP="0003657C">
            <w:pPr>
              <w:spacing w:after="0" w:line="259" w:lineRule="auto"/>
              <w:ind w:right="450"/>
              <w:contextualSpacing/>
              <w:jc w:val="center"/>
              <w:rPr>
                <w:rFonts w:ascii="Noto Sans" w:hAnsi="Noto Sans" w:cs="Noto Sans"/>
                <w:b/>
                <w:bCs/>
              </w:rPr>
            </w:pPr>
            <w:r w:rsidRPr="00DB5DB6">
              <w:rPr>
                <w:rFonts w:ascii="Noto Sans" w:hAnsi="Noto Sans" w:cs="Noto Sans"/>
                <w:b/>
                <w:bCs/>
              </w:rPr>
              <w:t>Year 3</w:t>
            </w:r>
          </w:p>
        </w:tc>
        <w:tc>
          <w:tcPr>
            <w:tcW w:w="1336" w:type="dxa"/>
            <w:shd w:val="clear" w:color="auto" w:fill="AEAAAA" w:themeFill="background2" w:themeFillShade="BF"/>
          </w:tcPr>
          <w:p w14:paraId="733FF4D8" w14:textId="78E2D6B9" w:rsidR="00BF2F51" w:rsidRPr="00DB5DB6" w:rsidRDefault="00BF2F51" w:rsidP="0003657C">
            <w:pPr>
              <w:spacing w:after="0" w:line="259" w:lineRule="auto"/>
              <w:ind w:right="450"/>
              <w:contextualSpacing/>
              <w:jc w:val="center"/>
              <w:rPr>
                <w:rFonts w:ascii="Noto Sans" w:hAnsi="Noto Sans" w:cs="Noto Sans"/>
                <w:b/>
                <w:bCs/>
              </w:rPr>
            </w:pPr>
            <w:r w:rsidRPr="00DB5DB6">
              <w:rPr>
                <w:rFonts w:ascii="Noto Sans" w:hAnsi="Noto Sans" w:cs="Noto Sans"/>
                <w:b/>
                <w:bCs/>
              </w:rPr>
              <w:t>Year 4</w:t>
            </w:r>
          </w:p>
        </w:tc>
        <w:tc>
          <w:tcPr>
            <w:tcW w:w="1336" w:type="dxa"/>
            <w:shd w:val="clear" w:color="auto" w:fill="AEAAAA" w:themeFill="background2" w:themeFillShade="BF"/>
          </w:tcPr>
          <w:p w14:paraId="77A1030B" w14:textId="662DA5C1" w:rsidR="00BF2F51" w:rsidRPr="00DB5DB6" w:rsidRDefault="00BF2F51" w:rsidP="0003657C">
            <w:pPr>
              <w:spacing w:after="0" w:line="259" w:lineRule="auto"/>
              <w:ind w:right="450"/>
              <w:contextualSpacing/>
              <w:jc w:val="center"/>
              <w:rPr>
                <w:rFonts w:ascii="Noto Sans" w:hAnsi="Noto Sans" w:cs="Noto Sans"/>
                <w:b/>
                <w:bCs/>
              </w:rPr>
            </w:pPr>
            <w:r w:rsidRPr="00DB5DB6">
              <w:rPr>
                <w:rFonts w:ascii="Noto Sans" w:hAnsi="Noto Sans" w:cs="Noto Sans"/>
                <w:b/>
                <w:bCs/>
              </w:rPr>
              <w:t>Year 5</w:t>
            </w:r>
          </w:p>
        </w:tc>
        <w:tc>
          <w:tcPr>
            <w:tcW w:w="1336" w:type="dxa"/>
            <w:shd w:val="clear" w:color="auto" w:fill="AEAAAA" w:themeFill="background2" w:themeFillShade="BF"/>
          </w:tcPr>
          <w:p w14:paraId="76FEB182" w14:textId="0C57B8B8" w:rsidR="00BF2F51" w:rsidRPr="00DB5DB6" w:rsidRDefault="00BF2F51" w:rsidP="0003657C">
            <w:pPr>
              <w:spacing w:after="0" w:line="259" w:lineRule="auto"/>
              <w:ind w:right="450"/>
              <w:contextualSpacing/>
              <w:jc w:val="center"/>
              <w:rPr>
                <w:rFonts w:ascii="Noto Sans" w:hAnsi="Noto Sans" w:cs="Noto Sans"/>
                <w:b/>
                <w:bCs/>
              </w:rPr>
            </w:pPr>
            <w:r w:rsidRPr="00DB5DB6">
              <w:rPr>
                <w:rFonts w:ascii="Noto Sans" w:hAnsi="Noto Sans" w:cs="Noto Sans"/>
                <w:b/>
                <w:bCs/>
              </w:rPr>
              <w:t>TOTAL</w:t>
            </w:r>
          </w:p>
        </w:tc>
      </w:tr>
      <w:tr w:rsidR="00BF2F51" w:rsidRPr="00DB5DB6" w14:paraId="7B64E594" w14:textId="77777777" w:rsidTr="00C93B36">
        <w:tc>
          <w:tcPr>
            <w:tcW w:w="1705" w:type="dxa"/>
          </w:tcPr>
          <w:p w14:paraId="4AAD19EB" w14:textId="6332AFD4" w:rsidR="00BF2F51" w:rsidRPr="00DB5DB6" w:rsidRDefault="00BF2F51" w:rsidP="0003657C">
            <w:pPr>
              <w:spacing w:after="0" w:line="259" w:lineRule="auto"/>
              <w:ind w:right="450"/>
              <w:contextualSpacing/>
              <w:jc w:val="center"/>
              <w:rPr>
                <w:rFonts w:ascii="Noto Sans" w:hAnsi="Noto Sans" w:cs="Noto Sans"/>
              </w:rPr>
            </w:pPr>
            <w:r w:rsidRPr="00DB5DB6">
              <w:rPr>
                <w:rFonts w:ascii="Noto Sans" w:hAnsi="Noto Sans" w:cs="Noto Sans"/>
              </w:rPr>
              <w:t xml:space="preserve">A. </w:t>
            </w:r>
            <w:r w:rsidR="003C2311">
              <w:rPr>
                <w:rFonts w:ascii="Noto Sans" w:hAnsi="Noto Sans" w:cs="Noto Sans"/>
              </w:rPr>
              <w:t>Salaries and Services</w:t>
            </w:r>
          </w:p>
        </w:tc>
        <w:tc>
          <w:tcPr>
            <w:tcW w:w="1170" w:type="dxa"/>
            <w:vAlign w:val="bottom"/>
          </w:tcPr>
          <w:p w14:paraId="6DC82FB9" w14:textId="436F4EF7" w:rsidR="00BF2F51" w:rsidRPr="00DB5DB6" w:rsidRDefault="00BF2F51" w:rsidP="0003657C">
            <w:pPr>
              <w:spacing w:after="0" w:line="259" w:lineRule="auto"/>
              <w:ind w:right="450"/>
              <w:contextualSpacing/>
              <w:jc w:val="center"/>
              <w:rPr>
                <w:rFonts w:ascii="Noto Sans" w:hAnsi="Noto Sans" w:cs="Noto Sans"/>
              </w:rPr>
            </w:pPr>
          </w:p>
        </w:tc>
        <w:tc>
          <w:tcPr>
            <w:tcW w:w="1260" w:type="dxa"/>
            <w:vAlign w:val="bottom"/>
          </w:tcPr>
          <w:p w14:paraId="33DBC6DE" w14:textId="58FED647" w:rsidR="00BF2F51" w:rsidRPr="00DB5DB6" w:rsidRDefault="00BF2F51" w:rsidP="0003657C">
            <w:pPr>
              <w:spacing w:after="0" w:line="259" w:lineRule="auto"/>
              <w:ind w:right="450"/>
              <w:contextualSpacing/>
              <w:jc w:val="center"/>
              <w:rPr>
                <w:rFonts w:ascii="Noto Sans" w:hAnsi="Noto Sans" w:cs="Noto Sans"/>
              </w:rPr>
            </w:pPr>
          </w:p>
        </w:tc>
        <w:tc>
          <w:tcPr>
            <w:tcW w:w="1207" w:type="dxa"/>
            <w:vAlign w:val="bottom"/>
          </w:tcPr>
          <w:p w14:paraId="1168F377" w14:textId="4713ADC9" w:rsidR="00BF2F51" w:rsidRPr="00DB5DB6" w:rsidRDefault="00BF2F51" w:rsidP="0003657C">
            <w:pPr>
              <w:spacing w:after="0" w:line="259" w:lineRule="auto"/>
              <w:ind w:right="450"/>
              <w:contextualSpacing/>
              <w:jc w:val="center"/>
              <w:rPr>
                <w:rFonts w:ascii="Noto Sans" w:hAnsi="Noto Sans" w:cs="Noto Sans"/>
              </w:rPr>
            </w:pPr>
          </w:p>
        </w:tc>
        <w:tc>
          <w:tcPr>
            <w:tcW w:w="1336" w:type="dxa"/>
            <w:vAlign w:val="bottom"/>
          </w:tcPr>
          <w:p w14:paraId="0250D448" w14:textId="58B8DD6E" w:rsidR="00BF2F51" w:rsidRPr="00DB5DB6" w:rsidRDefault="00BF2F51" w:rsidP="0003657C">
            <w:pPr>
              <w:spacing w:after="0" w:line="259" w:lineRule="auto"/>
              <w:ind w:right="450"/>
              <w:contextualSpacing/>
              <w:jc w:val="center"/>
              <w:rPr>
                <w:rFonts w:ascii="Noto Sans" w:hAnsi="Noto Sans" w:cs="Noto Sans"/>
              </w:rPr>
            </w:pPr>
          </w:p>
        </w:tc>
        <w:tc>
          <w:tcPr>
            <w:tcW w:w="1336" w:type="dxa"/>
            <w:vAlign w:val="bottom"/>
          </w:tcPr>
          <w:p w14:paraId="71EC7C89" w14:textId="130F9AF8" w:rsidR="00BF2F51" w:rsidRPr="00DB5DB6" w:rsidRDefault="00BF2F51" w:rsidP="0003657C">
            <w:pPr>
              <w:spacing w:after="0" w:line="259" w:lineRule="auto"/>
              <w:ind w:right="450"/>
              <w:contextualSpacing/>
              <w:jc w:val="center"/>
              <w:rPr>
                <w:rFonts w:ascii="Noto Sans" w:hAnsi="Noto Sans" w:cs="Noto Sans"/>
              </w:rPr>
            </w:pPr>
          </w:p>
        </w:tc>
        <w:tc>
          <w:tcPr>
            <w:tcW w:w="1336" w:type="dxa"/>
            <w:vAlign w:val="bottom"/>
          </w:tcPr>
          <w:p w14:paraId="18727E53" w14:textId="3AA62614" w:rsidR="00BF2F51" w:rsidRPr="00DB5DB6" w:rsidRDefault="00BF2F51" w:rsidP="0003657C">
            <w:pPr>
              <w:spacing w:after="0" w:line="259" w:lineRule="auto"/>
              <w:ind w:right="450"/>
              <w:contextualSpacing/>
              <w:jc w:val="center"/>
              <w:rPr>
                <w:rFonts w:ascii="Noto Sans" w:hAnsi="Noto Sans" w:cs="Noto Sans"/>
              </w:rPr>
            </w:pPr>
          </w:p>
        </w:tc>
      </w:tr>
      <w:tr w:rsidR="00BF2F51" w:rsidRPr="00DB5DB6" w14:paraId="454E61E0" w14:textId="77777777" w:rsidTr="00C93B36">
        <w:tc>
          <w:tcPr>
            <w:tcW w:w="1705" w:type="dxa"/>
          </w:tcPr>
          <w:p w14:paraId="68C85E24" w14:textId="4EE67BBD" w:rsidR="00BF2F51" w:rsidRPr="00DB5DB6" w:rsidRDefault="00BF2F51" w:rsidP="0003657C">
            <w:pPr>
              <w:spacing w:after="0" w:line="259" w:lineRule="auto"/>
              <w:ind w:right="450"/>
              <w:contextualSpacing/>
              <w:jc w:val="center"/>
              <w:rPr>
                <w:rFonts w:ascii="Noto Sans" w:hAnsi="Noto Sans" w:cs="Noto Sans"/>
              </w:rPr>
            </w:pPr>
            <w:r w:rsidRPr="00DB5DB6">
              <w:rPr>
                <w:rFonts w:ascii="Noto Sans" w:hAnsi="Noto Sans" w:cs="Noto Sans"/>
              </w:rPr>
              <w:t>B. Fringe Benefits</w:t>
            </w:r>
          </w:p>
        </w:tc>
        <w:tc>
          <w:tcPr>
            <w:tcW w:w="1170" w:type="dxa"/>
            <w:vAlign w:val="bottom"/>
          </w:tcPr>
          <w:p w14:paraId="69D08330" w14:textId="403722EB" w:rsidR="00BF2F51" w:rsidRPr="00DB5DB6" w:rsidRDefault="00BF2F51" w:rsidP="0003657C">
            <w:pPr>
              <w:spacing w:after="0" w:line="259" w:lineRule="auto"/>
              <w:ind w:right="450"/>
              <w:contextualSpacing/>
              <w:jc w:val="center"/>
              <w:rPr>
                <w:rFonts w:ascii="Noto Sans" w:hAnsi="Noto Sans" w:cs="Noto Sans"/>
              </w:rPr>
            </w:pPr>
          </w:p>
        </w:tc>
        <w:tc>
          <w:tcPr>
            <w:tcW w:w="1260" w:type="dxa"/>
            <w:vAlign w:val="bottom"/>
          </w:tcPr>
          <w:p w14:paraId="7F45A8CB" w14:textId="1C4C8FD8" w:rsidR="00BF2F51" w:rsidRPr="00DB5DB6" w:rsidRDefault="00BF2F51" w:rsidP="0003657C">
            <w:pPr>
              <w:spacing w:after="0" w:line="259" w:lineRule="auto"/>
              <w:ind w:right="450"/>
              <w:contextualSpacing/>
              <w:jc w:val="center"/>
              <w:rPr>
                <w:rFonts w:ascii="Noto Sans" w:hAnsi="Noto Sans" w:cs="Noto Sans"/>
              </w:rPr>
            </w:pPr>
          </w:p>
        </w:tc>
        <w:tc>
          <w:tcPr>
            <w:tcW w:w="1207" w:type="dxa"/>
            <w:vAlign w:val="bottom"/>
          </w:tcPr>
          <w:p w14:paraId="2E696437" w14:textId="127B3929" w:rsidR="00BF2F51" w:rsidRPr="00DB5DB6" w:rsidRDefault="00BF2F51" w:rsidP="0003657C">
            <w:pPr>
              <w:spacing w:after="0" w:line="259" w:lineRule="auto"/>
              <w:ind w:right="450"/>
              <w:contextualSpacing/>
              <w:jc w:val="center"/>
              <w:rPr>
                <w:rFonts w:ascii="Noto Sans" w:hAnsi="Noto Sans" w:cs="Noto Sans"/>
              </w:rPr>
            </w:pPr>
          </w:p>
        </w:tc>
        <w:tc>
          <w:tcPr>
            <w:tcW w:w="1336" w:type="dxa"/>
            <w:vAlign w:val="bottom"/>
          </w:tcPr>
          <w:p w14:paraId="1C365E2F" w14:textId="1F5ECA15" w:rsidR="00BF2F51" w:rsidRPr="00DB5DB6" w:rsidRDefault="00BF2F51" w:rsidP="0003657C">
            <w:pPr>
              <w:spacing w:after="0" w:line="259" w:lineRule="auto"/>
              <w:ind w:right="450"/>
              <w:contextualSpacing/>
              <w:jc w:val="center"/>
              <w:rPr>
                <w:rFonts w:ascii="Noto Sans" w:hAnsi="Noto Sans" w:cs="Noto Sans"/>
              </w:rPr>
            </w:pPr>
          </w:p>
        </w:tc>
        <w:tc>
          <w:tcPr>
            <w:tcW w:w="1336" w:type="dxa"/>
            <w:vAlign w:val="bottom"/>
          </w:tcPr>
          <w:p w14:paraId="6CC8007F" w14:textId="3205B0DD" w:rsidR="00BF2F51" w:rsidRPr="00DB5DB6" w:rsidRDefault="00BF2F51" w:rsidP="0003657C">
            <w:pPr>
              <w:spacing w:after="0" w:line="259" w:lineRule="auto"/>
              <w:ind w:right="450"/>
              <w:contextualSpacing/>
              <w:jc w:val="center"/>
              <w:rPr>
                <w:rFonts w:ascii="Noto Sans" w:hAnsi="Noto Sans" w:cs="Noto Sans"/>
              </w:rPr>
            </w:pPr>
          </w:p>
        </w:tc>
        <w:tc>
          <w:tcPr>
            <w:tcW w:w="1336" w:type="dxa"/>
            <w:vAlign w:val="bottom"/>
          </w:tcPr>
          <w:p w14:paraId="4FC7F6A8" w14:textId="20352629" w:rsidR="00BF2F51" w:rsidRPr="00DB5DB6" w:rsidRDefault="00BF2F51" w:rsidP="0003657C">
            <w:pPr>
              <w:spacing w:after="0" w:line="259" w:lineRule="auto"/>
              <w:ind w:right="450"/>
              <w:contextualSpacing/>
              <w:jc w:val="center"/>
              <w:rPr>
                <w:rFonts w:ascii="Noto Sans" w:hAnsi="Noto Sans" w:cs="Noto Sans"/>
              </w:rPr>
            </w:pPr>
          </w:p>
        </w:tc>
      </w:tr>
      <w:tr w:rsidR="00BF2F51" w:rsidRPr="00DB5DB6" w14:paraId="1BF0B6EA" w14:textId="77777777" w:rsidTr="00C93B36">
        <w:tc>
          <w:tcPr>
            <w:tcW w:w="1705" w:type="dxa"/>
          </w:tcPr>
          <w:p w14:paraId="41304B24" w14:textId="7AFDFD49" w:rsidR="00BF2F51" w:rsidRPr="00DB5DB6" w:rsidRDefault="00793460" w:rsidP="0003657C">
            <w:pPr>
              <w:spacing w:after="0" w:line="259" w:lineRule="auto"/>
              <w:ind w:right="450"/>
              <w:contextualSpacing/>
              <w:jc w:val="center"/>
              <w:rPr>
                <w:rFonts w:ascii="Noto Sans" w:hAnsi="Noto Sans" w:cs="Noto Sans"/>
              </w:rPr>
            </w:pPr>
            <w:r w:rsidRPr="00DB5DB6">
              <w:rPr>
                <w:rFonts w:ascii="Noto Sans" w:hAnsi="Noto Sans" w:cs="Noto Sans"/>
              </w:rPr>
              <w:t>C</w:t>
            </w:r>
            <w:r w:rsidR="00BF2F51" w:rsidRPr="00DB5DB6">
              <w:rPr>
                <w:rFonts w:ascii="Noto Sans" w:hAnsi="Noto Sans" w:cs="Noto Sans"/>
              </w:rPr>
              <w:t>. Travel</w:t>
            </w:r>
          </w:p>
        </w:tc>
        <w:tc>
          <w:tcPr>
            <w:tcW w:w="1170" w:type="dxa"/>
            <w:vAlign w:val="bottom"/>
          </w:tcPr>
          <w:p w14:paraId="74BF82B6" w14:textId="5F5D61A9" w:rsidR="00BF2F51" w:rsidRPr="00DB5DB6" w:rsidRDefault="00BF2F51" w:rsidP="0003657C">
            <w:pPr>
              <w:spacing w:after="0" w:line="259" w:lineRule="auto"/>
              <w:ind w:right="450"/>
              <w:contextualSpacing/>
              <w:jc w:val="center"/>
              <w:rPr>
                <w:rFonts w:ascii="Noto Sans" w:hAnsi="Noto Sans" w:cs="Noto Sans"/>
              </w:rPr>
            </w:pPr>
          </w:p>
        </w:tc>
        <w:tc>
          <w:tcPr>
            <w:tcW w:w="1260" w:type="dxa"/>
            <w:vAlign w:val="bottom"/>
          </w:tcPr>
          <w:p w14:paraId="720669C3" w14:textId="2631CB9F" w:rsidR="00BF2F51" w:rsidRPr="00DB5DB6" w:rsidRDefault="00BF2F51" w:rsidP="0003657C">
            <w:pPr>
              <w:spacing w:after="0" w:line="259" w:lineRule="auto"/>
              <w:ind w:right="450"/>
              <w:contextualSpacing/>
              <w:jc w:val="center"/>
              <w:rPr>
                <w:rFonts w:ascii="Noto Sans" w:hAnsi="Noto Sans" w:cs="Noto Sans"/>
              </w:rPr>
            </w:pPr>
          </w:p>
        </w:tc>
        <w:tc>
          <w:tcPr>
            <w:tcW w:w="1207" w:type="dxa"/>
            <w:vAlign w:val="bottom"/>
          </w:tcPr>
          <w:p w14:paraId="7B146289" w14:textId="52CD39DE" w:rsidR="00BF2F51" w:rsidRPr="00DB5DB6" w:rsidRDefault="00BF2F51" w:rsidP="0003657C">
            <w:pPr>
              <w:spacing w:after="0" w:line="259" w:lineRule="auto"/>
              <w:ind w:right="450"/>
              <w:contextualSpacing/>
              <w:jc w:val="center"/>
              <w:rPr>
                <w:rFonts w:ascii="Noto Sans" w:hAnsi="Noto Sans" w:cs="Noto Sans"/>
              </w:rPr>
            </w:pPr>
          </w:p>
        </w:tc>
        <w:tc>
          <w:tcPr>
            <w:tcW w:w="1336" w:type="dxa"/>
            <w:vAlign w:val="bottom"/>
          </w:tcPr>
          <w:p w14:paraId="581515FB" w14:textId="25D0B56F" w:rsidR="00BF2F51" w:rsidRPr="00DB5DB6" w:rsidRDefault="00BF2F51" w:rsidP="0003657C">
            <w:pPr>
              <w:spacing w:after="0" w:line="259" w:lineRule="auto"/>
              <w:ind w:right="450"/>
              <w:contextualSpacing/>
              <w:jc w:val="center"/>
              <w:rPr>
                <w:rFonts w:ascii="Noto Sans" w:hAnsi="Noto Sans" w:cs="Noto Sans"/>
              </w:rPr>
            </w:pPr>
          </w:p>
        </w:tc>
        <w:tc>
          <w:tcPr>
            <w:tcW w:w="1336" w:type="dxa"/>
            <w:vAlign w:val="bottom"/>
          </w:tcPr>
          <w:p w14:paraId="3BF933E6" w14:textId="18418D26" w:rsidR="00BF2F51" w:rsidRPr="00DB5DB6" w:rsidRDefault="00BF2F51" w:rsidP="0003657C">
            <w:pPr>
              <w:spacing w:after="0" w:line="259" w:lineRule="auto"/>
              <w:ind w:right="450"/>
              <w:contextualSpacing/>
              <w:jc w:val="center"/>
              <w:rPr>
                <w:rFonts w:ascii="Noto Sans" w:hAnsi="Noto Sans" w:cs="Noto Sans"/>
              </w:rPr>
            </w:pPr>
          </w:p>
        </w:tc>
        <w:tc>
          <w:tcPr>
            <w:tcW w:w="1336" w:type="dxa"/>
            <w:vAlign w:val="bottom"/>
          </w:tcPr>
          <w:p w14:paraId="6248BFBE" w14:textId="1E4355DC" w:rsidR="00BF2F51" w:rsidRPr="00DB5DB6" w:rsidRDefault="00BF2F51" w:rsidP="0003657C">
            <w:pPr>
              <w:spacing w:after="0" w:line="259" w:lineRule="auto"/>
              <w:ind w:right="450"/>
              <w:contextualSpacing/>
              <w:jc w:val="center"/>
              <w:rPr>
                <w:rFonts w:ascii="Noto Sans" w:hAnsi="Noto Sans" w:cs="Noto Sans"/>
              </w:rPr>
            </w:pPr>
          </w:p>
        </w:tc>
      </w:tr>
      <w:tr w:rsidR="00BF2F51" w:rsidRPr="00DB5DB6" w14:paraId="342F707D" w14:textId="77777777" w:rsidTr="00C93B36">
        <w:tc>
          <w:tcPr>
            <w:tcW w:w="1705" w:type="dxa"/>
          </w:tcPr>
          <w:p w14:paraId="7CA5EF25" w14:textId="7B39B4AE" w:rsidR="00BF2F51" w:rsidRPr="00DB5DB6" w:rsidRDefault="00793460" w:rsidP="0003657C">
            <w:pPr>
              <w:spacing w:after="0" w:line="259" w:lineRule="auto"/>
              <w:ind w:right="450"/>
              <w:contextualSpacing/>
              <w:jc w:val="center"/>
              <w:rPr>
                <w:rFonts w:ascii="Noto Sans" w:hAnsi="Noto Sans" w:cs="Noto Sans"/>
              </w:rPr>
            </w:pPr>
            <w:r w:rsidRPr="00DB5DB6">
              <w:rPr>
                <w:rFonts w:ascii="Noto Sans" w:hAnsi="Noto Sans" w:cs="Noto Sans"/>
              </w:rPr>
              <w:t>D.</w:t>
            </w:r>
            <w:r w:rsidR="00BF2F51" w:rsidRPr="00DB5DB6">
              <w:rPr>
                <w:rFonts w:ascii="Noto Sans" w:hAnsi="Noto Sans" w:cs="Noto Sans"/>
              </w:rPr>
              <w:t xml:space="preserve"> </w:t>
            </w:r>
            <w:r w:rsidR="003C2311">
              <w:rPr>
                <w:rFonts w:ascii="Noto Sans" w:hAnsi="Noto Sans" w:cs="Noto Sans"/>
              </w:rPr>
              <w:t>Volunteers</w:t>
            </w:r>
          </w:p>
        </w:tc>
        <w:tc>
          <w:tcPr>
            <w:tcW w:w="1170" w:type="dxa"/>
            <w:vAlign w:val="bottom"/>
          </w:tcPr>
          <w:p w14:paraId="04D44ADE" w14:textId="565C2CBC" w:rsidR="00BF2F51" w:rsidRPr="00DB5DB6" w:rsidRDefault="00BF2F51" w:rsidP="0003657C">
            <w:pPr>
              <w:spacing w:after="0" w:line="259" w:lineRule="auto"/>
              <w:ind w:right="450"/>
              <w:contextualSpacing/>
              <w:jc w:val="center"/>
              <w:rPr>
                <w:rFonts w:ascii="Noto Sans" w:hAnsi="Noto Sans" w:cs="Noto Sans"/>
              </w:rPr>
            </w:pPr>
          </w:p>
        </w:tc>
        <w:tc>
          <w:tcPr>
            <w:tcW w:w="1260" w:type="dxa"/>
            <w:vAlign w:val="bottom"/>
          </w:tcPr>
          <w:p w14:paraId="5F48D3D4" w14:textId="62F46F3C" w:rsidR="00BF2F51" w:rsidRPr="00DB5DB6" w:rsidRDefault="00BF2F51" w:rsidP="0003657C">
            <w:pPr>
              <w:spacing w:after="0" w:line="259" w:lineRule="auto"/>
              <w:ind w:right="450"/>
              <w:contextualSpacing/>
              <w:jc w:val="center"/>
              <w:rPr>
                <w:rFonts w:ascii="Noto Sans" w:hAnsi="Noto Sans" w:cs="Noto Sans"/>
              </w:rPr>
            </w:pPr>
          </w:p>
        </w:tc>
        <w:tc>
          <w:tcPr>
            <w:tcW w:w="1207" w:type="dxa"/>
            <w:vAlign w:val="bottom"/>
          </w:tcPr>
          <w:p w14:paraId="07F35A2A" w14:textId="1AD11A8E" w:rsidR="00BF2F51" w:rsidRPr="00DB5DB6" w:rsidRDefault="00BF2F51" w:rsidP="0003657C">
            <w:pPr>
              <w:spacing w:after="0" w:line="259" w:lineRule="auto"/>
              <w:ind w:right="450"/>
              <w:contextualSpacing/>
              <w:jc w:val="center"/>
              <w:rPr>
                <w:rFonts w:ascii="Noto Sans" w:hAnsi="Noto Sans" w:cs="Noto Sans"/>
              </w:rPr>
            </w:pPr>
          </w:p>
        </w:tc>
        <w:tc>
          <w:tcPr>
            <w:tcW w:w="1336" w:type="dxa"/>
            <w:vAlign w:val="bottom"/>
          </w:tcPr>
          <w:p w14:paraId="1DD6B12F" w14:textId="0940ED02" w:rsidR="00BF2F51" w:rsidRPr="00DB5DB6" w:rsidRDefault="00BF2F51" w:rsidP="0003657C">
            <w:pPr>
              <w:spacing w:after="0" w:line="259" w:lineRule="auto"/>
              <w:ind w:right="450"/>
              <w:contextualSpacing/>
              <w:jc w:val="center"/>
              <w:rPr>
                <w:rFonts w:ascii="Noto Sans" w:hAnsi="Noto Sans" w:cs="Noto Sans"/>
              </w:rPr>
            </w:pPr>
          </w:p>
        </w:tc>
        <w:tc>
          <w:tcPr>
            <w:tcW w:w="1336" w:type="dxa"/>
            <w:vAlign w:val="bottom"/>
          </w:tcPr>
          <w:p w14:paraId="50582D31" w14:textId="541A1FC0" w:rsidR="00BF2F51" w:rsidRPr="00DB5DB6" w:rsidRDefault="00BF2F51" w:rsidP="0003657C">
            <w:pPr>
              <w:spacing w:after="0" w:line="259" w:lineRule="auto"/>
              <w:ind w:right="450"/>
              <w:contextualSpacing/>
              <w:jc w:val="center"/>
              <w:rPr>
                <w:rFonts w:ascii="Noto Sans" w:hAnsi="Noto Sans" w:cs="Noto Sans"/>
              </w:rPr>
            </w:pPr>
          </w:p>
        </w:tc>
        <w:tc>
          <w:tcPr>
            <w:tcW w:w="1336" w:type="dxa"/>
            <w:vAlign w:val="bottom"/>
          </w:tcPr>
          <w:p w14:paraId="61CA97D3" w14:textId="1C787480" w:rsidR="00BF2F51" w:rsidRPr="00DB5DB6" w:rsidRDefault="00BF2F51" w:rsidP="0003657C">
            <w:pPr>
              <w:spacing w:after="0" w:line="259" w:lineRule="auto"/>
              <w:ind w:right="450"/>
              <w:contextualSpacing/>
              <w:jc w:val="center"/>
              <w:rPr>
                <w:rFonts w:ascii="Noto Sans" w:hAnsi="Noto Sans" w:cs="Noto Sans"/>
              </w:rPr>
            </w:pPr>
          </w:p>
        </w:tc>
      </w:tr>
      <w:tr w:rsidR="00BF2F51" w:rsidRPr="00DB5DB6" w14:paraId="4B7DFA6D" w14:textId="77777777" w:rsidTr="00C93B36">
        <w:tc>
          <w:tcPr>
            <w:tcW w:w="1705" w:type="dxa"/>
          </w:tcPr>
          <w:p w14:paraId="1AFB4866" w14:textId="6FD57B88" w:rsidR="00BF2F51" w:rsidRPr="00DB5DB6" w:rsidRDefault="00793460" w:rsidP="0003657C">
            <w:pPr>
              <w:spacing w:after="0" w:line="259" w:lineRule="auto"/>
              <w:ind w:right="450"/>
              <w:contextualSpacing/>
              <w:jc w:val="center"/>
              <w:rPr>
                <w:rFonts w:ascii="Noto Sans" w:hAnsi="Noto Sans" w:cs="Noto Sans"/>
              </w:rPr>
            </w:pPr>
            <w:r w:rsidRPr="00DB5DB6">
              <w:rPr>
                <w:rFonts w:ascii="Noto Sans" w:hAnsi="Noto Sans" w:cs="Noto Sans"/>
              </w:rPr>
              <w:t>E</w:t>
            </w:r>
            <w:r w:rsidR="00BF2F51" w:rsidRPr="00DB5DB6">
              <w:rPr>
                <w:rFonts w:ascii="Noto Sans" w:hAnsi="Noto Sans" w:cs="Noto Sans"/>
              </w:rPr>
              <w:t xml:space="preserve">. </w:t>
            </w:r>
            <w:r w:rsidR="003C2311">
              <w:rPr>
                <w:rFonts w:ascii="Noto Sans" w:hAnsi="Noto Sans" w:cs="Noto Sans"/>
              </w:rPr>
              <w:t>Training</w:t>
            </w:r>
          </w:p>
        </w:tc>
        <w:tc>
          <w:tcPr>
            <w:tcW w:w="1170" w:type="dxa"/>
            <w:vAlign w:val="bottom"/>
          </w:tcPr>
          <w:p w14:paraId="3515347E" w14:textId="7E6BA67C" w:rsidR="00BF2F51" w:rsidRPr="00DB5DB6" w:rsidRDefault="00BF2F51" w:rsidP="0003657C">
            <w:pPr>
              <w:spacing w:after="0" w:line="259" w:lineRule="auto"/>
              <w:ind w:right="450"/>
              <w:contextualSpacing/>
              <w:jc w:val="center"/>
              <w:rPr>
                <w:rFonts w:ascii="Noto Sans" w:hAnsi="Noto Sans" w:cs="Noto Sans"/>
              </w:rPr>
            </w:pPr>
          </w:p>
        </w:tc>
        <w:tc>
          <w:tcPr>
            <w:tcW w:w="1260" w:type="dxa"/>
            <w:vAlign w:val="bottom"/>
          </w:tcPr>
          <w:p w14:paraId="098B8B89" w14:textId="48F87349" w:rsidR="00BF2F51" w:rsidRPr="00DB5DB6" w:rsidRDefault="00BF2F51" w:rsidP="0003657C">
            <w:pPr>
              <w:spacing w:after="0" w:line="259" w:lineRule="auto"/>
              <w:ind w:right="450"/>
              <w:contextualSpacing/>
              <w:jc w:val="center"/>
              <w:rPr>
                <w:rFonts w:ascii="Noto Sans" w:hAnsi="Noto Sans" w:cs="Noto Sans"/>
              </w:rPr>
            </w:pPr>
          </w:p>
        </w:tc>
        <w:tc>
          <w:tcPr>
            <w:tcW w:w="1207" w:type="dxa"/>
            <w:vAlign w:val="bottom"/>
          </w:tcPr>
          <w:p w14:paraId="4974BE5E" w14:textId="5E32411A" w:rsidR="00BF2F51" w:rsidRPr="00DB5DB6" w:rsidRDefault="00BF2F51" w:rsidP="0003657C">
            <w:pPr>
              <w:spacing w:after="0" w:line="259" w:lineRule="auto"/>
              <w:ind w:right="450"/>
              <w:contextualSpacing/>
              <w:jc w:val="center"/>
              <w:rPr>
                <w:rFonts w:ascii="Noto Sans" w:hAnsi="Noto Sans" w:cs="Noto Sans"/>
              </w:rPr>
            </w:pPr>
          </w:p>
        </w:tc>
        <w:tc>
          <w:tcPr>
            <w:tcW w:w="1336" w:type="dxa"/>
            <w:vAlign w:val="bottom"/>
          </w:tcPr>
          <w:p w14:paraId="1EB7ED73" w14:textId="2BFB2E76" w:rsidR="00BF2F51" w:rsidRPr="00DB5DB6" w:rsidRDefault="00BF2F51" w:rsidP="0003657C">
            <w:pPr>
              <w:spacing w:after="0" w:line="259" w:lineRule="auto"/>
              <w:ind w:right="450"/>
              <w:contextualSpacing/>
              <w:jc w:val="center"/>
              <w:rPr>
                <w:rFonts w:ascii="Noto Sans" w:hAnsi="Noto Sans" w:cs="Noto Sans"/>
              </w:rPr>
            </w:pPr>
          </w:p>
        </w:tc>
        <w:tc>
          <w:tcPr>
            <w:tcW w:w="1336" w:type="dxa"/>
            <w:vAlign w:val="bottom"/>
          </w:tcPr>
          <w:p w14:paraId="111D0B54" w14:textId="3DFCF2CB" w:rsidR="00BF2F51" w:rsidRPr="00DB5DB6" w:rsidRDefault="00BF2F51" w:rsidP="0003657C">
            <w:pPr>
              <w:spacing w:after="0" w:line="259" w:lineRule="auto"/>
              <w:ind w:right="450"/>
              <w:contextualSpacing/>
              <w:jc w:val="center"/>
              <w:rPr>
                <w:rFonts w:ascii="Noto Sans" w:hAnsi="Noto Sans" w:cs="Noto Sans"/>
              </w:rPr>
            </w:pPr>
          </w:p>
        </w:tc>
        <w:tc>
          <w:tcPr>
            <w:tcW w:w="1336" w:type="dxa"/>
            <w:vAlign w:val="bottom"/>
          </w:tcPr>
          <w:p w14:paraId="224851FC" w14:textId="292CFD44" w:rsidR="00BF2F51" w:rsidRPr="00DB5DB6" w:rsidRDefault="00BF2F51" w:rsidP="0003657C">
            <w:pPr>
              <w:spacing w:after="0" w:line="259" w:lineRule="auto"/>
              <w:ind w:right="450"/>
              <w:contextualSpacing/>
              <w:jc w:val="center"/>
              <w:rPr>
                <w:rFonts w:ascii="Noto Sans" w:hAnsi="Noto Sans" w:cs="Noto Sans"/>
              </w:rPr>
            </w:pPr>
          </w:p>
        </w:tc>
      </w:tr>
      <w:tr w:rsidR="00BF2F51" w:rsidRPr="00DB5DB6" w14:paraId="1532A1C0" w14:textId="77777777" w:rsidTr="00C93B36">
        <w:tc>
          <w:tcPr>
            <w:tcW w:w="1705" w:type="dxa"/>
          </w:tcPr>
          <w:p w14:paraId="3AFD052F" w14:textId="18D510E8" w:rsidR="00BF2F51" w:rsidRPr="00DB5DB6" w:rsidRDefault="00793460" w:rsidP="0003657C">
            <w:pPr>
              <w:spacing w:after="0" w:line="259" w:lineRule="auto"/>
              <w:ind w:right="450"/>
              <w:contextualSpacing/>
              <w:jc w:val="center"/>
              <w:rPr>
                <w:rFonts w:ascii="Noto Sans" w:hAnsi="Noto Sans" w:cs="Noto Sans"/>
              </w:rPr>
            </w:pPr>
            <w:r w:rsidRPr="00DB5DB6">
              <w:rPr>
                <w:rFonts w:ascii="Noto Sans" w:hAnsi="Noto Sans" w:cs="Noto Sans"/>
              </w:rPr>
              <w:t>F</w:t>
            </w:r>
            <w:r w:rsidR="00BF2F51" w:rsidRPr="00DB5DB6">
              <w:rPr>
                <w:rFonts w:ascii="Noto Sans" w:hAnsi="Noto Sans" w:cs="Noto Sans"/>
              </w:rPr>
              <w:t xml:space="preserve">. </w:t>
            </w:r>
            <w:r w:rsidR="00B175EB">
              <w:rPr>
                <w:rFonts w:ascii="Noto Sans" w:hAnsi="Noto Sans" w:cs="Noto Sans"/>
              </w:rPr>
              <w:t>Contractual</w:t>
            </w:r>
          </w:p>
        </w:tc>
        <w:tc>
          <w:tcPr>
            <w:tcW w:w="1170" w:type="dxa"/>
            <w:vAlign w:val="bottom"/>
          </w:tcPr>
          <w:p w14:paraId="17BCB0E5" w14:textId="1287A239" w:rsidR="00BF2F51" w:rsidRPr="00DB5DB6" w:rsidRDefault="00BF2F51" w:rsidP="0003657C">
            <w:pPr>
              <w:spacing w:after="0" w:line="259" w:lineRule="auto"/>
              <w:ind w:right="450"/>
              <w:contextualSpacing/>
              <w:jc w:val="center"/>
              <w:rPr>
                <w:rFonts w:ascii="Noto Sans" w:hAnsi="Noto Sans" w:cs="Noto Sans"/>
              </w:rPr>
            </w:pPr>
          </w:p>
        </w:tc>
        <w:tc>
          <w:tcPr>
            <w:tcW w:w="1260" w:type="dxa"/>
            <w:vAlign w:val="bottom"/>
          </w:tcPr>
          <w:p w14:paraId="3CDB0C58" w14:textId="52514317" w:rsidR="00BF2F51" w:rsidRPr="00DB5DB6" w:rsidRDefault="00BF2F51" w:rsidP="0003657C">
            <w:pPr>
              <w:spacing w:after="0" w:line="259" w:lineRule="auto"/>
              <w:ind w:right="450"/>
              <w:contextualSpacing/>
              <w:jc w:val="center"/>
              <w:rPr>
                <w:rFonts w:ascii="Noto Sans" w:hAnsi="Noto Sans" w:cs="Noto Sans"/>
              </w:rPr>
            </w:pPr>
          </w:p>
        </w:tc>
        <w:tc>
          <w:tcPr>
            <w:tcW w:w="1207" w:type="dxa"/>
            <w:vAlign w:val="bottom"/>
          </w:tcPr>
          <w:p w14:paraId="3A756CED" w14:textId="644F53DD" w:rsidR="00BF2F51" w:rsidRPr="00DB5DB6" w:rsidRDefault="00BF2F51" w:rsidP="0003657C">
            <w:pPr>
              <w:spacing w:after="0" w:line="259" w:lineRule="auto"/>
              <w:ind w:right="450"/>
              <w:contextualSpacing/>
              <w:jc w:val="center"/>
              <w:rPr>
                <w:rFonts w:ascii="Noto Sans" w:hAnsi="Noto Sans" w:cs="Noto Sans"/>
              </w:rPr>
            </w:pPr>
          </w:p>
        </w:tc>
        <w:tc>
          <w:tcPr>
            <w:tcW w:w="1336" w:type="dxa"/>
            <w:vAlign w:val="bottom"/>
          </w:tcPr>
          <w:p w14:paraId="45E09B96" w14:textId="18BB4B95" w:rsidR="00BF2F51" w:rsidRPr="00DB5DB6" w:rsidRDefault="00BF2F51" w:rsidP="0003657C">
            <w:pPr>
              <w:spacing w:after="0" w:line="259" w:lineRule="auto"/>
              <w:ind w:right="450"/>
              <w:contextualSpacing/>
              <w:jc w:val="center"/>
              <w:rPr>
                <w:rFonts w:ascii="Noto Sans" w:hAnsi="Noto Sans" w:cs="Noto Sans"/>
              </w:rPr>
            </w:pPr>
          </w:p>
        </w:tc>
        <w:tc>
          <w:tcPr>
            <w:tcW w:w="1336" w:type="dxa"/>
            <w:vAlign w:val="bottom"/>
          </w:tcPr>
          <w:p w14:paraId="54BD9B03" w14:textId="3BCF3F47" w:rsidR="00BF2F51" w:rsidRPr="00DB5DB6" w:rsidRDefault="00BF2F51" w:rsidP="0003657C">
            <w:pPr>
              <w:spacing w:after="0" w:line="259" w:lineRule="auto"/>
              <w:ind w:right="450"/>
              <w:contextualSpacing/>
              <w:jc w:val="center"/>
              <w:rPr>
                <w:rFonts w:ascii="Noto Sans" w:hAnsi="Noto Sans" w:cs="Noto Sans"/>
              </w:rPr>
            </w:pPr>
          </w:p>
        </w:tc>
        <w:tc>
          <w:tcPr>
            <w:tcW w:w="1336" w:type="dxa"/>
            <w:vAlign w:val="bottom"/>
          </w:tcPr>
          <w:p w14:paraId="08F0B3E9" w14:textId="02DEE3A1" w:rsidR="00BF2F51" w:rsidRPr="00DB5DB6" w:rsidRDefault="00BF2F51" w:rsidP="0003657C">
            <w:pPr>
              <w:spacing w:after="0" w:line="259" w:lineRule="auto"/>
              <w:ind w:right="450"/>
              <w:contextualSpacing/>
              <w:jc w:val="center"/>
              <w:rPr>
                <w:rFonts w:ascii="Noto Sans" w:hAnsi="Noto Sans" w:cs="Noto Sans"/>
              </w:rPr>
            </w:pPr>
          </w:p>
        </w:tc>
      </w:tr>
      <w:tr w:rsidR="00BF2F51" w:rsidRPr="00DB5DB6" w14:paraId="31FB6645" w14:textId="77777777" w:rsidTr="00BF2F51">
        <w:tc>
          <w:tcPr>
            <w:tcW w:w="1705" w:type="dxa"/>
            <w:tcBorders>
              <w:bottom w:val="single" w:sz="12" w:space="0" w:color="auto"/>
            </w:tcBorders>
          </w:tcPr>
          <w:p w14:paraId="5EA96004" w14:textId="4FE65280" w:rsidR="00BF2F51" w:rsidRPr="00DB5DB6" w:rsidRDefault="00793460" w:rsidP="0003657C">
            <w:pPr>
              <w:spacing w:after="0" w:line="259" w:lineRule="auto"/>
              <w:ind w:right="450"/>
              <w:contextualSpacing/>
              <w:jc w:val="center"/>
              <w:rPr>
                <w:rFonts w:ascii="Noto Sans" w:hAnsi="Noto Sans" w:cs="Noto Sans"/>
              </w:rPr>
            </w:pPr>
            <w:r w:rsidRPr="00DB5DB6">
              <w:rPr>
                <w:rFonts w:ascii="Noto Sans" w:hAnsi="Noto Sans" w:cs="Noto Sans"/>
              </w:rPr>
              <w:t>G</w:t>
            </w:r>
            <w:r w:rsidR="00BF2F51" w:rsidRPr="00DB5DB6">
              <w:rPr>
                <w:rFonts w:ascii="Noto Sans" w:hAnsi="Noto Sans" w:cs="Noto Sans"/>
              </w:rPr>
              <w:t>. Other Direct Costs</w:t>
            </w:r>
          </w:p>
        </w:tc>
        <w:tc>
          <w:tcPr>
            <w:tcW w:w="1170" w:type="dxa"/>
            <w:tcBorders>
              <w:bottom w:val="single" w:sz="12" w:space="0" w:color="auto"/>
            </w:tcBorders>
            <w:vAlign w:val="bottom"/>
          </w:tcPr>
          <w:p w14:paraId="22D56B6C" w14:textId="1096D620" w:rsidR="00BF2F51" w:rsidRPr="00DB5DB6" w:rsidRDefault="00BF2F51" w:rsidP="0003657C">
            <w:pPr>
              <w:spacing w:after="0" w:line="259" w:lineRule="auto"/>
              <w:ind w:right="450"/>
              <w:contextualSpacing/>
              <w:jc w:val="center"/>
              <w:rPr>
                <w:rFonts w:ascii="Noto Sans" w:hAnsi="Noto Sans" w:cs="Noto Sans"/>
              </w:rPr>
            </w:pPr>
          </w:p>
        </w:tc>
        <w:tc>
          <w:tcPr>
            <w:tcW w:w="1260" w:type="dxa"/>
            <w:tcBorders>
              <w:bottom w:val="single" w:sz="12" w:space="0" w:color="auto"/>
            </w:tcBorders>
            <w:vAlign w:val="bottom"/>
          </w:tcPr>
          <w:p w14:paraId="7086CC46" w14:textId="11915C83" w:rsidR="00BF2F51" w:rsidRPr="00DB5DB6" w:rsidRDefault="00BF2F51" w:rsidP="0003657C">
            <w:pPr>
              <w:spacing w:after="0" w:line="259" w:lineRule="auto"/>
              <w:ind w:right="450"/>
              <w:contextualSpacing/>
              <w:jc w:val="center"/>
              <w:rPr>
                <w:rFonts w:ascii="Noto Sans" w:hAnsi="Noto Sans" w:cs="Noto Sans"/>
              </w:rPr>
            </w:pPr>
          </w:p>
        </w:tc>
        <w:tc>
          <w:tcPr>
            <w:tcW w:w="1207" w:type="dxa"/>
            <w:tcBorders>
              <w:bottom w:val="single" w:sz="12" w:space="0" w:color="auto"/>
            </w:tcBorders>
            <w:vAlign w:val="bottom"/>
          </w:tcPr>
          <w:p w14:paraId="7E57828D" w14:textId="2CCEB8B9" w:rsidR="00BF2F51" w:rsidRPr="00DB5DB6" w:rsidRDefault="00BF2F51" w:rsidP="0003657C">
            <w:pPr>
              <w:spacing w:after="0" w:line="259" w:lineRule="auto"/>
              <w:ind w:right="450"/>
              <w:contextualSpacing/>
              <w:jc w:val="center"/>
              <w:rPr>
                <w:rFonts w:ascii="Noto Sans" w:hAnsi="Noto Sans" w:cs="Noto Sans"/>
              </w:rPr>
            </w:pPr>
          </w:p>
        </w:tc>
        <w:tc>
          <w:tcPr>
            <w:tcW w:w="1336" w:type="dxa"/>
            <w:tcBorders>
              <w:bottom w:val="single" w:sz="12" w:space="0" w:color="auto"/>
            </w:tcBorders>
            <w:vAlign w:val="bottom"/>
          </w:tcPr>
          <w:p w14:paraId="7E38556D" w14:textId="59A868F1" w:rsidR="00BF2F51" w:rsidRPr="00DB5DB6" w:rsidRDefault="00BF2F51" w:rsidP="0003657C">
            <w:pPr>
              <w:spacing w:after="0" w:line="259" w:lineRule="auto"/>
              <w:ind w:right="450"/>
              <w:contextualSpacing/>
              <w:jc w:val="center"/>
              <w:rPr>
                <w:rFonts w:ascii="Noto Sans" w:hAnsi="Noto Sans" w:cs="Noto Sans"/>
              </w:rPr>
            </w:pPr>
          </w:p>
        </w:tc>
        <w:tc>
          <w:tcPr>
            <w:tcW w:w="1336" w:type="dxa"/>
            <w:tcBorders>
              <w:bottom w:val="single" w:sz="12" w:space="0" w:color="auto"/>
            </w:tcBorders>
            <w:vAlign w:val="bottom"/>
          </w:tcPr>
          <w:p w14:paraId="523240B1" w14:textId="288A388E" w:rsidR="00BF2F51" w:rsidRPr="00DB5DB6" w:rsidRDefault="00BF2F51" w:rsidP="0003657C">
            <w:pPr>
              <w:spacing w:after="0" w:line="259" w:lineRule="auto"/>
              <w:ind w:right="450"/>
              <w:contextualSpacing/>
              <w:jc w:val="center"/>
              <w:rPr>
                <w:rFonts w:ascii="Noto Sans" w:hAnsi="Noto Sans" w:cs="Noto Sans"/>
              </w:rPr>
            </w:pPr>
          </w:p>
        </w:tc>
        <w:tc>
          <w:tcPr>
            <w:tcW w:w="1336" w:type="dxa"/>
            <w:tcBorders>
              <w:bottom w:val="single" w:sz="12" w:space="0" w:color="auto"/>
            </w:tcBorders>
            <w:vAlign w:val="bottom"/>
          </w:tcPr>
          <w:p w14:paraId="6CE89725" w14:textId="78672884" w:rsidR="00BF2F51" w:rsidRPr="00DB5DB6" w:rsidRDefault="00BF2F51" w:rsidP="0003657C">
            <w:pPr>
              <w:spacing w:after="0" w:line="259" w:lineRule="auto"/>
              <w:ind w:right="450"/>
              <w:contextualSpacing/>
              <w:jc w:val="center"/>
              <w:rPr>
                <w:rFonts w:ascii="Noto Sans" w:hAnsi="Noto Sans" w:cs="Noto Sans"/>
              </w:rPr>
            </w:pPr>
          </w:p>
        </w:tc>
      </w:tr>
      <w:tr w:rsidR="00BF2F51" w:rsidRPr="00DB5DB6" w14:paraId="426D670D" w14:textId="77777777" w:rsidTr="00BF2F51">
        <w:tc>
          <w:tcPr>
            <w:tcW w:w="1705" w:type="dxa"/>
            <w:tcBorders>
              <w:top w:val="single" w:sz="12" w:space="0" w:color="auto"/>
            </w:tcBorders>
          </w:tcPr>
          <w:p w14:paraId="148F3A6A" w14:textId="714EC7C7" w:rsidR="00BF2F51" w:rsidRPr="00DB5DB6" w:rsidRDefault="00BF2F51" w:rsidP="0003657C">
            <w:pPr>
              <w:spacing w:after="0" w:line="259" w:lineRule="auto"/>
              <w:ind w:right="450"/>
              <w:contextualSpacing/>
              <w:jc w:val="center"/>
              <w:rPr>
                <w:rFonts w:ascii="Noto Sans" w:hAnsi="Noto Sans" w:cs="Noto Sans"/>
              </w:rPr>
            </w:pPr>
            <w:r w:rsidRPr="00DB5DB6">
              <w:rPr>
                <w:rFonts w:ascii="Noto Sans" w:hAnsi="Noto Sans" w:cs="Noto Sans"/>
              </w:rPr>
              <w:t>TOTAL DIRECT COSTS</w:t>
            </w:r>
          </w:p>
        </w:tc>
        <w:tc>
          <w:tcPr>
            <w:tcW w:w="1170" w:type="dxa"/>
            <w:tcBorders>
              <w:top w:val="single" w:sz="12" w:space="0" w:color="auto"/>
            </w:tcBorders>
            <w:vAlign w:val="bottom"/>
          </w:tcPr>
          <w:p w14:paraId="55C0A3B6" w14:textId="3B059E4F" w:rsidR="00BF2F51" w:rsidRPr="00DB5DB6" w:rsidRDefault="00BF2F51" w:rsidP="0003657C">
            <w:pPr>
              <w:spacing w:after="0" w:line="259" w:lineRule="auto"/>
              <w:ind w:right="450"/>
              <w:contextualSpacing/>
              <w:jc w:val="center"/>
              <w:rPr>
                <w:rFonts w:ascii="Noto Sans" w:hAnsi="Noto Sans" w:cs="Noto Sans"/>
              </w:rPr>
            </w:pPr>
          </w:p>
        </w:tc>
        <w:tc>
          <w:tcPr>
            <w:tcW w:w="1260" w:type="dxa"/>
            <w:tcBorders>
              <w:top w:val="single" w:sz="12" w:space="0" w:color="auto"/>
            </w:tcBorders>
            <w:vAlign w:val="bottom"/>
          </w:tcPr>
          <w:p w14:paraId="5A556797" w14:textId="71829E73" w:rsidR="00BF2F51" w:rsidRPr="00DB5DB6" w:rsidRDefault="00BF2F51" w:rsidP="0003657C">
            <w:pPr>
              <w:spacing w:after="0" w:line="259" w:lineRule="auto"/>
              <w:ind w:right="450"/>
              <w:contextualSpacing/>
              <w:jc w:val="center"/>
              <w:rPr>
                <w:rFonts w:ascii="Noto Sans" w:hAnsi="Noto Sans" w:cs="Noto Sans"/>
              </w:rPr>
            </w:pPr>
          </w:p>
        </w:tc>
        <w:tc>
          <w:tcPr>
            <w:tcW w:w="1207" w:type="dxa"/>
            <w:tcBorders>
              <w:top w:val="single" w:sz="12" w:space="0" w:color="auto"/>
            </w:tcBorders>
            <w:vAlign w:val="bottom"/>
          </w:tcPr>
          <w:p w14:paraId="1973E9F8" w14:textId="5C422B43" w:rsidR="00BF2F51" w:rsidRPr="00DB5DB6" w:rsidRDefault="00BF2F51" w:rsidP="0003657C">
            <w:pPr>
              <w:spacing w:after="0" w:line="259" w:lineRule="auto"/>
              <w:ind w:right="450"/>
              <w:contextualSpacing/>
              <w:jc w:val="center"/>
              <w:rPr>
                <w:rFonts w:ascii="Noto Sans" w:hAnsi="Noto Sans" w:cs="Noto Sans"/>
              </w:rPr>
            </w:pPr>
          </w:p>
        </w:tc>
        <w:tc>
          <w:tcPr>
            <w:tcW w:w="1336" w:type="dxa"/>
            <w:tcBorders>
              <w:top w:val="single" w:sz="12" w:space="0" w:color="auto"/>
            </w:tcBorders>
            <w:vAlign w:val="bottom"/>
          </w:tcPr>
          <w:p w14:paraId="0EE387F8" w14:textId="7BBB51E8" w:rsidR="00BF2F51" w:rsidRPr="00DB5DB6" w:rsidRDefault="00BF2F51" w:rsidP="0003657C">
            <w:pPr>
              <w:spacing w:after="0" w:line="259" w:lineRule="auto"/>
              <w:ind w:right="450"/>
              <w:contextualSpacing/>
              <w:jc w:val="center"/>
              <w:rPr>
                <w:rFonts w:ascii="Noto Sans" w:hAnsi="Noto Sans" w:cs="Noto Sans"/>
              </w:rPr>
            </w:pPr>
          </w:p>
        </w:tc>
        <w:tc>
          <w:tcPr>
            <w:tcW w:w="1336" w:type="dxa"/>
            <w:tcBorders>
              <w:top w:val="single" w:sz="12" w:space="0" w:color="auto"/>
            </w:tcBorders>
            <w:vAlign w:val="bottom"/>
          </w:tcPr>
          <w:p w14:paraId="49E3E366" w14:textId="14B4EB80" w:rsidR="00BF2F51" w:rsidRPr="00DB5DB6" w:rsidRDefault="00BF2F51" w:rsidP="0003657C">
            <w:pPr>
              <w:spacing w:after="0" w:line="259" w:lineRule="auto"/>
              <w:ind w:right="450"/>
              <w:contextualSpacing/>
              <w:jc w:val="center"/>
              <w:rPr>
                <w:rFonts w:ascii="Noto Sans" w:hAnsi="Noto Sans" w:cs="Noto Sans"/>
              </w:rPr>
            </w:pPr>
          </w:p>
        </w:tc>
        <w:tc>
          <w:tcPr>
            <w:tcW w:w="1336" w:type="dxa"/>
            <w:tcBorders>
              <w:top w:val="single" w:sz="12" w:space="0" w:color="auto"/>
            </w:tcBorders>
            <w:vAlign w:val="bottom"/>
          </w:tcPr>
          <w:p w14:paraId="4697A3A2" w14:textId="05A13683" w:rsidR="00BF2F51" w:rsidRPr="00DB5DB6" w:rsidRDefault="00BF2F51" w:rsidP="0003657C">
            <w:pPr>
              <w:spacing w:after="0" w:line="259" w:lineRule="auto"/>
              <w:ind w:right="450"/>
              <w:contextualSpacing/>
              <w:jc w:val="center"/>
              <w:rPr>
                <w:rFonts w:ascii="Noto Sans" w:hAnsi="Noto Sans" w:cs="Noto Sans"/>
              </w:rPr>
            </w:pPr>
          </w:p>
        </w:tc>
      </w:tr>
      <w:tr w:rsidR="00BF2F51" w:rsidRPr="00DB5DB6" w14:paraId="7585CD1B" w14:textId="77777777" w:rsidTr="00C93B36">
        <w:tc>
          <w:tcPr>
            <w:tcW w:w="1705" w:type="dxa"/>
          </w:tcPr>
          <w:p w14:paraId="7A173875" w14:textId="6CC9798B" w:rsidR="00BF2F51" w:rsidRPr="00DB5DB6" w:rsidRDefault="00BF2F51" w:rsidP="0003657C">
            <w:pPr>
              <w:spacing w:after="0" w:line="259" w:lineRule="auto"/>
              <w:ind w:right="450"/>
              <w:contextualSpacing/>
              <w:jc w:val="center"/>
              <w:rPr>
                <w:rFonts w:ascii="Noto Sans" w:hAnsi="Noto Sans" w:cs="Noto Sans"/>
              </w:rPr>
            </w:pPr>
            <w:r w:rsidRPr="00DB5DB6">
              <w:rPr>
                <w:rFonts w:ascii="Noto Sans" w:hAnsi="Noto Sans" w:cs="Noto Sans"/>
              </w:rPr>
              <w:t>INDIRECT COSTS</w:t>
            </w:r>
          </w:p>
        </w:tc>
        <w:tc>
          <w:tcPr>
            <w:tcW w:w="1170" w:type="dxa"/>
            <w:vAlign w:val="bottom"/>
          </w:tcPr>
          <w:p w14:paraId="67DDDF6E" w14:textId="1E7CF1E5" w:rsidR="00BF2F51" w:rsidRPr="00DB5DB6" w:rsidRDefault="00BF2F51" w:rsidP="0003657C">
            <w:pPr>
              <w:spacing w:after="0" w:line="259" w:lineRule="auto"/>
              <w:ind w:right="450"/>
              <w:contextualSpacing/>
              <w:jc w:val="center"/>
              <w:rPr>
                <w:rFonts w:ascii="Noto Sans" w:hAnsi="Noto Sans" w:cs="Noto Sans"/>
              </w:rPr>
            </w:pPr>
          </w:p>
        </w:tc>
        <w:tc>
          <w:tcPr>
            <w:tcW w:w="1260" w:type="dxa"/>
            <w:vAlign w:val="bottom"/>
          </w:tcPr>
          <w:p w14:paraId="45D173C6" w14:textId="29D2FE92" w:rsidR="00BF2F51" w:rsidRPr="00DB5DB6" w:rsidRDefault="00BF2F51" w:rsidP="0003657C">
            <w:pPr>
              <w:spacing w:after="0" w:line="259" w:lineRule="auto"/>
              <w:ind w:right="450"/>
              <w:contextualSpacing/>
              <w:jc w:val="center"/>
              <w:rPr>
                <w:rFonts w:ascii="Noto Sans" w:hAnsi="Noto Sans" w:cs="Noto Sans"/>
              </w:rPr>
            </w:pPr>
          </w:p>
        </w:tc>
        <w:tc>
          <w:tcPr>
            <w:tcW w:w="1207" w:type="dxa"/>
            <w:vAlign w:val="bottom"/>
          </w:tcPr>
          <w:p w14:paraId="0F535397" w14:textId="1AC8F105" w:rsidR="00BF2F51" w:rsidRPr="00DB5DB6" w:rsidRDefault="00BF2F51" w:rsidP="0003657C">
            <w:pPr>
              <w:spacing w:after="0" w:line="259" w:lineRule="auto"/>
              <w:ind w:right="450"/>
              <w:contextualSpacing/>
              <w:jc w:val="center"/>
              <w:rPr>
                <w:rFonts w:ascii="Noto Sans" w:hAnsi="Noto Sans" w:cs="Noto Sans"/>
              </w:rPr>
            </w:pPr>
          </w:p>
        </w:tc>
        <w:tc>
          <w:tcPr>
            <w:tcW w:w="1336" w:type="dxa"/>
            <w:vAlign w:val="bottom"/>
          </w:tcPr>
          <w:p w14:paraId="0ABA8779" w14:textId="64A7F759" w:rsidR="00BF2F51" w:rsidRPr="00DB5DB6" w:rsidRDefault="00BF2F51" w:rsidP="0003657C">
            <w:pPr>
              <w:spacing w:after="0" w:line="259" w:lineRule="auto"/>
              <w:ind w:right="450"/>
              <w:contextualSpacing/>
              <w:jc w:val="center"/>
              <w:rPr>
                <w:rFonts w:ascii="Noto Sans" w:hAnsi="Noto Sans" w:cs="Noto Sans"/>
              </w:rPr>
            </w:pPr>
          </w:p>
        </w:tc>
        <w:tc>
          <w:tcPr>
            <w:tcW w:w="1336" w:type="dxa"/>
            <w:vAlign w:val="bottom"/>
          </w:tcPr>
          <w:p w14:paraId="30EBE89A" w14:textId="7BA7850B" w:rsidR="00BF2F51" w:rsidRPr="00DB5DB6" w:rsidRDefault="00BF2F51" w:rsidP="0003657C">
            <w:pPr>
              <w:spacing w:after="0" w:line="259" w:lineRule="auto"/>
              <w:ind w:right="450"/>
              <w:contextualSpacing/>
              <w:jc w:val="center"/>
              <w:rPr>
                <w:rFonts w:ascii="Noto Sans" w:hAnsi="Noto Sans" w:cs="Noto Sans"/>
              </w:rPr>
            </w:pPr>
          </w:p>
        </w:tc>
        <w:tc>
          <w:tcPr>
            <w:tcW w:w="1336" w:type="dxa"/>
            <w:vAlign w:val="bottom"/>
          </w:tcPr>
          <w:p w14:paraId="654725E6" w14:textId="61971257" w:rsidR="00BF2F51" w:rsidRPr="00DB5DB6" w:rsidRDefault="00BF2F51" w:rsidP="0003657C">
            <w:pPr>
              <w:spacing w:after="0" w:line="259" w:lineRule="auto"/>
              <w:ind w:right="450"/>
              <w:contextualSpacing/>
              <w:jc w:val="center"/>
              <w:rPr>
                <w:rFonts w:ascii="Noto Sans" w:hAnsi="Noto Sans" w:cs="Noto Sans"/>
              </w:rPr>
            </w:pPr>
          </w:p>
        </w:tc>
      </w:tr>
      <w:tr w:rsidR="00BF2F51" w:rsidRPr="00DB5DB6" w14:paraId="0BD81549" w14:textId="77777777" w:rsidTr="00BF2F51">
        <w:tc>
          <w:tcPr>
            <w:tcW w:w="1705" w:type="dxa"/>
            <w:tcBorders>
              <w:bottom w:val="single" w:sz="12" w:space="0" w:color="auto"/>
            </w:tcBorders>
          </w:tcPr>
          <w:p w14:paraId="291A7BDF" w14:textId="21BB27B2" w:rsidR="00BF2F51" w:rsidRPr="00DB5DB6" w:rsidRDefault="00BF2F51" w:rsidP="0003657C">
            <w:pPr>
              <w:spacing w:after="0" w:line="259" w:lineRule="auto"/>
              <w:ind w:right="450"/>
              <w:contextualSpacing/>
              <w:jc w:val="center"/>
              <w:rPr>
                <w:rFonts w:ascii="Noto Sans" w:hAnsi="Noto Sans" w:cs="Noto Sans"/>
              </w:rPr>
            </w:pPr>
            <w:r w:rsidRPr="00DB5DB6">
              <w:rPr>
                <w:rFonts w:ascii="Noto Sans" w:hAnsi="Noto Sans" w:cs="Noto Sans"/>
              </w:rPr>
              <w:t>SUBTOTAL INDIRECT CHARGES</w:t>
            </w:r>
          </w:p>
        </w:tc>
        <w:tc>
          <w:tcPr>
            <w:tcW w:w="1170" w:type="dxa"/>
            <w:tcBorders>
              <w:bottom w:val="single" w:sz="12" w:space="0" w:color="auto"/>
            </w:tcBorders>
            <w:vAlign w:val="bottom"/>
          </w:tcPr>
          <w:p w14:paraId="780EE59C" w14:textId="4F6DCF54" w:rsidR="00BF2F51" w:rsidRPr="00DB5DB6" w:rsidRDefault="00BF2F51" w:rsidP="0003657C">
            <w:pPr>
              <w:spacing w:after="0" w:line="259" w:lineRule="auto"/>
              <w:ind w:right="450"/>
              <w:contextualSpacing/>
              <w:jc w:val="center"/>
              <w:rPr>
                <w:rFonts w:ascii="Noto Sans" w:hAnsi="Noto Sans" w:cs="Noto Sans"/>
              </w:rPr>
            </w:pPr>
          </w:p>
        </w:tc>
        <w:tc>
          <w:tcPr>
            <w:tcW w:w="1260" w:type="dxa"/>
            <w:tcBorders>
              <w:bottom w:val="single" w:sz="12" w:space="0" w:color="auto"/>
            </w:tcBorders>
            <w:vAlign w:val="bottom"/>
          </w:tcPr>
          <w:p w14:paraId="6E8B9C70" w14:textId="0DC4BC05" w:rsidR="00BF2F51" w:rsidRPr="00DB5DB6" w:rsidRDefault="00BF2F51" w:rsidP="0003657C">
            <w:pPr>
              <w:spacing w:after="0" w:line="259" w:lineRule="auto"/>
              <w:ind w:right="450"/>
              <w:contextualSpacing/>
              <w:jc w:val="center"/>
              <w:rPr>
                <w:rFonts w:ascii="Noto Sans" w:hAnsi="Noto Sans" w:cs="Noto Sans"/>
              </w:rPr>
            </w:pPr>
          </w:p>
        </w:tc>
        <w:tc>
          <w:tcPr>
            <w:tcW w:w="1207" w:type="dxa"/>
            <w:tcBorders>
              <w:bottom w:val="single" w:sz="12" w:space="0" w:color="auto"/>
            </w:tcBorders>
            <w:vAlign w:val="bottom"/>
          </w:tcPr>
          <w:p w14:paraId="7CFD5DCF" w14:textId="46B44B97" w:rsidR="00BF2F51" w:rsidRPr="00DB5DB6" w:rsidRDefault="00BF2F51" w:rsidP="0003657C">
            <w:pPr>
              <w:spacing w:after="0" w:line="259" w:lineRule="auto"/>
              <w:ind w:right="450"/>
              <w:contextualSpacing/>
              <w:jc w:val="center"/>
              <w:rPr>
                <w:rFonts w:ascii="Noto Sans" w:hAnsi="Noto Sans" w:cs="Noto Sans"/>
              </w:rPr>
            </w:pPr>
          </w:p>
        </w:tc>
        <w:tc>
          <w:tcPr>
            <w:tcW w:w="1336" w:type="dxa"/>
            <w:tcBorders>
              <w:bottom w:val="single" w:sz="12" w:space="0" w:color="auto"/>
            </w:tcBorders>
            <w:vAlign w:val="bottom"/>
          </w:tcPr>
          <w:p w14:paraId="1F04C869" w14:textId="49225F71" w:rsidR="00BF2F51" w:rsidRPr="00DB5DB6" w:rsidRDefault="00BF2F51" w:rsidP="0003657C">
            <w:pPr>
              <w:spacing w:after="0" w:line="259" w:lineRule="auto"/>
              <w:ind w:right="450"/>
              <w:contextualSpacing/>
              <w:jc w:val="center"/>
              <w:rPr>
                <w:rFonts w:ascii="Noto Sans" w:hAnsi="Noto Sans" w:cs="Noto Sans"/>
              </w:rPr>
            </w:pPr>
          </w:p>
        </w:tc>
        <w:tc>
          <w:tcPr>
            <w:tcW w:w="1336" w:type="dxa"/>
            <w:tcBorders>
              <w:bottom w:val="single" w:sz="12" w:space="0" w:color="auto"/>
            </w:tcBorders>
            <w:vAlign w:val="bottom"/>
          </w:tcPr>
          <w:p w14:paraId="15892184" w14:textId="757CA066" w:rsidR="00BF2F51" w:rsidRPr="00DB5DB6" w:rsidRDefault="00BF2F51" w:rsidP="0003657C">
            <w:pPr>
              <w:spacing w:after="0" w:line="259" w:lineRule="auto"/>
              <w:ind w:right="450"/>
              <w:contextualSpacing/>
              <w:jc w:val="center"/>
              <w:rPr>
                <w:rFonts w:ascii="Noto Sans" w:hAnsi="Noto Sans" w:cs="Noto Sans"/>
              </w:rPr>
            </w:pPr>
          </w:p>
        </w:tc>
        <w:tc>
          <w:tcPr>
            <w:tcW w:w="1336" w:type="dxa"/>
            <w:tcBorders>
              <w:bottom w:val="single" w:sz="12" w:space="0" w:color="auto"/>
            </w:tcBorders>
            <w:vAlign w:val="bottom"/>
          </w:tcPr>
          <w:p w14:paraId="48D76F5D" w14:textId="3A58A347" w:rsidR="00BF2F51" w:rsidRPr="00DB5DB6" w:rsidRDefault="00BF2F51" w:rsidP="0003657C">
            <w:pPr>
              <w:spacing w:after="0" w:line="259" w:lineRule="auto"/>
              <w:ind w:right="450"/>
              <w:contextualSpacing/>
              <w:jc w:val="center"/>
              <w:rPr>
                <w:rFonts w:ascii="Noto Sans" w:hAnsi="Noto Sans" w:cs="Noto Sans"/>
              </w:rPr>
            </w:pPr>
          </w:p>
        </w:tc>
      </w:tr>
      <w:tr w:rsidR="00BF2F51" w:rsidRPr="00DB5DB6" w14:paraId="647AE209" w14:textId="77777777" w:rsidTr="00BF2F51">
        <w:tc>
          <w:tcPr>
            <w:tcW w:w="170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1F1E2B29" w14:textId="4ECB123F" w:rsidR="00BF2F51" w:rsidRPr="00DB5DB6" w:rsidRDefault="00BF2F51" w:rsidP="0003657C">
            <w:pPr>
              <w:spacing w:after="0" w:line="259" w:lineRule="auto"/>
              <w:ind w:right="450"/>
              <w:contextualSpacing/>
              <w:jc w:val="center"/>
              <w:rPr>
                <w:rFonts w:ascii="Noto Sans" w:hAnsi="Noto Sans" w:cs="Noto Sans"/>
                <w:b/>
                <w:bCs/>
              </w:rPr>
            </w:pPr>
            <w:r w:rsidRPr="00DB5DB6">
              <w:rPr>
                <w:rFonts w:ascii="Noto Sans" w:hAnsi="Noto Sans" w:cs="Noto Sans"/>
                <w:b/>
                <w:bCs/>
              </w:rPr>
              <w:t>GRAND TOTAL</w:t>
            </w:r>
          </w:p>
        </w:tc>
        <w:tc>
          <w:tcPr>
            <w:tcW w:w="117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bottom"/>
          </w:tcPr>
          <w:p w14:paraId="636A7831" w14:textId="224747A0" w:rsidR="00BF2F51" w:rsidRPr="00DB5DB6" w:rsidRDefault="00BF2F51" w:rsidP="0003657C">
            <w:pPr>
              <w:spacing w:after="0" w:line="259" w:lineRule="auto"/>
              <w:ind w:right="450"/>
              <w:contextualSpacing/>
              <w:jc w:val="center"/>
              <w:rPr>
                <w:rFonts w:ascii="Noto Sans" w:hAnsi="Noto Sans" w:cs="Noto Sans"/>
                <w:b/>
                <w:bCs/>
              </w:rPr>
            </w:pPr>
          </w:p>
        </w:tc>
        <w:tc>
          <w:tcPr>
            <w:tcW w:w="1260" w:type="dxa"/>
            <w:tcBorders>
              <w:top w:val="single" w:sz="12" w:space="0" w:color="auto"/>
              <w:left w:val="single" w:sz="12" w:space="0" w:color="auto"/>
              <w:right w:val="single" w:sz="12" w:space="0" w:color="auto"/>
            </w:tcBorders>
            <w:shd w:val="clear" w:color="auto" w:fill="D0CECE" w:themeFill="background2" w:themeFillShade="E6"/>
            <w:vAlign w:val="bottom"/>
          </w:tcPr>
          <w:p w14:paraId="0691E7C4" w14:textId="13E70F6B" w:rsidR="00BF2F51" w:rsidRPr="00DB5DB6" w:rsidRDefault="00BF2F51" w:rsidP="0003657C">
            <w:pPr>
              <w:spacing w:after="0" w:line="259" w:lineRule="auto"/>
              <w:ind w:right="450"/>
              <w:contextualSpacing/>
              <w:jc w:val="center"/>
              <w:rPr>
                <w:rFonts w:ascii="Noto Sans" w:hAnsi="Noto Sans" w:cs="Noto Sans"/>
                <w:b/>
                <w:bCs/>
              </w:rPr>
            </w:pPr>
          </w:p>
        </w:tc>
        <w:tc>
          <w:tcPr>
            <w:tcW w:w="1207" w:type="dxa"/>
            <w:tcBorders>
              <w:top w:val="single" w:sz="12" w:space="0" w:color="auto"/>
              <w:left w:val="single" w:sz="12" w:space="0" w:color="auto"/>
              <w:right w:val="single" w:sz="12" w:space="0" w:color="auto"/>
            </w:tcBorders>
            <w:shd w:val="clear" w:color="auto" w:fill="D0CECE" w:themeFill="background2" w:themeFillShade="E6"/>
            <w:vAlign w:val="bottom"/>
          </w:tcPr>
          <w:p w14:paraId="2674F643" w14:textId="4238B0E5" w:rsidR="00BF2F51" w:rsidRPr="00DB5DB6" w:rsidRDefault="00BF2F51" w:rsidP="0003657C">
            <w:pPr>
              <w:spacing w:after="0" w:line="259" w:lineRule="auto"/>
              <w:ind w:right="450"/>
              <w:contextualSpacing/>
              <w:jc w:val="center"/>
              <w:rPr>
                <w:rFonts w:ascii="Noto Sans" w:hAnsi="Noto Sans" w:cs="Noto Sans"/>
                <w:b/>
                <w:bCs/>
              </w:rPr>
            </w:pPr>
          </w:p>
        </w:tc>
        <w:tc>
          <w:tcPr>
            <w:tcW w:w="1336" w:type="dxa"/>
            <w:tcBorders>
              <w:top w:val="single" w:sz="12" w:space="0" w:color="auto"/>
              <w:left w:val="single" w:sz="12" w:space="0" w:color="auto"/>
              <w:right w:val="single" w:sz="12" w:space="0" w:color="auto"/>
            </w:tcBorders>
            <w:shd w:val="clear" w:color="auto" w:fill="D0CECE" w:themeFill="background2" w:themeFillShade="E6"/>
            <w:vAlign w:val="bottom"/>
          </w:tcPr>
          <w:p w14:paraId="70183AAF" w14:textId="11609B76" w:rsidR="00BF2F51" w:rsidRPr="00DB5DB6" w:rsidRDefault="00BF2F51" w:rsidP="0003657C">
            <w:pPr>
              <w:spacing w:after="0" w:line="259" w:lineRule="auto"/>
              <w:ind w:right="450"/>
              <w:contextualSpacing/>
              <w:jc w:val="center"/>
              <w:rPr>
                <w:rFonts w:ascii="Noto Sans" w:hAnsi="Noto Sans" w:cs="Noto Sans"/>
                <w:b/>
                <w:bCs/>
              </w:rPr>
            </w:pPr>
          </w:p>
        </w:tc>
        <w:tc>
          <w:tcPr>
            <w:tcW w:w="1336" w:type="dxa"/>
            <w:tcBorders>
              <w:top w:val="single" w:sz="12" w:space="0" w:color="auto"/>
              <w:left w:val="single" w:sz="12" w:space="0" w:color="auto"/>
              <w:right w:val="single" w:sz="12" w:space="0" w:color="auto"/>
            </w:tcBorders>
            <w:shd w:val="clear" w:color="auto" w:fill="D0CECE" w:themeFill="background2" w:themeFillShade="E6"/>
            <w:vAlign w:val="bottom"/>
          </w:tcPr>
          <w:p w14:paraId="6C903D50" w14:textId="180BA25D" w:rsidR="00BF2F51" w:rsidRPr="00DB5DB6" w:rsidRDefault="00BF2F51" w:rsidP="0003657C">
            <w:pPr>
              <w:spacing w:after="0" w:line="259" w:lineRule="auto"/>
              <w:ind w:right="450"/>
              <w:contextualSpacing/>
              <w:jc w:val="center"/>
              <w:rPr>
                <w:rFonts w:ascii="Noto Sans" w:hAnsi="Noto Sans" w:cs="Noto Sans"/>
                <w:b/>
                <w:bCs/>
              </w:rPr>
            </w:pPr>
          </w:p>
        </w:tc>
        <w:tc>
          <w:tcPr>
            <w:tcW w:w="1336" w:type="dxa"/>
            <w:tcBorders>
              <w:top w:val="single" w:sz="12" w:space="0" w:color="auto"/>
              <w:left w:val="single" w:sz="12" w:space="0" w:color="auto"/>
              <w:right w:val="single" w:sz="12" w:space="0" w:color="auto"/>
            </w:tcBorders>
            <w:shd w:val="clear" w:color="auto" w:fill="D0CECE" w:themeFill="background2" w:themeFillShade="E6"/>
            <w:vAlign w:val="bottom"/>
          </w:tcPr>
          <w:p w14:paraId="748D1C12" w14:textId="42B7963E" w:rsidR="00BF2F51" w:rsidRPr="00DB5DB6" w:rsidRDefault="00BF2F51" w:rsidP="0003657C">
            <w:pPr>
              <w:spacing w:after="0" w:line="259" w:lineRule="auto"/>
              <w:ind w:right="450"/>
              <w:contextualSpacing/>
              <w:jc w:val="center"/>
              <w:rPr>
                <w:rFonts w:ascii="Noto Sans" w:hAnsi="Noto Sans" w:cs="Noto Sans"/>
                <w:b/>
                <w:bCs/>
              </w:rPr>
            </w:pPr>
          </w:p>
        </w:tc>
      </w:tr>
    </w:tbl>
    <w:p w14:paraId="172F161F" w14:textId="77777777" w:rsidR="001F763B" w:rsidRPr="00DB5DB6" w:rsidRDefault="001F763B" w:rsidP="0003657C">
      <w:pPr>
        <w:spacing w:after="0" w:line="259" w:lineRule="auto"/>
        <w:ind w:right="450"/>
        <w:contextualSpacing/>
        <w:jc w:val="center"/>
        <w:rPr>
          <w:rFonts w:ascii="Noto Sans" w:hAnsi="Noto Sans" w:cs="Noto Sans"/>
        </w:rPr>
      </w:pPr>
    </w:p>
    <w:p w14:paraId="2A00AC01" w14:textId="2F0BD589" w:rsidR="001F763B" w:rsidRPr="00DB5DB6" w:rsidRDefault="00BF2F51" w:rsidP="0003657C">
      <w:pPr>
        <w:spacing w:after="0" w:line="259" w:lineRule="auto"/>
        <w:ind w:right="450"/>
        <w:contextualSpacing/>
        <w:rPr>
          <w:rFonts w:ascii="Noto Sans" w:hAnsi="Noto Sans" w:cs="Noto Sans"/>
          <w:b/>
          <w:bCs/>
        </w:rPr>
      </w:pPr>
      <w:r w:rsidRPr="00DB5DB6">
        <w:rPr>
          <w:rFonts w:ascii="Noto Sans" w:hAnsi="Noto Sans" w:cs="Noto Sans"/>
          <w:b/>
          <w:bCs/>
        </w:rPr>
        <w:t>Detailed Activity-Wise Budget</w:t>
      </w:r>
    </w:p>
    <w:tbl>
      <w:tblPr>
        <w:tblW w:w="9340" w:type="dxa"/>
        <w:tblLook w:val="04A0" w:firstRow="1" w:lastRow="0" w:firstColumn="1" w:lastColumn="0" w:noHBand="0" w:noVBand="1"/>
      </w:tblPr>
      <w:tblGrid>
        <w:gridCol w:w="6830"/>
        <w:gridCol w:w="1641"/>
        <w:gridCol w:w="1211"/>
      </w:tblGrid>
      <w:tr w:rsidR="00BF2F51" w:rsidRPr="00DB5DB6" w14:paraId="35F6248F" w14:textId="77777777" w:rsidTr="00AD2C72">
        <w:trPr>
          <w:trHeight w:val="300"/>
        </w:trPr>
        <w:tc>
          <w:tcPr>
            <w:tcW w:w="6830" w:type="dxa"/>
            <w:tcBorders>
              <w:top w:val="single" w:sz="8" w:space="0" w:color="auto"/>
              <w:left w:val="single" w:sz="8" w:space="0" w:color="auto"/>
              <w:bottom w:val="single" w:sz="8" w:space="0" w:color="auto"/>
              <w:right w:val="nil"/>
            </w:tcBorders>
            <w:shd w:val="clear" w:color="auto" w:fill="auto"/>
            <w:noWrap/>
            <w:vAlign w:val="bottom"/>
            <w:hideMark/>
          </w:tcPr>
          <w:p w14:paraId="0036035E" w14:textId="77777777" w:rsidR="00BF2F51" w:rsidRPr="00DB5DB6" w:rsidRDefault="00BF2F51" w:rsidP="0003657C">
            <w:pPr>
              <w:spacing w:after="0" w:line="259" w:lineRule="auto"/>
              <w:ind w:right="450"/>
              <w:contextualSpacing/>
              <w:rPr>
                <w:rFonts w:ascii="Noto Sans" w:eastAsia="Times New Roman" w:hAnsi="Noto Sans" w:cs="Noto Sans"/>
                <w:sz w:val="20"/>
                <w:szCs w:val="20"/>
                <w:lang w:val="en-IN" w:eastAsia="en-IN"/>
              </w:rPr>
            </w:pPr>
            <w:r w:rsidRPr="00DB5DB6">
              <w:rPr>
                <w:rFonts w:ascii="Noto Sans" w:eastAsia="Times New Roman" w:hAnsi="Noto Sans" w:cs="Noto Sans"/>
                <w:sz w:val="20"/>
                <w:szCs w:val="20"/>
                <w:lang w:val="en-IN" w:eastAsia="en-IN"/>
              </w:rPr>
              <w:t> </w:t>
            </w:r>
          </w:p>
        </w:tc>
        <w:tc>
          <w:tcPr>
            <w:tcW w:w="251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32BE4D2" w14:textId="01A9E1ED" w:rsidR="00BF2F51" w:rsidRPr="00DB5DB6" w:rsidRDefault="00BF2F51" w:rsidP="0003657C">
            <w:pPr>
              <w:spacing w:after="0" w:line="259" w:lineRule="auto"/>
              <w:ind w:right="450"/>
              <w:contextualSpacing/>
              <w:rPr>
                <w:rFonts w:ascii="Noto Sans" w:eastAsia="Times New Roman" w:hAnsi="Noto Sans" w:cs="Noto Sans"/>
                <w:color w:val="000000"/>
                <w:lang w:val="en-IN" w:eastAsia="en-IN"/>
              </w:rPr>
            </w:pPr>
            <w:r w:rsidRPr="00DB5DB6">
              <w:rPr>
                <w:rFonts w:ascii="Noto Sans" w:eastAsia="Times New Roman" w:hAnsi="Noto Sans" w:cs="Noto Sans"/>
                <w:color w:val="000000"/>
                <w:lang w:val="en-IN" w:eastAsia="en-IN"/>
              </w:rPr>
              <w:t>Year 5</w:t>
            </w:r>
          </w:p>
        </w:tc>
      </w:tr>
      <w:tr w:rsidR="00AD2C72" w:rsidRPr="00DB5DB6" w14:paraId="124B32E6" w14:textId="77777777" w:rsidTr="00AD2C72">
        <w:trPr>
          <w:trHeight w:val="520"/>
        </w:trPr>
        <w:tc>
          <w:tcPr>
            <w:tcW w:w="6830" w:type="dxa"/>
            <w:tcBorders>
              <w:top w:val="nil"/>
              <w:left w:val="single" w:sz="8" w:space="0" w:color="auto"/>
              <w:bottom w:val="single" w:sz="4" w:space="0" w:color="auto"/>
              <w:right w:val="nil"/>
            </w:tcBorders>
            <w:shd w:val="clear" w:color="000000" w:fill="F2F2F2"/>
            <w:noWrap/>
            <w:vAlign w:val="center"/>
            <w:hideMark/>
          </w:tcPr>
          <w:p w14:paraId="3EE542C3" w14:textId="77777777" w:rsidR="00BF2F51" w:rsidRPr="00DB5DB6" w:rsidRDefault="00BF2F51" w:rsidP="0003657C">
            <w:pPr>
              <w:spacing w:after="0" w:line="259" w:lineRule="auto"/>
              <w:ind w:right="450"/>
              <w:contextualSpacing/>
              <w:jc w:val="center"/>
              <w:rPr>
                <w:rFonts w:ascii="Noto Sans" w:eastAsia="Times New Roman" w:hAnsi="Noto Sans" w:cs="Noto Sans"/>
                <w:b/>
                <w:bCs/>
                <w:sz w:val="20"/>
                <w:szCs w:val="20"/>
                <w:lang w:val="en-IN" w:eastAsia="en-IN"/>
              </w:rPr>
            </w:pPr>
            <w:r w:rsidRPr="00DB5DB6">
              <w:rPr>
                <w:rFonts w:ascii="Noto Sans" w:eastAsia="Times New Roman" w:hAnsi="Noto Sans" w:cs="Noto Sans"/>
                <w:b/>
                <w:bCs/>
                <w:sz w:val="20"/>
                <w:szCs w:val="20"/>
                <w:lang w:val="en-IN" w:eastAsia="en-IN"/>
              </w:rPr>
              <w:lastRenderedPageBreak/>
              <w:t>Activity</w:t>
            </w:r>
          </w:p>
        </w:tc>
        <w:tc>
          <w:tcPr>
            <w:tcW w:w="1450" w:type="dxa"/>
            <w:tcBorders>
              <w:top w:val="nil"/>
              <w:left w:val="single" w:sz="4" w:space="0" w:color="auto"/>
              <w:bottom w:val="single" w:sz="4" w:space="0" w:color="auto"/>
              <w:right w:val="single" w:sz="4" w:space="0" w:color="auto"/>
            </w:tcBorders>
            <w:shd w:val="clear" w:color="000000" w:fill="F2F2F2"/>
            <w:vAlign w:val="center"/>
            <w:hideMark/>
          </w:tcPr>
          <w:p w14:paraId="7C3F113F" w14:textId="67000BEE" w:rsidR="00BF2F51" w:rsidRPr="00DB5DB6" w:rsidRDefault="00BF2F51" w:rsidP="0003657C">
            <w:pPr>
              <w:spacing w:after="0" w:line="259" w:lineRule="auto"/>
              <w:ind w:right="450"/>
              <w:contextualSpacing/>
              <w:rPr>
                <w:rFonts w:ascii="Noto Sans" w:eastAsia="Times New Roman" w:hAnsi="Noto Sans" w:cs="Noto Sans"/>
                <w:b/>
                <w:bCs/>
                <w:sz w:val="20"/>
                <w:szCs w:val="20"/>
                <w:lang w:val="en-IN" w:eastAsia="en-IN"/>
              </w:rPr>
            </w:pPr>
            <w:r w:rsidRPr="00DB5DB6">
              <w:rPr>
                <w:rFonts w:ascii="Noto Sans" w:eastAsia="Times New Roman" w:hAnsi="Noto Sans" w:cs="Noto Sans"/>
                <w:b/>
                <w:bCs/>
                <w:sz w:val="20"/>
                <w:szCs w:val="20"/>
                <w:lang w:val="en-IN" w:eastAsia="en-IN"/>
              </w:rPr>
              <w:t>Total Costs</w:t>
            </w:r>
            <w:r w:rsidRPr="00DB5DB6">
              <w:rPr>
                <w:rFonts w:ascii="Noto Sans" w:eastAsia="Times New Roman" w:hAnsi="Noto Sans" w:cs="Noto Sans"/>
                <w:b/>
                <w:bCs/>
                <w:sz w:val="20"/>
                <w:szCs w:val="20"/>
                <w:lang w:val="en-IN" w:eastAsia="en-IN"/>
              </w:rPr>
              <w:br/>
              <w:t>(</w:t>
            </w:r>
            <w:r w:rsidR="00E6093E">
              <w:rPr>
                <w:rFonts w:ascii="Noto Sans" w:eastAsia="Times New Roman" w:hAnsi="Noto Sans" w:cs="Noto Sans"/>
                <w:b/>
                <w:bCs/>
                <w:sz w:val="20"/>
                <w:szCs w:val="20"/>
                <w:lang w:val="en-IN" w:eastAsia="en-IN"/>
              </w:rPr>
              <w:t>Local Currency</w:t>
            </w:r>
            <w:r w:rsidRPr="00DB5DB6">
              <w:rPr>
                <w:rFonts w:ascii="Noto Sans" w:eastAsia="Times New Roman" w:hAnsi="Noto Sans" w:cs="Noto Sans"/>
                <w:b/>
                <w:bCs/>
                <w:sz w:val="20"/>
                <w:szCs w:val="20"/>
                <w:lang w:val="en-IN" w:eastAsia="en-IN"/>
              </w:rPr>
              <w:t>)</w:t>
            </w:r>
          </w:p>
        </w:tc>
        <w:tc>
          <w:tcPr>
            <w:tcW w:w="1060" w:type="dxa"/>
            <w:tcBorders>
              <w:top w:val="nil"/>
              <w:left w:val="nil"/>
              <w:bottom w:val="single" w:sz="4" w:space="0" w:color="auto"/>
              <w:right w:val="single" w:sz="8" w:space="0" w:color="auto"/>
            </w:tcBorders>
            <w:shd w:val="clear" w:color="000000" w:fill="F2F2F2"/>
            <w:vAlign w:val="center"/>
            <w:hideMark/>
          </w:tcPr>
          <w:p w14:paraId="1A8598FF" w14:textId="0EFC7EFA" w:rsidR="00BF2F51" w:rsidRPr="00DB5DB6" w:rsidRDefault="00BF2F51" w:rsidP="0003657C">
            <w:pPr>
              <w:spacing w:after="0" w:line="259" w:lineRule="auto"/>
              <w:ind w:right="450"/>
              <w:contextualSpacing/>
              <w:rPr>
                <w:rFonts w:ascii="Noto Sans" w:eastAsia="Times New Roman" w:hAnsi="Noto Sans" w:cs="Noto Sans"/>
                <w:b/>
                <w:bCs/>
                <w:sz w:val="20"/>
                <w:szCs w:val="20"/>
                <w:lang w:val="en-IN" w:eastAsia="en-IN"/>
              </w:rPr>
            </w:pPr>
            <w:r w:rsidRPr="00DB5DB6">
              <w:rPr>
                <w:rFonts w:ascii="Noto Sans" w:eastAsia="Times New Roman" w:hAnsi="Noto Sans" w:cs="Noto Sans"/>
                <w:b/>
                <w:bCs/>
                <w:sz w:val="20"/>
                <w:szCs w:val="20"/>
                <w:lang w:val="en-IN" w:eastAsia="en-IN"/>
              </w:rPr>
              <w:t xml:space="preserve">Total Costs </w:t>
            </w:r>
            <w:r w:rsidRPr="00DB5DB6">
              <w:rPr>
                <w:rFonts w:ascii="Noto Sans" w:eastAsia="Times New Roman" w:hAnsi="Noto Sans" w:cs="Noto Sans"/>
                <w:b/>
                <w:bCs/>
                <w:sz w:val="20"/>
                <w:szCs w:val="20"/>
                <w:lang w:val="en-IN" w:eastAsia="en-IN"/>
              </w:rPr>
              <w:br/>
              <w:t>(USD)</w:t>
            </w:r>
          </w:p>
        </w:tc>
      </w:tr>
      <w:tr w:rsidR="00AD2C72" w:rsidRPr="00DB5DB6" w14:paraId="21414608" w14:textId="77777777" w:rsidTr="00E6093E">
        <w:trPr>
          <w:trHeight w:val="260"/>
        </w:trPr>
        <w:tc>
          <w:tcPr>
            <w:tcW w:w="6830" w:type="dxa"/>
            <w:tcBorders>
              <w:top w:val="nil"/>
              <w:left w:val="single" w:sz="8" w:space="0" w:color="auto"/>
              <w:bottom w:val="single" w:sz="4" w:space="0" w:color="auto"/>
              <w:right w:val="nil"/>
            </w:tcBorders>
            <w:shd w:val="clear" w:color="auto" w:fill="AEAAAA" w:themeFill="background2" w:themeFillShade="BF"/>
            <w:noWrap/>
            <w:vAlign w:val="bottom"/>
          </w:tcPr>
          <w:p w14:paraId="69EC673C" w14:textId="2393911B" w:rsidR="00BF2F51" w:rsidRPr="00DB5DB6" w:rsidRDefault="00BF2F51" w:rsidP="0003657C">
            <w:pPr>
              <w:spacing w:after="0" w:line="259" w:lineRule="auto"/>
              <w:ind w:right="450"/>
              <w:contextualSpacing/>
              <w:rPr>
                <w:rFonts w:ascii="Noto Sans" w:eastAsia="Times New Roman" w:hAnsi="Noto Sans" w:cs="Noto Sans"/>
                <w:b/>
                <w:bCs/>
                <w:sz w:val="20"/>
                <w:szCs w:val="20"/>
                <w:lang w:val="en-IN" w:eastAsia="en-IN"/>
              </w:rPr>
            </w:pPr>
          </w:p>
        </w:tc>
        <w:tc>
          <w:tcPr>
            <w:tcW w:w="1450"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2D416627" w14:textId="301B93BB" w:rsidR="00BF2F51" w:rsidRPr="00DB5DB6" w:rsidRDefault="00BF2F51" w:rsidP="0003657C">
            <w:pPr>
              <w:spacing w:after="0" w:line="259" w:lineRule="auto"/>
              <w:ind w:right="450"/>
              <w:contextualSpacing/>
              <w:rPr>
                <w:rFonts w:ascii="Noto Sans" w:eastAsia="Times New Roman" w:hAnsi="Noto Sans" w:cs="Noto Sans"/>
                <w:b/>
                <w:bCs/>
                <w:color w:val="7030A0"/>
                <w:sz w:val="20"/>
                <w:szCs w:val="20"/>
                <w:lang w:val="en-IN" w:eastAsia="en-IN"/>
              </w:rPr>
            </w:pPr>
          </w:p>
        </w:tc>
        <w:tc>
          <w:tcPr>
            <w:tcW w:w="1060" w:type="dxa"/>
            <w:tcBorders>
              <w:top w:val="nil"/>
              <w:left w:val="nil"/>
              <w:bottom w:val="single" w:sz="4" w:space="0" w:color="auto"/>
              <w:right w:val="single" w:sz="8" w:space="0" w:color="auto"/>
            </w:tcBorders>
            <w:shd w:val="clear" w:color="auto" w:fill="AEAAAA" w:themeFill="background2" w:themeFillShade="BF"/>
            <w:vAlign w:val="center"/>
          </w:tcPr>
          <w:p w14:paraId="40F8BB96" w14:textId="2CFF4008" w:rsidR="00BF2F51" w:rsidRPr="00DB5DB6" w:rsidRDefault="00BF2F51" w:rsidP="0003657C">
            <w:pPr>
              <w:spacing w:after="0" w:line="259" w:lineRule="auto"/>
              <w:ind w:right="450"/>
              <w:contextualSpacing/>
              <w:rPr>
                <w:rFonts w:ascii="Noto Sans" w:eastAsia="Times New Roman" w:hAnsi="Noto Sans" w:cs="Noto Sans"/>
                <w:b/>
                <w:bCs/>
                <w:color w:val="7030A0"/>
                <w:sz w:val="20"/>
                <w:szCs w:val="20"/>
                <w:lang w:val="en-IN" w:eastAsia="en-IN"/>
              </w:rPr>
            </w:pPr>
          </w:p>
        </w:tc>
      </w:tr>
      <w:tr w:rsidR="00AD2C72" w:rsidRPr="00DB5DB6" w14:paraId="0471C361" w14:textId="77777777" w:rsidTr="00E6093E">
        <w:trPr>
          <w:trHeight w:val="520"/>
        </w:trPr>
        <w:tc>
          <w:tcPr>
            <w:tcW w:w="6830" w:type="dxa"/>
            <w:tcBorders>
              <w:top w:val="nil"/>
              <w:left w:val="single" w:sz="8" w:space="0" w:color="auto"/>
              <w:bottom w:val="single" w:sz="4" w:space="0" w:color="auto"/>
              <w:right w:val="nil"/>
            </w:tcBorders>
            <w:shd w:val="clear" w:color="auto" w:fill="D0CECE" w:themeFill="background2" w:themeFillShade="E6"/>
            <w:vAlign w:val="bottom"/>
          </w:tcPr>
          <w:p w14:paraId="602860E5" w14:textId="13AF58EA" w:rsidR="00AD2C72" w:rsidRPr="00DB5DB6" w:rsidRDefault="00AD2C72" w:rsidP="0003657C">
            <w:pPr>
              <w:spacing w:after="0" w:line="259" w:lineRule="auto"/>
              <w:ind w:right="450"/>
              <w:contextualSpacing/>
              <w:rPr>
                <w:rFonts w:ascii="Noto Sans" w:eastAsia="Times New Roman" w:hAnsi="Noto Sans" w:cs="Noto Sans"/>
                <w:b/>
                <w:bCs/>
                <w:sz w:val="20"/>
                <w:szCs w:val="20"/>
                <w:lang w:val="en-IN" w:eastAsia="en-IN"/>
              </w:rPr>
            </w:pPr>
          </w:p>
        </w:tc>
        <w:tc>
          <w:tcPr>
            <w:tcW w:w="1450" w:type="dxa"/>
            <w:tcBorders>
              <w:top w:val="nil"/>
              <w:left w:val="single" w:sz="4" w:space="0" w:color="auto"/>
              <w:bottom w:val="single" w:sz="4" w:space="0" w:color="auto"/>
              <w:right w:val="single" w:sz="4" w:space="0" w:color="auto"/>
            </w:tcBorders>
            <w:shd w:val="clear" w:color="auto" w:fill="D0CECE" w:themeFill="background2" w:themeFillShade="E6"/>
            <w:vAlign w:val="center"/>
          </w:tcPr>
          <w:p w14:paraId="081A0FAE" w14:textId="7D7F3208" w:rsidR="00AD2C72" w:rsidRPr="00DB5DB6" w:rsidRDefault="00AD2C72" w:rsidP="0003657C">
            <w:pPr>
              <w:spacing w:after="0" w:line="259" w:lineRule="auto"/>
              <w:ind w:right="450"/>
              <w:contextualSpacing/>
              <w:rPr>
                <w:rFonts w:ascii="Noto Sans" w:eastAsia="Times New Roman" w:hAnsi="Noto Sans" w:cs="Noto Sans"/>
                <w:b/>
                <w:bCs/>
                <w:color w:val="7030A0"/>
                <w:sz w:val="20"/>
                <w:szCs w:val="20"/>
                <w:lang w:val="en-IN" w:eastAsia="en-IN"/>
              </w:rPr>
            </w:pPr>
          </w:p>
        </w:tc>
        <w:tc>
          <w:tcPr>
            <w:tcW w:w="1060" w:type="dxa"/>
            <w:tcBorders>
              <w:top w:val="nil"/>
              <w:left w:val="nil"/>
              <w:bottom w:val="single" w:sz="4" w:space="0" w:color="auto"/>
              <w:right w:val="single" w:sz="8" w:space="0" w:color="auto"/>
            </w:tcBorders>
            <w:shd w:val="clear" w:color="auto" w:fill="D0CECE" w:themeFill="background2" w:themeFillShade="E6"/>
            <w:vAlign w:val="center"/>
          </w:tcPr>
          <w:p w14:paraId="6AD83B8F" w14:textId="6F327353" w:rsidR="00AD2C72" w:rsidRPr="00DB5DB6" w:rsidRDefault="00AD2C72" w:rsidP="0003657C">
            <w:pPr>
              <w:spacing w:after="0" w:line="259" w:lineRule="auto"/>
              <w:ind w:right="450"/>
              <w:contextualSpacing/>
              <w:rPr>
                <w:rFonts w:ascii="Noto Sans" w:eastAsia="Times New Roman" w:hAnsi="Noto Sans" w:cs="Noto Sans"/>
                <w:b/>
                <w:bCs/>
                <w:color w:val="7030A0"/>
                <w:sz w:val="20"/>
                <w:szCs w:val="20"/>
                <w:lang w:val="en-IN" w:eastAsia="en-IN"/>
              </w:rPr>
            </w:pPr>
          </w:p>
        </w:tc>
      </w:tr>
      <w:tr w:rsidR="00AD2C72" w:rsidRPr="00DB5DB6" w14:paraId="0CCF75E2" w14:textId="77777777" w:rsidTr="00E6093E">
        <w:trPr>
          <w:trHeight w:val="520"/>
        </w:trPr>
        <w:tc>
          <w:tcPr>
            <w:tcW w:w="6830" w:type="dxa"/>
            <w:tcBorders>
              <w:top w:val="nil"/>
              <w:left w:val="single" w:sz="8" w:space="0" w:color="auto"/>
              <w:bottom w:val="single" w:sz="4" w:space="0" w:color="auto"/>
              <w:right w:val="nil"/>
            </w:tcBorders>
            <w:shd w:val="clear" w:color="auto" w:fill="auto"/>
          </w:tcPr>
          <w:p w14:paraId="1B611F68" w14:textId="7D00CBAE"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450" w:type="dxa"/>
            <w:tcBorders>
              <w:top w:val="nil"/>
              <w:left w:val="single" w:sz="4" w:space="0" w:color="auto"/>
              <w:bottom w:val="single" w:sz="4" w:space="0" w:color="auto"/>
              <w:right w:val="single" w:sz="4" w:space="0" w:color="auto"/>
            </w:tcBorders>
            <w:shd w:val="clear" w:color="auto" w:fill="auto"/>
            <w:vAlign w:val="center"/>
          </w:tcPr>
          <w:p w14:paraId="77FE90F9" w14:textId="26C209DB"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060" w:type="dxa"/>
            <w:tcBorders>
              <w:top w:val="nil"/>
              <w:left w:val="nil"/>
              <w:bottom w:val="single" w:sz="4" w:space="0" w:color="auto"/>
              <w:right w:val="single" w:sz="8" w:space="0" w:color="auto"/>
            </w:tcBorders>
            <w:shd w:val="clear" w:color="auto" w:fill="auto"/>
            <w:vAlign w:val="center"/>
          </w:tcPr>
          <w:p w14:paraId="7C0CA97F" w14:textId="48F2D429"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r>
      <w:tr w:rsidR="00AD2C72" w:rsidRPr="00DB5DB6" w14:paraId="7FF6CBFD" w14:textId="77777777" w:rsidTr="00E6093E">
        <w:trPr>
          <w:trHeight w:val="520"/>
        </w:trPr>
        <w:tc>
          <w:tcPr>
            <w:tcW w:w="6830" w:type="dxa"/>
            <w:tcBorders>
              <w:top w:val="nil"/>
              <w:left w:val="single" w:sz="8" w:space="0" w:color="auto"/>
              <w:bottom w:val="single" w:sz="4" w:space="0" w:color="auto"/>
              <w:right w:val="single" w:sz="4" w:space="0" w:color="auto"/>
            </w:tcBorders>
            <w:shd w:val="clear" w:color="auto" w:fill="auto"/>
          </w:tcPr>
          <w:p w14:paraId="0DEA259D" w14:textId="1F021A3D" w:rsidR="00AD2C72" w:rsidRPr="00DB5DB6" w:rsidRDefault="00AD2C72" w:rsidP="0003657C">
            <w:pPr>
              <w:spacing w:after="0" w:line="259" w:lineRule="auto"/>
              <w:ind w:right="450"/>
              <w:contextualSpacing/>
              <w:rPr>
                <w:rFonts w:ascii="Noto Sans" w:eastAsia="Times New Roman" w:hAnsi="Noto Sans" w:cs="Noto Sans"/>
                <w:color w:val="000000"/>
                <w:sz w:val="20"/>
                <w:szCs w:val="20"/>
                <w:lang w:val="en-IN" w:eastAsia="en-IN"/>
              </w:rPr>
            </w:pPr>
          </w:p>
        </w:tc>
        <w:tc>
          <w:tcPr>
            <w:tcW w:w="1450" w:type="dxa"/>
            <w:tcBorders>
              <w:top w:val="nil"/>
              <w:left w:val="nil"/>
              <w:bottom w:val="single" w:sz="4" w:space="0" w:color="auto"/>
              <w:right w:val="single" w:sz="4" w:space="0" w:color="auto"/>
            </w:tcBorders>
            <w:shd w:val="clear" w:color="auto" w:fill="auto"/>
            <w:vAlign w:val="center"/>
          </w:tcPr>
          <w:p w14:paraId="6AB1A896" w14:textId="745FEC88"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060" w:type="dxa"/>
            <w:tcBorders>
              <w:top w:val="nil"/>
              <w:left w:val="nil"/>
              <w:bottom w:val="single" w:sz="4" w:space="0" w:color="auto"/>
              <w:right w:val="single" w:sz="8" w:space="0" w:color="auto"/>
            </w:tcBorders>
            <w:shd w:val="clear" w:color="auto" w:fill="auto"/>
            <w:vAlign w:val="center"/>
          </w:tcPr>
          <w:p w14:paraId="3C9D774E" w14:textId="2292CA19"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r>
      <w:tr w:rsidR="00AD2C72" w:rsidRPr="00DB5DB6" w14:paraId="1FB35BE8" w14:textId="77777777" w:rsidTr="00E6093E">
        <w:trPr>
          <w:trHeight w:val="520"/>
        </w:trPr>
        <w:tc>
          <w:tcPr>
            <w:tcW w:w="6830" w:type="dxa"/>
            <w:tcBorders>
              <w:top w:val="nil"/>
              <w:left w:val="single" w:sz="8" w:space="0" w:color="auto"/>
              <w:bottom w:val="single" w:sz="4" w:space="0" w:color="auto"/>
              <w:right w:val="nil"/>
            </w:tcBorders>
            <w:shd w:val="clear" w:color="auto" w:fill="auto"/>
          </w:tcPr>
          <w:p w14:paraId="39FCB540" w14:textId="7F631B04"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450" w:type="dxa"/>
            <w:tcBorders>
              <w:top w:val="nil"/>
              <w:left w:val="single" w:sz="4" w:space="0" w:color="auto"/>
              <w:bottom w:val="single" w:sz="4" w:space="0" w:color="auto"/>
              <w:right w:val="single" w:sz="4" w:space="0" w:color="auto"/>
            </w:tcBorders>
            <w:shd w:val="clear" w:color="auto" w:fill="auto"/>
            <w:vAlign w:val="center"/>
          </w:tcPr>
          <w:p w14:paraId="2EC23A55" w14:textId="096B0924"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060" w:type="dxa"/>
            <w:tcBorders>
              <w:top w:val="nil"/>
              <w:left w:val="nil"/>
              <w:bottom w:val="single" w:sz="4" w:space="0" w:color="auto"/>
              <w:right w:val="single" w:sz="8" w:space="0" w:color="auto"/>
            </w:tcBorders>
            <w:shd w:val="clear" w:color="auto" w:fill="auto"/>
            <w:vAlign w:val="center"/>
          </w:tcPr>
          <w:p w14:paraId="6C449FCD" w14:textId="2EB56151"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r>
      <w:tr w:rsidR="00AD2C72" w:rsidRPr="00DB5DB6" w14:paraId="45A67DAF" w14:textId="77777777" w:rsidTr="00E6093E">
        <w:trPr>
          <w:trHeight w:val="520"/>
        </w:trPr>
        <w:tc>
          <w:tcPr>
            <w:tcW w:w="6830" w:type="dxa"/>
            <w:tcBorders>
              <w:top w:val="nil"/>
              <w:left w:val="single" w:sz="8" w:space="0" w:color="auto"/>
              <w:bottom w:val="single" w:sz="4" w:space="0" w:color="auto"/>
              <w:right w:val="nil"/>
            </w:tcBorders>
            <w:shd w:val="clear" w:color="auto" w:fill="auto"/>
          </w:tcPr>
          <w:p w14:paraId="3ED9A46E" w14:textId="48CB03EF" w:rsidR="00AD2C72" w:rsidRPr="00DB5DB6" w:rsidRDefault="00AD2C72" w:rsidP="0003657C">
            <w:pPr>
              <w:spacing w:after="0" w:line="259" w:lineRule="auto"/>
              <w:ind w:right="450"/>
              <w:contextualSpacing/>
              <w:rPr>
                <w:rFonts w:ascii="Noto Sans" w:eastAsia="Times New Roman" w:hAnsi="Noto Sans" w:cs="Noto Sans"/>
                <w:color w:val="000000"/>
                <w:sz w:val="20"/>
                <w:szCs w:val="20"/>
                <w:lang w:val="en-IN" w:eastAsia="en-IN"/>
              </w:rPr>
            </w:pPr>
          </w:p>
        </w:tc>
        <w:tc>
          <w:tcPr>
            <w:tcW w:w="1450" w:type="dxa"/>
            <w:tcBorders>
              <w:top w:val="nil"/>
              <w:left w:val="single" w:sz="4" w:space="0" w:color="auto"/>
              <w:bottom w:val="single" w:sz="4" w:space="0" w:color="auto"/>
              <w:right w:val="single" w:sz="4" w:space="0" w:color="auto"/>
            </w:tcBorders>
            <w:shd w:val="clear" w:color="auto" w:fill="auto"/>
            <w:vAlign w:val="center"/>
          </w:tcPr>
          <w:p w14:paraId="3E85DEF0" w14:textId="41D443AE"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060" w:type="dxa"/>
            <w:tcBorders>
              <w:top w:val="nil"/>
              <w:left w:val="nil"/>
              <w:bottom w:val="single" w:sz="4" w:space="0" w:color="auto"/>
              <w:right w:val="single" w:sz="8" w:space="0" w:color="auto"/>
            </w:tcBorders>
            <w:shd w:val="clear" w:color="auto" w:fill="auto"/>
            <w:vAlign w:val="center"/>
          </w:tcPr>
          <w:p w14:paraId="30C661E6" w14:textId="18106A4E"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r>
      <w:tr w:rsidR="00AD2C72" w:rsidRPr="00DB5DB6" w14:paraId="319D96DF" w14:textId="77777777" w:rsidTr="00E6093E">
        <w:trPr>
          <w:trHeight w:val="520"/>
        </w:trPr>
        <w:tc>
          <w:tcPr>
            <w:tcW w:w="6830" w:type="dxa"/>
            <w:tcBorders>
              <w:top w:val="nil"/>
              <w:left w:val="single" w:sz="8" w:space="0" w:color="auto"/>
              <w:bottom w:val="single" w:sz="4" w:space="0" w:color="auto"/>
              <w:right w:val="nil"/>
            </w:tcBorders>
            <w:shd w:val="clear" w:color="auto" w:fill="auto"/>
          </w:tcPr>
          <w:p w14:paraId="1F308735" w14:textId="1DF42A2D"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450" w:type="dxa"/>
            <w:tcBorders>
              <w:top w:val="nil"/>
              <w:left w:val="single" w:sz="4" w:space="0" w:color="auto"/>
              <w:bottom w:val="single" w:sz="4" w:space="0" w:color="auto"/>
              <w:right w:val="single" w:sz="4" w:space="0" w:color="auto"/>
            </w:tcBorders>
            <w:shd w:val="clear" w:color="auto" w:fill="auto"/>
            <w:vAlign w:val="center"/>
          </w:tcPr>
          <w:p w14:paraId="23BFAD8F" w14:textId="798FD53B"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060" w:type="dxa"/>
            <w:tcBorders>
              <w:top w:val="nil"/>
              <w:left w:val="nil"/>
              <w:bottom w:val="single" w:sz="4" w:space="0" w:color="auto"/>
              <w:right w:val="single" w:sz="8" w:space="0" w:color="auto"/>
            </w:tcBorders>
            <w:shd w:val="clear" w:color="auto" w:fill="auto"/>
            <w:vAlign w:val="center"/>
          </w:tcPr>
          <w:p w14:paraId="0B720E5C" w14:textId="2F62BA3F"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r>
      <w:tr w:rsidR="00AD2C72" w:rsidRPr="00DB5DB6" w14:paraId="47205D07" w14:textId="77777777" w:rsidTr="00E6093E">
        <w:trPr>
          <w:trHeight w:val="260"/>
        </w:trPr>
        <w:tc>
          <w:tcPr>
            <w:tcW w:w="6830" w:type="dxa"/>
            <w:tcBorders>
              <w:top w:val="nil"/>
              <w:left w:val="single" w:sz="8" w:space="0" w:color="auto"/>
              <w:bottom w:val="single" w:sz="4" w:space="0" w:color="auto"/>
              <w:right w:val="nil"/>
            </w:tcBorders>
            <w:shd w:val="clear" w:color="auto" w:fill="auto"/>
          </w:tcPr>
          <w:p w14:paraId="05B1AC60" w14:textId="6A8F0B6E" w:rsidR="00AD2C72" w:rsidRPr="00DB5DB6" w:rsidRDefault="00AD2C72" w:rsidP="0003657C">
            <w:pPr>
              <w:spacing w:after="0" w:line="259" w:lineRule="auto"/>
              <w:ind w:right="450"/>
              <w:contextualSpacing/>
              <w:rPr>
                <w:rFonts w:ascii="Noto Sans" w:eastAsia="Times New Roman" w:hAnsi="Noto Sans" w:cs="Noto Sans"/>
                <w:color w:val="000000"/>
                <w:sz w:val="20"/>
                <w:szCs w:val="20"/>
                <w:lang w:val="en-IN" w:eastAsia="en-IN"/>
              </w:rPr>
            </w:pPr>
          </w:p>
        </w:tc>
        <w:tc>
          <w:tcPr>
            <w:tcW w:w="1450" w:type="dxa"/>
            <w:tcBorders>
              <w:top w:val="nil"/>
              <w:left w:val="single" w:sz="4" w:space="0" w:color="auto"/>
              <w:bottom w:val="single" w:sz="4" w:space="0" w:color="auto"/>
              <w:right w:val="single" w:sz="4" w:space="0" w:color="auto"/>
            </w:tcBorders>
            <w:shd w:val="clear" w:color="auto" w:fill="auto"/>
            <w:vAlign w:val="center"/>
          </w:tcPr>
          <w:p w14:paraId="0C2E9DAB" w14:textId="75F246B2"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060" w:type="dxa"/>
            <w:tcBorders>
              <w:top w:val="nil"/>
              <w:left w:val="nil"/>
              <w:bottom w:val="single" w:sz="4" w:space="0" w:color="auto"/>
              <w:right w:val="single" w:sz="8" w:space="0" w:color="auto"/>
            </w:tcBorders>
            <w:shd w:val="clear" w:color="auto" w:fill="auto"/>
            <w:vAlign w:val="center"/>
          </w:tcPr>
          <w:p w14:paraId="736364D6" w14:textId="3B02CFFF"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r>
      <w:tr w:rsidR="00AD2C72" w:rsidRPr="00DB5DB6" w14:paraId="0D47CA5C" w14:textId="77777777" w:rsidTr="00E6093E">
        <w:trPr>
          <w:trHeight w:val="520"/>
        </w:trPr>
        <w:tc>
          <w:tcPr>
            <w:tcW w:w="6830" w:type="dxa"/>
            <w:tcBorders>
              <w:top w:val="nil"/>
              <w:left w:val="single" w:sz="8" w:space="0" w:color="auto"/>
              <w:bottom w:val="single" w:sz="4" w:space="0" w:color="auto"/>
              <w:right w:val="nil"/>
            </w:tcBorders>
            <w:shd w:val="clear" w:color="auto" w:fill="auto"/>
          </w:tcPr>
          <w:p w14:paraId="3F9DB5FA" w14:textId="4C023592"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450" w:type="dxa"/>
            <w:tcBorders>
              <w:top w:val="nil"/>
              <w:left w:val="single" w:sz="4" w:space="0" w:color="auto"/>
              <w:bottom w:val="single" w:sz="4" w:space="0" w:color="auto"/>
              <w:right w:val="single" w:sz="4" w:space="0" w:color="auto"/>
            </w:tcBorders>
            <w:shd w:val="clear" w:color="auto" w:fill="auto"/>
            <w:vAlign w:val="center"/>
          </w:tcPr>
          <w:p w14:paraId="205B08E5" w14:textId="6907F97E"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060" w:type="dxa"/>
            <w:tcBorders>
              <w:top w:val="nil"/>
              <w:left w:val="nil"/>
              <w:bottom w:val="single" w:sz="4" w:space="0" w:color="auto"/>
              <w:right w:val="single" w:sz="8" w:space="0" w:color="auto"/>
            </w:tcBorders>
            <w:shd w:val="clear" w:color="auto" w:fill="auto"/>
            <w:vAlign w:val="center"/>
          </w:tcPr>
          <w:p w14:paraId="5F710132" w14:textId="0CB6630A"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r>
      <w:tr w:rsidR="00AD2C72" w:rsidRPr="00DB5DB6" w14:paraId="6B623FAD" w14:textId="77777777" w:rsidTr="00E6093E">
        <w:trPr>
          <w:trHeight w:val="260"/>
        </w:trPr>
        <w:tc>
          <w:tcPr>
            <w:tcW w:w="6830" w:type="dxa"/>
            <w:tcBorders>
              <w:top w:val="nil"/>
              <w:left w:val="single" w:sz="8" w:space="0" w:color="auto"/>
              <w:bottom w:val="single" w:sz="4" w:space="0" w:color="auto"/>
              <w:right w:val="nil"/>
            </w:tcBorders>
            <w:shd w:val="clear" w:color="auto" w:fill="auto"/>
          </w:tcPr>
          <w:p w14:paraId="162AF42E" w14:textId="00CDDD2D"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450" w:type="dxa"/>
            <w:tcBorders>
              <w:top w:val="nil"/>
              <w:left w:val="single" w:sz="4" w:space="0" w:color="auto"/>
              <w:bottom w:val="single" w:sz="4" w:space="0" w:color="auto"/>
              <w:right w:val="single" w:sz="4" w:space="0" w:color="auto"/>
            </w:tcBorders>
            <w:shd w:val="clear" w:color="auto" w:fill="auto"/>
            <w:noWrap/>
            <w:vAlign w:val="center"/>
          </w:tcPr>
          <w:p w14:paraId="08E64A80" w14:textId="7B979220"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060" w:type="dxa"/>
            <w:tcBorders>
              <w:top w:val="nil"/>
              <w:left w:val="nil"/>
              <w:bottom w:val="single" w:sz="4" w:space="0" w:color="auto"/>
              <w:right w:val="single" w:sz="8" w:space="0" w:color="auto"/>
            </w:tcBorders>
            <w:shd w:val="clear" w:color="auto" w:fill="auto"/>
            <w:vAlign w:val="center"/>
          </w:tcPr>
          <w:p w14:paraId="05C4D669" w14:textId="0BCE120F"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r>
      <w:tr w:rsidR="00AD2C72" w:rsidRPr="00DB5DB6" w14:paraId="62E7B053" w14:textId="77777777" w:rsidTr="00E6093E">
        <w:trPr>
          <w:trHeight w:val="520"/>
        </w:trPr>
        <w:tc>
          <w:tcPr>
            <w:tcW w:w="6830" w:type="dxa"/>
            <w:tcBorders>
              <w:top w:val="nil"/>
              <w:left w:val="single" w:sz="8" w:space="0" w:color="auto"/>
              <w:bottom w:val="single" w:sz="4" w:space="0" w:color="auto"/>
              <w:right w:val="nil"/>
            </w:tcBorders>
            <w:shd w:val="clear" w:color="auto" w:fill="auto"/>
          </w:tcPr>
          <w:p w14:paraId="3331BF44" w14:textId="0879320C"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450" w:type="dxa"/>
            <w:tcBorders>
              <w:top w:val="nil"/>
              <w:left w:val="single" w:sz="4" w:space="0" w:color="auto"/>
              <w:bottom w:val="single" w:sz="4" w:space="0" w:color="auto"/>
              <w:right w:val="single" w:sz="4" w:space="0" w:color="auto"/>
            </w:tcBorders>
            <w:shd w:val="clear" w:color="auto" w:fill="auto"/>
            <w:noWrap/>
            <w:vAlign w:val="center"/>
          </w:tcPr>
          <w:p w14:paraId="16837171" w14:textId="52725D7C"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060" w:type="dxa"/>
            <w:tcBorders>
              <w:top w:val="nil"/>
              <w:left w:val="nil"/>
              <w:bottom w:val="single" w:sz="4" w:space="0" w:color="auto"/>
              <w:right w:val="single" w:sz="8" w:space="0" w:color="auto"/>
            </w:tcBorders>
            <w:shd w:val="clear" w:color="auto" w:fill="auto"/>
            <w:vAlign w:val="center"/>
          </w:tcPr>
          <w:p w14:paraId="4BA3B871" w14:textId="74AAAB16"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r>
      <w:tr w:rsidR="00AD2C72" w:rsidRPr="00DB5DB6" w14:paraId="551A92B9" w14:textId="77777777" w:rsidTr="00E6093E">
        <w:trPr>
          <w:trHeight w:val="520"/>
        </w:trPr>
        <w:tc>
          <w:tcPr>
            <w:tcW w:w="6830" w:type="dxa"/>
            <w:tcBorders>
              <w:top w:val="nil"/>
              <w:left w:val="single" w:sz="8" w:space="0" w:color="auto"/>
              <w:bottom w:val="single" w:sz="4" w:space="0" w:color="auto"/>
              <w:right w:val="nil"/>
            </w:tcBorders>
            <w:shd w:val="clear" w:color="auto" w:fill="auto"/>
          </w:tcPr>
          <w:p w14:paraId="6D6441DB" w14:textId="670D3B37"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450" w:type="dxa"/>
            <w:tcBorders>
              <w:top w:val="nil"/>
              <w:left w:val="single" w:sz="4" w:space="0" w:color="auto"/>
              <w:bottom w:val="single" w:sz="4" w:space="0" w:color="auto"/>
              <w:right w:val="single" w:sz="4" w:space="0" w:color="auto"/>
            </w:tcBorders>
            <w:shd w:val="clear" w:color="auto" w:fill="auto"/>
            <w:noWrap/>
            <w:vAlign w:val="center"/>
          </w:tcPr>
          <w:p w14:paraId="3A3F695E" w14:textId="032CC1A3"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060" w:type="dxa"/>
            <w:tcBorders>
              <w:top w:val="nil"/>
              <w:left w:val="nil"/>
              <w:bottom w:val="single" w:sz="4" w:space="0" w:color="auto"/>
              <w:right w:val="single" w:sz="8" w:space="0" w:color="auto"/>
            </w:tcBorders>
            <w:shd w:val="clear" w:color="auto" w:fill="auto"/>
            <w:vAlign w:val="center"/>
          </w:tcPr>
          <w:p w14:paraId="2DBA09E6" w14:textId="2C819B3A"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r>
      <w:tr w:rsidR="00AD2C72" w:rsidRPr="00DB5DB6" w14:paraId="7FE28112" w14:textId="77777777" w:rsidTr="00E6093E">
        <w:trPr>
          <w:trHeight w:val="260"/>
        </w:trPr>
        <w:tc>
          <w:tcPr>
            <w:tcW w:w="6830" w:type="dxa"/>
            <w:tcBorders>
              <w:top w:val="nil"/>
              <w:left w:val="single" w:sz="8" w:space="0" w:color="auto"/>
              <w:bottom w:val="single" w:sz="4" w:space="0" w:color="auto"/>
              <w:right w:val="nil"/>
            </w:tcBorders>
            <w:shd w:val="clear" w:color="auto" w:fill="auto"/>
          </w:tcPr>
          <w:p w14:paraId="777B98B2" w14:textId="4AC11A75"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450" w:type="dxa"/>
            <w:tcBorders>
              <w:top w:val="nil"/>
              <w:left w:val="single" w:sz="4" w:space="0" w:color="auto"/>
              <w:bottom w:val="single" w:sz="4" w:space="0" w:color="auto"/>
              <w:right w:val="single" w:sz="4" w:space="0" w:color="auto"/>
            </w:tcBorders>
            <w:shd w:val="clear" w:color="auto" w:fill="auto"/>
            <w:noWrap/>
            <w:vAlign w:val="center"/>
          </w:tcPr>
          <w:p w14:paraId="5B9DEE88" w14:textId="7F2569A6"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060" w:type="dxa"/>
            <w:tcBorders>
              <w:top w:val="nil"/>
              <w:left w:val="nil"/>
              <w:bottom w:val="single" w:sz="4" w:space="0" w:color="auto"/>
              <w:right w:val="single" w:sz="8" w:space="0" w:color="auto"/>
            </w:tcBorders>
            <w:shd w:val="clear" w:color="auto" w:fill="auto"/>
            <w:vAlign w:val="center"/>
          </w:tcPr>
          <w:p w14:paraId="54D4B9A3" w14:textId="01A5A53F"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r>
      <w:tr w:rsidR="00AD2C72" w:rsidRPr="00DB5DB6" w14:paraId="2B43FFBE" w14:textId="77777777" w:rsidTr="00E6093E">
        <w:trPr>
          <w:trHeight w:val="260"/>
        </w:trPr>
        <w:tc>
          <w:tcPr>
            <w:tcW w:w="6830" w:type="dxa"/>
            <w:tcBorders>
              <w:top w:val="nil"/>
              <w:left w:val="single" w:sz="8" w:space="0" w:color="auto"/>
              <w:bottom w:val="single" w:sz="4" w:space="0" w:color="auto"/>
              <w:right w:val="nil"/>
            </w:tcBorders>
            <w:shd w:val="clear" w:color="auto" w:fill="auto"/>
          </w:tcPr>
          <w:p w14:paraId="2F7E8E18" w14:textId="7E476890"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450" w:type="dxa"/>
            <w:tcBorders>
              <w:top w:val="nil"/>
              <w:left w:val="single" w:sz="4" w:space="0" w:color="auto"/>
              <w:bottom w:val="single" w:sz="4" w:space="0" w:color="auto"/>
              <w:right w:val="single" w:sz="4" w:space="0" w:color="auto"/>
            </w:tcBorders>
            <w:shd w:val="clear" w:color="auto" w:fill="auto"/>
            <w:noWrap/>
            <w:vAlign w:val="center"/>
          </w:tcPr>
          <w:p w14:paraId="251E009E" w14:textId="204B27ED"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060" w:type="dxa"/>
            <w:tcBorders>
              <w:top w:val="nil"/>
              <w:left w:val="nil"/>
              <w:bottom w:val="single" w:sz="4" w:space="0" w:color="auto"/>
              <w:right w:val="single" w:sz="8" w:space="0" w:color="auto"/>
            </w:tcBorders>
            <w:shd w:val="clear" w:color="auto" w:fill="auto"/>
            <w:vAlign w:val="center"/>
          </w:tcPr>
          <w:p w14:paraId="0B0A7555" w14:textId="6D20D9A9"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r>
      <w:tr w:rsidR="00AD2C72" w:rsidRPr="00DB5DB6" w14:paraId="22697DD7" w14:textId="77777777" w:rsidTr="00E6093E">
        <w:trPr>
          <w:trHeight w:val="260"/>
        </w:trPr>
        <w:tc>
          <w:tcPr>
            <w:tcW w:w="6830" w:type="dxa"/>
            <w:tcBorders>
              <w:top w:val="nil"/>
              <w:left w:val="single" w:sz="8" w:space="0" w:color="auto"/>
              <w:bottom w:val="single" w:sz="4" w:space="0" w:color="auto"/>
              <w:right w:val="nil"/>
            </w:tcBorders>
            <w:shd w:val="clear" w:color="auto" w:fill="auto"/>
          </w:tcPr>
          <w:p w14:paraId="6AB6E8E6" w14:textId="3D9CD06F"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450" w:type="dxa"/>
            <w:tcBorders>
              <w:top w:val="nil"/>
              <w:left w:val="single" w:sz="4" w:space="0" w:color="auto"/>
              <w:bottom w:val="single" w:sz="4" w:space="0" w:color="auto"/>
              <w:right w:val="single" w:sz="4" w:space="0" w:color="auto"/>
            </w:tcBorders>
            <w:shd w:val="clear" w:color="auto" w:fill="auto"/>
            <w:noWrap/>
            <w:vAlign w:val="center"/>
          </w:tcPr>
          <w:p w14:paraId="0611A756" w14:textId="105590B3"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060" w:type="dxa"/>
            <w:tcBorders>
              <w:top w:val="nil"/>
              <w:left w:val="nil"/>
              <w:bottom w:val="single" w:sz="4" w:space="0" w:color="auto"/>
              <w:right w:val="single" w:sz="8" w:space="0" w:color="auto"/>
            </w:tcBorders>
            <w:shd w:val="clear" w:color="auto" w:fill="auto"/>
            <w:vAlign w:val="center"/>
          </w:tcPr>
          <w:p w14:paraId="6E4D314E" w14:textId="148368BB"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r>
      <w:tr w:rsidR="00AD2C72" w:rsidRPr="00DB5DB6" w14:paraId="0B38639B" w14:textId="77777777" w:rsidTr="00E6093E">
        <w:trPr>
          <w:trHeight w:val="520"/>
        </w:trPr>
        <w:tc>
          <w:tcPr>
            <w:tcW w:w="6830" w:type="dxa"/>
            <w:tcBorders>
              <w:top w:val="nil"/>
              <w:left w:val="single" w:sz="8" w:space="0" w:color="auto"/>
              <w:bottom w:val="single" w:sz="4" w:space="0" w:color="auto"/>
              <w:right w:val="nil"/>
            </w:tcBorders>
            <w:shd w:val="clear" w:color="auto" w:fill="D0CECE" w:themeFill="background2" w:themeFillShade="E6"/>
            <w:vAlign w:val="bottom"/>
          </w:tcPr>
          <w:p w14:paraId="42954047" w14:textId="5EFFD3B2" w:rsidR="00AD2C72" w:rsidRPr="00DB5DB6" w:rsidRDefault="00AD2C72" w:rsidP="0003657C">
            <w:pPr>
              <w:spacing w:after="0" w:line="259" w:lineRule="auto"/>
              <w:ind w:right="450"/>
              <w:contextualSpacing/>
              <w:rPr>
                <w:rFonts w:ascii="Noto Sans" w:eastAsia="Times New Roman" w:hAnsi="Noto Sans" w:cs="Noto Sans"/>
                <w:b/>
                <w:bCs/>
                <w:sz w:val="20"/>
                <w:szCs w:val="20"/>
                <w:lang w:val="en-IN" w:eastAsia="en-IN"/>
              </w:rPr>
            </w:pPr>
          </w:p>
        </w:tc>
        <w:tc>
          <w:tcPr>
            <w:tcW w:w="1450" w:type="dxa"/>
            <w:tcBorders>
              <w:top w:val="nil"/>
              <w:left w:val="single" w:sz="4" w:space="0" w:color="auto"/>
              <w:bottom w:val="single" w:sz="4" w:space="0" w:color="auto"/>
              <w:right w:val="single" w:sz="4" w:space="0" w:color="auto"/>
            </w:tcBorders>
            <w:shd w:val="clear" w:color="auto" w:fill="D0CECE" w:themeFill="background2" w:themeFillShade="E6"/>
            <w:noWrap/>
            <w:vAlign w:val="center"/>
          </w:tcPr>
          <w:p w14:paraId="72CFCDD0" w14:textId="2B4DB404"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060" w:type="dxa"/>
            <w:tcBorders>
              <w:top w:val="nil"/>
              <w:left w:val="nil"/>
              <w:bottom w:val="single" w:sz="4" w:space="0" w:color="auto"/>
              <w:right w:val="single" w:sz="8" w:space="0" w:color="auto"/>
            </w:tcBorders>
            <w:shd w:val="clear" w:color="auto" w:fill="D0CECE" w:themeFill="background2" w:themeFillShade="E6"/>
            <w:vAlign w:val="center"/>
          </w:tcPr>
          <w:p w14:paraId="2917A597" w14:textId="43F50F03"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r>
      <w:tr w:rsidR="00AD2C72" w:rsidRPr="00DB5DB6" w14:paraId="301DFD2B" w14:textId="77777777" w:rsidTr="00E6093E">
        <w:trPr>
          <w:trHeight w:val="520"/>
        </w:trPr>
        <w:tc>
          <w:tcPr>
            <w:tcW w:w="6830" w:type="dxa"/>
            <w:tcBorders>
              <w:top w:val="nil"/>
              <w:left w:val="single" w:sz="8" w:space="0" w:color="auto"/>
              <w:bottom w:val="single" w:sz="4" w:space="0" w:color="auto"/>
              <w:right w:val="nil"/>
            </w:tcBorders>
            <w:shd w:val="clear" w:color="auto" w:fill="auto"/>
          </w:tcPr>
          <w:p w14:paraId="0D51EB4E" w14:textId="69E0FE54"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450" w:type="dxa"/>
            <w:tcBorders>
              <w:top w:val="nil"/>
              <w:left w:val="single" w:sz="4" w:space="0" w:color="auto"/>
              <w:bottom w:val="single" w:sz="4" w:space="0" w:color="auto"/>
              <w:right w:val="single" w:sz="4" w:space="0" w:color="auto"/>
            </w:tcBorders>
            <w:shd w:val="clear" w:color="auto" w:fill="auto"/>
            <w:vAlign w:val="center"/>
          </w:tcPr>
          <w:p w14:paraId="1ABCD971" w14:textId="39681B02"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060" w:type="dxa"/>
            <w:tcBorders>
              <w:top w:val="nil"/>
              <w:left w:val="nil"/>
              <w:bottom w:val="single" w:sz="4" w:space="0" w:color="auto"/>
              <w:right w:val="single" w:sz="8" w:space="0" w:color="auto"/>
            </w:tcBorders>
            <w:shd w:val="clear" w:color="auto" w:fill="auto"/>
            <w:vAlign w:val="center"/>
          </w:tcPr>
          <w:p w14:paraId="59EE902D" w14:textId="17693021"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r>
      <w:tr w:rsidR="00AD2C72" w:rsidRPr="00DB5DB6" w14:paraId="4F15BD34" w14:textId="77777777" w:rsidTr="00E6093E">
        <w:trPr>
          <w:trHeight w:val="520"/>
        </w:trPr>
        <w:tc>
          <w:tcPr>
            <w:tcW w:w="6830" w:type="dxa"/>
            <w:tcBorders>
              <w:top w:val="nil"/>
              <w:left w:val="single" w:sz="8" w:space="0" w:color="auto"/>
              <w:bottom w:val="single" w:sz="4" w:space="0" w:color="auto"/>
              <w:right w:val="nil"/>
            </w:tcBorders>
            <w:shd w:val="clear" w:color="auto" w:fill="auto"/>
          </w:tcPr>
          <w:p w14:paraId="098626E7" w14:textId="5BCEF74E"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450" w:type="dxa"/>
            <w:tcBorders>
              <w:top w:val="nil"/>
              <w:left w:val="single" w:sz="4" w:space="0" w:color="auto"/>
              <w:bottom w:val="single" w:sz="4" w:space="0" w:color="auto"/>
              <w:right w:val="single" w:sz="4" w:space="0" w:color="auto"/>
            </w:tcBorders>
            <w:shd w:val="clear" w:color="auto" w:fill="auto"/>
            <w:vAlign w:val="center"/>
          </w:tcPr>
          <w:p w14:paraId="7A8F1BF2" w14:textId="7F1ECDED"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060" w:type="dxa"/>
            <w:tcBorders>
              <w:top w:val="nil"/>
              <w:left w:val="nil"/>
              <w:bottom w:val="single" w:sz="4" w:space="0" w:color="auto"/>
              <w:right w:val="single" w:sz="8" w:space="0" w:color="auto"/>
            </w:tcBorders>
            <w:shd w:val="clear" w:color="auto" w:fill="auto"/>
            <w:vAlign w:val="center"/>
          </w:tcPr>
          <w:p w14:paraId="5F2FFD50" w14:textId="7789DE37"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r>
      <w:tr w:rsidR="00AD2C72" w:rsidRPr="00DB5DB6" w14:paraId="1B0DA202" w14:textId="77777777" w:rsidTr="00E6093E">
        <w:trPr>
          <w:trHeight w:val="520"/>
        </w:trPr>
        <w:tc>
          <w:tcPr>
            <w:tcW w:w="6830" w:type="dxa"/>
            <w:tcBorders>
              <w:top w:val="nil"/>
              <w:left w:val="single" w:sz="8" w:space="0" w:color="auto"/>
              <w:bottom w:val="single" w:sz="4" w:space="0" w:color="auto"/>
              <w:right w:val="nil"/>
            </w:tcBorders>
            <w:shd w:val="clear" w:color="auto" w:fill="auto"/>
          </w:tcPr>
          <w:p w14:paraId="10085740" w14:textId="2000AFC7"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450" w:type="dxa"/>
            <w:tcBorders>
              <w:top w:val="nil"/>
              <w:left w:val="single" w:sz="4" w:space="0" w:color="auto"/>
              <w:bottom w:val="single" w:sz="4" w:space="0" w:color="auto"/>
              <w:right w:val="single" w:sz="4" w:space="0" w:color="auto"/>
            </w:tcBorders>
            <w:shd w:val="clear" w:color="auto" w:fill="auto"/>
            <w:vAlign w:val="center"/>
          </w:tcPr>
          <w:p w14:paraId="2B07E02F" w14:textId="43D00FF3"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060" w:type="dxa"/>
            <w:tcBorders>
              <w:top w:val="nil"/>
              <w:left w:val="nil"/>
              <w:bottom w:val="single" w:sz="4" w:space="0" w:color="auto"/>
              <w:right w:val="single" w:sz="8" w:space="0" w:color="auto"/>
            </w:tcBorders>
            <w:shd w:val="clear" w:color="auto" w:fill="auto"/>
            <w:vAlign w:val="center"/>
          </w:tcPr>
          <w:p w14:paraId="68302BCF" w14:textId="2DF24F11"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r>
      <w:tr w:rsidR="00AD2C72" w:rsidRPr="00DB5DB6" w14:paraId="6DA86437" w14:textId="77777777" w:rsidTr="00E6093E">
        <w:trPr>
          <w:trHeight w:val="260"/>
        </w:trPr>
        <w:tc>
          <w:tcPr>
            <w:tcW w:w="6830" w:type="dxa"/>
            <w:tcBorders>
              <w:top w:val="nil"/>
              <w:left w:val="single" w:sz="8" w:space="0" w:color="auto"/>
              <w:bottom w:val="single" w:sz="4" w:space="0" w:color="auto"/>
              <w:right w:val="nil"/>
            </w:tcBorders>
            <w:shd w:val="clear" w:color="auto" w:fill="AEAAAA" w:themeFill="background2" w:themeFillShade="BF"/>
            <w:noWrap/>
            <w:vAlign w:val="bottom"/>
          </w:tcPr>
          <w:p w14:paraId="49ACF3E9" w14:textId="5564183E" w:rsidR="00AD2C72" w:rsidRPr="00DB5DB6" w:rsidRDefault="00AD2C72" w:rsidP="0003657C">
            <w:pPr>
              <w:spacing w:after="0" w:line="259" w:lineRule="auto"/>
              <w:ind w:right="450"/>
              <w:contextualSpacing/>
              <w:rPr>
                <w:rFonts w:ascii="Noto Sans" w:eastAsia="Times New Roman" w:hAnsi="Noto Sans" w:cs="Noto Sans"/>
                <w:b/>
                <w:bCs/>
                <w:sz w:val="20"/>
                <w:szCs w:val="20"/>
                <w:lang w:val="en-IN" w:eastAsia="en-IN"/>
              </w:rPr>
            </w:pPr>
          </w:p>
        </w:tc>
        <w:tc>
          <w:tcPr>
            <w:tcW w:w="1450" w:type="dxa"/>
            <w:tcBorders>
              <w:top w:val="nil"/>
              <w:left w:val="single" w:sz="4" w:space="0" w:color="auto"/>
              <w:bottom w:val="single" w:sz="4" w:space="0" w:color="auto"/>
              <w:right w:val="single" w:sz="4" w:space="0" w:color="auto"/>
            </w:tcBorders>
            <w:shd w:val="clear" w:color="auto" w:fill="AEAAAA" w:themeFill="background2" w:themeFillShade="BF"/>
            <w:noWrap/>
            <w:vAlign w:val="center"/>
          </w:tcPr>
          <w:p w14:paraId="0B160AD0" w14:textId="6D7CCB02"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060" w:type="dxa"/>
            <w:tcBorders>
              <w:top w:val="nil"/>
              <w:left w:val="nil"/>
              <w:bottom w:val="single" w:sz="4" w:space="0" w:color="auto"/>
              <w:right w:val="single" w:sz="8" w:space="0" w:color="auto"/>
            </w:tcBorders>
            <w:shd w:val="clear" w:color="auto" w:fill="AEAAAA" w:themeFill="background2" w:themeFillShade="BF"/>
            <w:vAlign w:val="center"/>
          </w:tcPr>
          <w:p w14:paraId="67A986E1" w14:textId="0F60DCD9"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r>
      <w:tr w:rsidR="00AD2C72" w:rsidRPr="00DB5DB6" w14:paraId="0C496FBB" w14:textId="77777777" w:rsidTr="00E6093E">
        <w:trPr>
          <w:trHeight w:val="520"/>
        </w:trPr>
        <w:tc>
          <w:tcPr>
            <w:tcW w:w="6830" w:type="dxa"/>
            <w:tcBorders>
              <w:top w:val="nil"/>
              <w:left w:val="single" w:sz="8" w:space="0" w:color="auto"/>
              <w:bottom w:val="single" w:sz="4" w:space="0" w:color="auto"/>
              <w:right w:val="nil"/>
            </w:tcBorders>
            <w:shd w:val="clear" w:color="auto" w:fill="D0CECE" w:themeFill="background2" w:themeFillShade="E6"/>
            <w:vAlign w:val="bottom"/>
          </w:tcPr>
          <w:p w14:paraId="70198332" w14:textId="43C46E2E" w:rsidR="00AD2C72" w:rsidRPr="00DB5DB6" w:rsidRDefault="00AD2C72" w:rsidP="0003657C">
            <w:pPr>
              <w:spacing w:after="0" w:line="259" w:lineRule="auto"/>
              <w:ind w:right="450"/>
              <w:contextualSpacing/>
              <w:rPr>
                <w:rFonts w:ascii="Noto Sans" w:eastAsia="Times New Roman" w:hAnsi="Noto Sans" w:cs="Noto Sans"/>
                <w:b/>
                <w:bCs/>
                <w:sz w:val="20"/>
                <w:szCs w:val="20"/>
                <w:lang w:val="en-IN" w:eastAsia="en-IN"/>
              </w:rPr>
            </w:pPr>
          </w:p>
        </w:tc>
        <w:tc>
          <w:tcPr>
            <w:tcW w:w="1450" w:type="dxa"/>
            <w:tcBorders>
              <w:top w:val="nil"/>
              <w:left w:val="single" w:sz="4" w:space="0" w:color="auto"/>
              <w:bottom w:val="single" w:sz="4" w:space="0" w:color="auto"/>
              <w:right w:val="single" w:sz="4" w:space="0" w:color="auto"/>
            </w:tcBorders>
            <w:shd w:val="clear" w:color="auto" w:fill="D0CECE" w:themeFill="background2" w:themeFillShade="E6"/>
            <w:noWrap/>
            <w:vAlign w:val="center"/>
          </w:tcPr>
          <w:p w14:paraId="1DCB00B0" w14:textId="17C38B51"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060" w:type="dxa"/>
            <w:tcBorders>
              <w:top w:val="nil"/>
              <w:left w:val="nil"/>
              <w:bottom w:val="single" w:sz="4" w:space="0" w:color="auto"/>
              <w:right w:val="single" w:sz="8" w:space="0" w:color="auto"/>
            </w:tcBorders>
            <w:shd w:val="clear" w:color="auto" w:fill="D0CECE" w:themeFill="background2" w:themeFillShade="E6"/>
            <w:vAlign w:val="center"/>
          </w:tcPr>
          <w:p w14:paraId="0FE62C98" w14:textId="7C02F024"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r>
      <w:tr w:rsidR="00AD2C72" w:rsidRPr="00DB5DB6" w14:paraId="2DE196B4" w14:textId="77777777" w:rsidTr="00E6093E">
        <w:trPr>
          <w:trHeight w:val="260"/>
        </w:trPr>
        <w:tc>
          <w:tcPr>
            <w:tcW w:w="6830" w:type="dxa"/>
            <w:tcBorders>
              <w:top w:val="nil"/>
              <w:left w:val="single" w:sz="8" w:space="0" w:color="auto"/>
              <w:bottom w:val="single" w:sz="4" w:space="0" w:color="auto"/>
              <w:right w:val="nil"/>
            </w:tcBorders>
            <w:shd w:val="clear" w:color="auto" w:fill="auto"/>
          </w:tcPr>
          <w:p w14:paraId="7850085C" w14:textId="5A19E2CF"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450" w:type="dxa"/>
            <w:tcBorders>
              <w:top w:val="nil"/>
              <w:left w:val="single" w:sz="4" w:space="0" w:color="auto"/>
              <w:bottom w:val="single" w:sz="4" w:space="0" w:color="auto"/>
              <w:right w:val="single" w:sz="4" w:space="0" w:color="auto"/>
            </w:tcBorders>
            <w:shd w:val="clear" w:color="auto" w:fill="auto"/>
            <w:vAlign w:val="center"/>
          </w:tcPr>
          <w:p w14:paraId="315DB0CD" w14:textId="29DE8ED2"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060" w:type="dxa"/>
            <w:tcBorders>
              <w:top w:val="nil"/>
              <w:left w:val="nil"/>
              <w:bottom w:val="single" w:sz="4" w:space="0" w:color="auto"/>
              <w:right w:val="single" w:sz="8" w:space="0" w:color="auto"/>
            </w:tcBorders>
            <w:shd w:val="clear" w:color="auto" w:fill="auto"/>
            <w:vAlign w:val="center"/>
          </w:tcPr>
          <w:p w14:paraId="72547A37" w14:textId="61C3A6B0"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r>
      <w:tr w:rsidR="00AD2C72" w:rsidRPr="00DB5DB6" w14:paraId="231FBF94" w14:textId="77777777" w:rsidTr="00E6093E">
        <w:trPr>
          <w:trHeight w:val="260"/>
        </w:trPr>
        <w:tc>
          <w:tcPr>
            <w:tcW w:w="6830" w:type="dxa"/>
            <w:tcBorders>
              <w:top w:val="nil"/>
              <w:left w:val="single" w:sz="8" w:space="0" w:color="auto"/>
              <w:bottom w:val="single" w:sz="4" w:space="0" w:color="auto"/>
              <w:right w:val="nil"/>
            </w:tcBorders>
            <w:shd w:val="clear" w:color="000000" w:fill="F2F2F2"/>
            <w:noWrap/>
            <w:vAlign w:val="bottom"/>
          </w:tcPr>
          <w:p w14:paraId="425F41A5" w14:textId="74A3CD8B" w:rsidR="00AD2C72" w:rsidRPr="00DB5DB6" w:rsidRDefault="00AD2C72" w:rsidP="0003657C">
            <w:pPr>
              <w:spacing w:after="0" w:line="259" w:lineRule="auto"/>
              <w:ind w:right="450"/>
              <w:contextualSpacing/>
              <w:rPr>
                <w:rFonts w:ascii="Noto Sans" w:eastAsia="Times New Roman" w:hAnsi="Noto Sans" w:cs="Noto Sans"/>
                <w:b/>
                <w:bCs/>
                <w:sz w:val="20"/>
                <w:szCs w:val="20"/>
                <w:lang w:val="en-IN" w:eastAsia="en-IN"/>
              </w:rPr>
            </w:pPr>
          </w:p>
        </w:tc>
        <w:tc>
          <w:tcPr>
            <w:tcW w:w="1450" w:type="dxa"/>
            <w:tcBorders>
              <w:top w:val="nil"/>
              <w:left w:val="single" w:sz="4" w:space="0" w:color="auto"/>
              <w:bottom w:val="single" w:sz="4" w:space="0" w:color="auto"/>
              <w:right w:val="single" w:sz="4" w:space="0" w:color="auto"/>
            </w:tcBorders>
            <w:shd w:val="clear" w:color="000000" w:fill="F2F2F2"/>
            <w:noWrap/>
            <w:vAlign w:val="center"/>
          </w:tcPr>
          <w:p w14:paraId="5B663101" w14:textId="5603CCB7" w:rsidR="00AD2C72" w:rsidRPr="00DB5DB6" w:rsidRDefault="00AD2C72" w:rsidP="0003657C">
            <w:pPr>
              <w:spacing w:after="0" w:line="259" w:lineRule="auto"/>
              <w:ind w:right="450"/>
              <w:contextualSpacing/>
              <w:rPr>
                <w:rFonts w:ascii="Noto Sans" w:eastAsia="Times New Roman" w:hAnsi="Noto Sans" w:cs="Noto Sans"/>
                <w:b/>
                <w:bCs/>
                <w:sz w:val="20"/>
                <w:szCs w:val="20"/>
                <w:lang w:val="en-IN" w:eastAsia="en-IN"/>
              </w:rPr>
            </w:pPr>
          </w:p>
        </w:tc>
        <w:tc>
          <w:tcPr>
            <w:tcW w:w="1060" w:type="dxa"/>
            <w:tcBorders>
              <w:top w:val="nil"/>
              <w:left w:val="nil"/>
              <w:bottom w:val="single" w:sz="4" w:space="0" w:color="auto"/>
              <w:right w:val="single" w:sz="8" w:space="0" w:color="auto"/>
            </w:tcBorders>
            <w:shd w:val="clear" w:color="auto" w:fill="auto"/>
            <w:vAlign w:val="center"/>
          </w:tcPr>
          <w:p w14:paraId="7A72D9F0" w14:textId="2E1EF4D8"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r>
      <w:tr w:rsidR="00AD2C72" w:rsidRPr="00DB5DB6" w14:paraId="49968C3D" w14:textId="77777777" w:rsidTr="00E6093E">
        <w:trPr>
          <w:trHeight w:val="260"/>
        </w:trPr>
        <w:tc>
          <w:tcPr>
            <w:tcW w:w="6830" w:type="dxa"/>
            <w:tcBorders>
              <w:top w:val="nil"/>
              <w:left w:val="single" w:sz="8" w:space="0" w:color="auto"/>
              <w:bottom w:val="single" w:sz="4" w:space="0" w:color="auto"/>
              <w:right w:val="nil"/>
            </w:tcBorders>
            <w:shd w:val="clear" w:color="auto" w:fill="auto"/>
          </w:tcPr>
          <w:p w14:paraId="1405601E" w14:textId="71E45D83"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450" w:type="dxa"/>
            <w:tcBorders>
              <w:top w:val="nil"/>
              <w:left w:val="single" w:sz="4" w:space="0" w:color="auto"/>
              <w:bottom w:val="single" w:sz="4" w:space="0" w:color="auto"/>
              <w:right w:val="single" w:sz="4" w:space="0" w:color="auto"/>
            </w:tcBorders>
            <w:shd w:val="clear" w:color="auto" w:fill="auto"/>
            <w:vAlign w:val="center"/>
          </w:tcPr>
          <w:p w14:paraId="2D452016" w14:textId="6AD15F9F"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060" w:type="dxa"/>
            <w:tcBorders>
              <w:top w:val="nil"/>
              <w:left w:val="nil"/>
              <w:bottom w:val="single" w:sz="4" w:space="0" w:color="auto"/>
              <w:right w:val="single" w:sz="8" w:space="0" w:color="auto"/>
            </w:tcBorders>
            <w:shd w:val="clear" w:color="auto" w:fill="auto"/>
            <w:vAlign w:val="center"/>
          </w:tcPr>
          <w:p w14:paraId="4FECC6E1" w14:textId="4B114DD9"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r>
      <w:tr w:rsidR="00AD2C72" w:rsidRPr="00DB5DB6" w14:paraId="3E352FE3" w14:textId="77777777" w:rsidTr="00E6093E">
        <w:trPr>
          <w:trHeight w:val="260"/>
        </w:trPr>
        <w:tc>
          <w:tcPr>
            <w:tcW w:w="6830" w:type="dxa"/>
            <w:tcBorders>
              <w:top w:val="nil"/>
              <w:left w:val="single" w:sz="8" w:space="0" w:color="auto"/>
              <w:bottom w:val="single" w:sz="4" w:space="0" w:color="auto"/>
              <w:right w:val="nil"/>
            </w:tcBorders>
            <w:shd w:val="clear" w:color="auto" w:fill="auto"/>
          </w:tcPr>
          <w:p w14:paraId="2F8EEC95" w14:textId="4825C1C6" w:rsidR="00AD2C72" w:rsidRPr="00DB5DB6" w:rsidRDefault="00AD2C72" w:rsidP="0003657C">
            <w:pPr>
              <w:spacing w:after="0" w:line="259" w:lineRule="auto"/>
              <w:ind w:right="450"/>
              <w:contextualSpacing/>
              <w:rPr>
                <w:rFonts w:ascii="Noto Sans" w:eastAsia="Times New Roman" w:hAnsi="Noto Sans" w:cs="Noto Sans"/>
                <w:b/>
                <w:bCs/>
                <w:sz w:val="20"/>
                <w:szCs w:val="20"/>
                <w:lang w:val="en-IN" w:eastAsia="en-IN"/>
              </w:rPr>
            </w:pPr>
          </w:p>
        </w:tc>
        <w:tc>
          <w:tcPr>
            <w:tcW w:w="1450" w:type="dxa"/>
            <w:tcBorders>
              <w:top w:val="nil"/>
              <w:left w:val="single" w:sz="4" w:space="0" w:color="auto"/>
              <w:bottom w:val="single" w:sz="4" w:space="0" w:color="auto"/>
              <w:right w:val="single" w:sz="4" w:space="0" w:color="auto"/>
            </w:tcBorders>
            <w:shd w:val="clear" w:color="auto" w:fill="auto"/>
            <w:noWrap/>
            <w:vAlign w:val="center"/>
          </w:tcPr>
          <w:p w14:paraId="1916E39A" w14:textId="359FA265"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060" w:type="dxa"/>
            <w:tcBorders>
              <w:top w:val="nil"/>
              <w:left w:val="nil"/>
              <w:bottom w:val="single" w:sz="4" w:space="0" w:color="auto"/>
              <w:right w:val="single" w:sz="8" w:space="0" w:color="auto"/>
            </w:tcBorders>
            <w:shd w:val="clear" w:color="auto" w:fill="auto"/>
            <w:vAlign w:val="center"/>
          </w:tcPr>
          <w:p w14:paraId="1E264BC3" w14:textId="60E46911"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r>
      <w:tr w:rsidR="00AD2C72" w:rsidRPr="00DB5DB6" w14:paraId="00566616" w14:textId="77777777" w:rsidTr="00E6093E">
        <w:trPr>
          <w:trHeight w:val="260"/>
        </w:trPr>
        <w:tc>
          <w:tcPr>
            <w:tcW w:w="6830" w:type="dxa"/>
            <w:tcBorders>
              <w:top w:val="nil"/>
              <w:left w:val="single" w:sz="8" w:space="0" w:color="auto"/>
              <w:bottom w:val="single" w:sz="4" w:space="0" w:color="auto"/>
              <w:right w:val="nil"/>
            </w:tcBorders>
            <w:shd w:val="clear" w:color="auto" w:fill="AEAAAA" w:themeFill="background2" w:themeFillShade="BF"/>
            <w:noWrap/>
            <w:vAlign w:val="bottom"/>
          </w:tcPr>
          <w:p w14:paraId="34293792" w14:textId="6B87B4E6" w:rsidR="00AD2C72" w:rsidRPr="00DB5DB6" w:rsidRDefault="00AD2C72" w:rsidP="0003657C">
            <w:pPr>
              <w:spacing w:after="0" w:line="259" w:lineRule="auto"/>
              <w:ind w:right="450"/>
              <w:contextualSpacing/>
              <w:rPr>
                <w:rFonts w:ascii="Noto Sans" w:eastAsia="Times New Roman" w:hAnsi="Noto Sans" w:cs="Noto Sans"/>
                <w:b/>
                <w:bCs/>
                <w:sz w:val="20"/>
                <w:szCs w:val="20"/>
                <w:lang w:val="en-IN" w:eastAsia="en-IN"/>
              </w:rPr>
            </w:pPr>
          </w:p>
        </w:tc>
        <w:tc>
          <w:tcPr>
            <w:tcW w:w="1450" w:type="dxa"/>
            <w:tcBorders>
              <w:top w:val="nil"/>
              <w:left w:val="single" w:sz="4" w:space="0" w:color="auto"/>
              <w:bottom w:val="single" w:sz="4" w:space="0" w:color="auto"/>
              <w:right w:val="single" w:sz="4" w:space="0" w:color="auto"/>
            </w:tcBorders>
            <w:shd w:val="clear" w:color="auto" w:fill="AEAAAA" w:themeFill="background2" w:themeFillShade="BF"/>
            <w:noWrap/>
            <w:vAlign w:val="center"/>
          </w:tcPr>
          <w:p w14:paraId="2C45B581" w14:textId="6BF4AFB7"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060" w:type="dxa"/>
            <w:tcBorders>
              <w:top w:val="nil"/>
              <w:left w:val="nil"/>
              <w:bottom w:val="single" w:sz="4" w:space="0" w:color="auto"/>
              <w:right w:val="single" w:sz="8" w:space="0" w:color="auto"/>
            </w:tcBorders>
            <w:shd w:val="clear" w:color="auto" w:fill="AEAAAA" w:themeFill="background2" w:themeFillShade="BF"/>
            <w:vAlign w:val="center"/>
          </w:tcPr>
          <w:p w14:paraId="0950EB0F" w14:textId="6F013505"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r>
      <w:tr w:rsidR="00AD2C72" w:rsidRPr="00DB5DB6" w14:paraId="070D09AC" w14:textId="77777777" w:rsidTr="00E6093E">
        <w:trPr>
          <w:trHeight w:val="520"/>
        </w:trPr>
        <w:tc>
          <w:tcPr>
            <w:tcW w:w="6830" w:type="dxa"/>
            <w:tcBorders>
              <w:top w:val="nil"/>
              <w:left w:val="single" w:sz="8" w:space="0" w:color="auto"/>
              <w:bottom w:val="single" w:sz="4" w:space="0" w:color="auto"/>
              <w:right w:val="nil"/>
            </w:tcBorders>
            <w:shd w:val="clear" w:color="auto" w:fill="D0CECE" w:themeFill="background2" w:themeFillShade="E6"/>
            <w:vAlign w:val="bottom"/>
          </w:tcPr>
          <w:p w14:paraId="0D96FFFC" w14:textId="69802284" w:rsidR="00AD2C72" w:rsidRPr="00DB5DB6" w:rsidRDefault="00AD2C72" w:rsidP="0003657C">
            <w:pPr>
              <w:spacing w:after="0" w:line="259" w:lineRule="auto"/>
              <w:ind w:right="450"/>
              <w:contextualSpacing/>
              <w:rPr>
                <w:rFonts w:ascii="Noto Sans" w:eastAsia="Times New Roman" w:hAnsi="Noto Sans" w:cs="Noto Sans"/>
                <w:b/>
                <w:bCs/>
                <w:sz w:val="20"/>
                <w:szCs w:val="20"/>
                <w:lang w:val="en-IN" w:eastAsia="en-IN"/>
              </w:rPr>
            </w:pPr>
          </w:p>
        </w:tc>
        <w:tc>
          <w:tcPr>
            <w:tcW w:w="1450" w:type="dxa"/>
            <w:tcBorders>
              <w:top w:val="nil"/>
              <w:left w:val="single" w:sz="4" w:space="0" w:color="auto"/>
              <w:bottom w:val="single" w:sz="4" w:space="0" w:color="auto"/>
              <w:right w:val="single" w:sz="4" w:space="0" w:color="auto"/>
            </w:tcBorders>
            <w:shd w:val="clear" w:color="auto" w:fill="D0CECE" w:themeFill="background2" w:themeFillShade="E6"/>
            <w:noWrap/>
            <w:vAlign w:val="center"/>
          </w:tcPr>
          <w:p w14:paraId="74E71D8B" w14:textId="6F09E416"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060" w:type="dxa"/>
            <w:tcBorders>
              <w:top w:val="nil"/>
              <w:left w:val="nil"/>
              <w:bottom w:val="single" w:sz="4" w:space="0" w:color="auto"/>
              <w:right w:val="single" w:sz="8" w:space="0" w:color="auto"/>
            </w:tcBorders>
            <w:shd w:val="clear" w:color="auto" w:fill="D0CECE" w:themeFill="background2" w:themeFillShade="E6"/>
            <w:vAlign w:val="center"/>
          </w:tcPr>
          <w:p w14:paraId="61655224" w14:textId="5033D1F1"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r>
      <w:tr w:rsidR="00AD2C72" w:rsidRPr="00DB5DB6" w14:paraId="7DB78D3D" w14:textId="77777777" w:rsidTr="00E6093E">
        <w:trPr>
          <w:trHeight w:val="520"/>
        </w:trPr>
        <w:tc>
          <w:tcPr>
            <w:tcW w:w="6830" w:type="dxa"/>
            <w:tcBorders>
              <w:top w:val="nil"/>
              <w:left w:val="single" w:sz="8" w:space="0" w:color="auto"/>
              <w:bottom w:val="single" w:sz="4" w:space="0" w:color="auto"/>
              <w:right w:val="nil"/>
            </w:tcBorders>
            <w:shd w:val="clear" w:color="auto" w:fill="auto"/>
          </w:tcPr>
          <w:p w14:paraId="1A38AFC1" w14:textId="22D576CC"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450" w:type="dxa"/>
            <w:tcBorders>
              <w:top w:val="nil"/>
              <w:left w:val="single" w:sz="4" w:space="0" w:color="auto"/>
              <w:bottom w:val="single" w:sz="4" w:space="0" w:color="auto"/>
              <w:right w:val="single" w:sz="4" w:space="0" w:color="auto"/>
            </w:tcBorders>
            <w:shd w:val="clear" w:color="auto" w:fill="auto"/>
            <w:vAlign w:val="center"/>
          </w:tcPr>
          <w:p w14:paraId="0BBB2F4C" w14:textId="1D0D507C"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060" w:type="dxa"/>
            <w:tcBorders>
              <w:top w:val="nil"/>
              <w:left w:val="nil"/>
              <w:bottom w:val="single" w:sz="4" w:space="0" w:color="auto"/>
              <w:right w:val="single" w:sz="8" w:space="0" w:color="auto"/>
            </w:tcBorders>
            <w:shd w:val="clear" w:color="auto" w:fill="auto"/>
            <w:vAlign w:val="center"/>
          </w:tcPr>
          <w:p w14:paraId="27122238" w14:textId="73B90BF9"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r>
      <w:tr w:rsidR="00AD2C72" w:rsidRPr="00DB5DB6" w14:paraId="5F17A232" w14:textId="77777777" w:rsidTr="00E6093E">
        <w:trPr>
          <w:trHeight w:val="260"/>
        </w:trPr>
        <w:tc>
          <w:tcPr>
            <w:tcW w:w="6830" w:type="dxa"/>
            <w:tcBorders>
              <w:top w:val="nil"/>
              <w:left w:val="single" w:sz="8" w:space="0" w:color="auto"/>
              <w:bottom w:val="single" w:sz="4" w:space="0" w:color="auto"/>
              <w:right w:val="nil"/>
            </w:tcBorders>
            <w:shd w:val="clear" w:color="auto" w:fill="auto"/>
          </w:tcPr>
          <w:p w14:paraId="05B267A2" w14:textId="62CB17E9"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450" w:type="dxa"/>
            <w:tcBorders>
              <w:top w:val="nil"/>
              <w:left w:val="single" w:sz="4" w:space="0" w:color="auto"/>
              <w:bottom w:val="single" w:sz="4" w:space="0" w:color="auto"/>
              <w:right w:val="single" w:sz="4" w:space="0" w:color="auto"/>
            </w:tcBorders>
            <w:shd w:val="clear" w:color="auto" w:fill="auto"/>
            <w:vAlign w:val="center"/>
          </w:tcPr>
          <w:p w14:paraId="283E58BE" w14:textId="686AFB5F"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060" w:type="dxa"/>
            <w:tcBorders>
              <w:top w:val="nil"/>
              <w:left w:val="nil"/>
              <w:bottom w:val="single" w:sz="4" w:space="0" w:color="auto"/>
              <w:right w:val="single" w:sz="8" w:space="0" w:color="auto"/>
            </w:tcBorders>
            <w:shd w:val="clear" w:color="auto" w:fill="auto"/>
            <w:vAlign w:val="center"/>
          </w:tcPr>
          <w:p w14:paraId="7ADF2EE9" w14:textId="723B2A1A"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r>
      <w:tr w:rsidR="00AD2C72" w:rsidRPr="00DB5DB6" w14:paraId="1E9163C8" w14:textId="77777777" w:rsidTr="00E6093E">
        <w:trPr>
          <w:trHeight w:val="260"/>
        </w:trPr>
        <w:tc>
          <w:tcPr>
            <w:tcW w:w="6830" w:type="dxa"/>
            <w:tcBorders>
              <w:top w:val="nil"/>
              <w:left w:val="single" w:sz="8" w:space="0" w:color="auto"/>
              <w:bottom w:val="single" w:sz="4" w:space="0" w:color="auto"/>
              <w:right w:val="nil"/>
            </w:tcBorders>
            <w:shd w:val="clear" w:color="auto" w:fill="auto"/>
          </w:tcPr>
          <w:p w14:paraId="28B63441" w14:textId="2A9D5127"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450" w:type="dxa"/>
            <w:tcBorders>
              <w:top w:val="nil"/>
              <w:left w:val="single" w:sz="4" w:space="0" w:color="auto"/>
              <w:bottom w:val="single" w:sz="4" w:space="0" w:color="auto"/>
              <w:right w:val="single" w:sz="4" w:space="0" w:color="auto"/>
            </w:tcBorders>
            <w:shd w:val="clear" w:color="auto" w:fill="auto"/>
            <w:vAlign w:val="center"/>
          </w:tcPr>
          <w:p w14:paraId="70FF5E27" w14:textId="40B63F0B"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060" w:type="dxa"/>
            <w:tcBorders>
              <w:top w:val="nil"/>
              <w:left w:val="nil"/>
              <w:bottom w:val="single" w:sz="4" w:space="0" w:color="auto"/>
              <w:right w:val="single" w:sz="8" w:space="0" w:color="auto"/>
            </w:tcBorders>
            <w:shd w:val="clear" w:color="auto" w:fill="auto"/>
            <w:vAlign w:val="center"/>
          </w:tcPr>
          <w:p w14:paraId="0FCBF562" w14:textId="24613836"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r>
      <w:tr w:rsidR="00AD2C72" w:rsidRPr="00DB5DB6" w14:paraId="6647B18D" w14:textId="77777777" w:rsidTr="00E6093E">
        <w:trPr>
          <w:trHeight w:val="520"/>
        </w:trPr>
        <w:tc>
          <w:tcPr>
            <w:tcW w:w="6830" w:type="dxa"/>
            <w:tcBorders>
              <w:top w:val="nil"/>
              <w:left w:val="single" w:sz="8" w:space="0" w:color="auto"/>
              <w:bottom w:val="single" w:sz="4" w:space="0" w:color="auto"/>
              <w:right w:val="nil"/>
            </w:tcBorders>
            <w:shd w:val="clear" w:color="000000" w:fill="F2F2F2"/>
            <w:vAlign w:val="bottom"/>
          </w:tcPr>
          <w:p w14:paraId="4AADA574" w14:textId="147F6A01" w:rsidR="00AD2C72" w:rsidRPr="00DB5DB6" w:rsidRDefault="00AD2C72" w:rsidP="0003657C">
            <w:pPr>
              <w:spacing w:after="0" w:line="259" w:lineRule="auto"/>
              <w:ind w:right="450"/>
              <w:contextualSpacing/>
              <w:rPr>
                <w:rFonts w:ascii="Noto Sans" w:eastAsia="Times New Roman" w:hAnsi="Noto Sans" w:cs="Noto Sans"/>
                <w:b/>
                <w:bCs/>
                <w:sz w:val="20"/>
                <w:szCs w:val="20"/>
                <w:lang w:val="en-IN" w:eastAsia="en-IN"/>
              </w:rPr>
            </w:pPr>
          </w:p>
        </w:tc>
        <w:tc>
          <w:tcPr>
            <w:tcW w:w="1450" w:type="dxa"/>
            <w:tcBorders>
              <w:top w:val="nil"/>
              <w:left w:val="single" w:sz="4" w:space="0" w:color="auto"/>
              <w:bottom w:val="single" w:sz="4" w:space="0" w:color="auto"/>
              <w:right w:val="single" w:sz="4" w:space="0" w:color="auto"/>
            </w:tcBorders>
            <w:shd w:val="clear" w:color="000000" w:fill="F2F2F2"/>
            <w:noWrap/>
            <w:vAlign w:val="center"/>
          </w:tcPr>
          <w:p w14:paraId="02B13D05" w14:textId="401F86B3" w:rsidR="00AD2C72" w:rsidRPr="00DB5DB6" w:rsidRDefault="00AD2C72" w:rsidP="0003657C">
            <w:pPr>
              <w:spacing w:after="0" w:line="259" w:lineRule="auto"/>
              <w:ind w:right="450"/>
              <w:contextualSpacing/>
              <w:rPr>
                <w:rFonts w:ascii="Noto Sans" w:eastAsia="Times New Roman" w:hAnsi="Noto Sans" w:cs="Noto Sans"/>
                <w:b/>
                <w:bCs/>
                <w:sz w:val="20"/>
                <w:szCs w:val="20"/>
                <w:lang w:val="en-IN" w:eastAsia="en-IN"/>
              </w:rPr>
            </w:pPr>
          </w:p>
        </w:tc>
        <w:tc>
          <w:tcPr>
            <w:tcW w:w="1060" w:type="dxa"/>
            <w:tcBorders>
              <w:top w:val="nil"/>
              <w:left w:val="nil"/>
              <w:bottom w:val="single" w:sz="4" w:space="0" w:color="auto"/>
              <w:right w:val="single" w:sz="8" w:space="0" w:color="auto"/>
            </w:tcBorders>
            <w:shd w:val="clear" w:color="auto" w:fill="auto"/>
            <w:vAlign w:val="center"/>
          </w:tcPr>
          <w:p w14:paraId="647E8F2E" w14:textId="703F1BEF"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r>
      <w:tr w:rsidR="00AD2C72" w:rsidRPr="00DB5DB6" w14:paraId="1B7AD27C" w14:textId="77777777" w:rsidTr="00E6093E">
        <w:trPr>
          <w:trHeight w:val="255"/>
        </w:trPr>
        <w:tc>
          <w:tcPr>
            <w:tcW w:w="6830" w:type="dxa"/>
            <w:tcBorders>
              <w:top w:val="nil"/>
              <w:left w:val="single" w:sz="8" w:space="0" w:color="auto"/>
              <w:bottom w:val="nil"/>
              <w:right w:val="nil"/>
            </w:tcBorders>
            <w:shd w:val="clear" w:color="auto" w:fill="D0CECE" w:themeFill="background2" w:themeFillShade="E6"/>
            <w:noWrap/>
            <w:vAlign w:val="bottom"/>
          </w:tcPr>
          <w:p w14:paraId="17C25276" w14:textId="22D8BAF9" w:rsidR="00AD2C72" w:rsidRPr="00DB5DB6" w:rsidRDefault="00AD2C72" w:rsidP="0003657C">
            <w:pPr>
              <w:spacing w:after="0" w:line="259" w:lineRule="auto"/>
              <w:ind w:right="450"/>
              <w:contextualSpacing/>
              <w:rPr>
                <w:rFonts w:ascii="Noto Sans" w:eastAsia="Times New Roman" w:hAnsi="Noto Sans" w:cs="Noto Sans"/>
                <w:b/>
                <w:bCs/>
                <w:sz w:val="20"/>
                <w:szCs w:val="20"/>
                <w:lang w:val="en-IN" w:eastAsia="en-IN"/>
              </w:rPr>
            </w:pPr>
          </w:p>
        </w:tc>
        <w:tc>
          <w:tcPr>
            <w:tcW w:w="1450" w:type="dxa"/>
            <w:tcBorders>
              <w:top w:val="nil"/>
              <w:left w:val="single" w:sz="4" w:space="0" w:color="auto"/>
              <w:bottom w:val="nil"/>
              <w:right w:val="single" w:sz="4" w:space="0" w:color="auto"/>
            </w:tcBorders>
            <w:shd w:val="clear" w:color="auto" w:fill="D0CECE" w:themeFill="background2" w:themeFillShade="E6"/>
            <w:vAlign w:val="center"/>
          </w:tcPr>
          <w:p w14:paraId="14E22A9F" w14:textId="191A5918" w:rsidR="00AD2C72" w:rsidRPr="00DB5DB6" w:rsidRDefault="00AD2C72" w:rsidP="0003657C">
            <w:pPr>
              <w:spacing w:after="0" w:line="259" w:lineRule="auto"/>
              <w:ind w:right="450"/>
              <w:contextualSpacing/>
              <w:rPr>
                <w:rFonts w:ascii="Noto Sans" w:eastAsia="Times New Roman" w:hAnsi="Noto Sans" w:cs="Noto Sans"/>
                <w:b/>
                <w:bCs/>
                <w:sz w:val="20"/>
                <w:szCs w:val="20"/>
                <w:lang w:val="en-IN" w:eastAsia="en-IN"/>
              </w:rPr>
            </w:pPr>
          </w:p>
        </w:tc>
        <w:tc>
          <w:tcPr>
            <w:tcW w:w="1060" w:type="dxa"/>
            <w:tcBorders>
              <w:top w:val="nil"/>
              <w:left w:val="nil"/>
              <w:bottom w:val="single" w:sz="4" w:space="0" w:color="auto"/>
              <w:right w:val="single" w:sz="8" w:space="0" w:color="auto"/>
            </w:tcBorders>
            <w:shd w:val="clear" w:color="auto" w:fill="D0CECE" w:themeFill="background2" w:themeFillShade="E6"/>
            <w:vAlign w:val="center"/>
          </w:tcPr>
          <w:p w14:paraId="4389E09D" w14:textId="77126E32"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r>
      <w:tr w:rsidR="00AD2C72" w:rsidRPr="00DB5DB6" w14:paraId="14CB994A" w14:textId="77777777" w:rsidTr="00E6093E">
        <w:trPr>
          <w:trHeight w:val="255"/>
        </w:trPr>
        <w:tc>
          <w:tcPr>
            <w:tcW w:w="6830" w:type="dxa"/>
            <w:tcBorders>
              <w:top w:val="single" w:sz="4" w:space="0" w:color="auto"/>
              <w:left w:val="single" w:sz="8" w:space="0" w:color="auto"/>
              <w:bottom w:val="nil"/>
              <w:right w:val="nil"/>
            </w:tcBorders>
            <w:shd w:val="clear" w:color="auto" w:fill="auto"/>
            <w:noWrap/>
            <w:vAlign w:val="bottom"/>
          </w:tcPr>
          <w:p w14:paraId="51E9A4A8" w14:textId="65193767"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E910F" w14:textId="0DD95186"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060" w:type="dxa"/>
            <w:tcBorders>
              <w:top w:val="nil"/>
              <w:left w:val="nil"/>
              <w:bottom w:val="single" w:sz="4" w:space="0" w:color="auto"/>
              <w:right w:val="single" w:sz="8" w:space="0" w:color="auto"/>
            </w:tcBorders>
            <w:shd w:val="clear" w:color="auto" w:fill="auto"/>
            <w:vAlign w:val="center"/>
          </w:tcPr>
          <w:p w14:paraId="45EF9FA0" w14:textId="6F89A058"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r>
      <w:tr w:rsidR="00AD2C72" w:rsidRPr="00DB5DB6" w14:paraId="542203CA" w14:textId="77777777" w:rsidTr="00E6093E">
        <w:trPr>
          <w:trHeight w:val="255"/>
        </w:trPr>
        <w:tc>
          <w:tcPr>
            <w:tcW w:w="6830" w:type="dxa"/>
            <w:tcBorders>
              <w:top w:val="single" w:sz="4" w:space="0" w:color="auto"/>
              <w:left w:val="single" w:sz="8" w:space="0" w:color="auto"/>
              <w:bottom w:val="nil"/>
              <w:right w:val="nil"/>
            </w:tcBorders>
            <w:shd w:val="clear" w:color="auto" w:fill="auto"/>
            <w:noWrap/>
            <w:vAlign w:val="bottom"/>
          </w:tcPr>
          <w:p w14:paraId="61C46F64" w14:textId="141BEB78"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450" w:type="dxa"/>
            <w:tcBorders>
              <w:top w:val="nil"/>
              <w:left w:val="single" w:sz="4" w:space="0" w:color="auto"/>
              <w:bottom w:val="single" w:sz="4" w:space="0" w:color="auto"/>
              <w:right w:val="single" w:sz="4" w:space="0" w:color="auto"/>
            </w:tcBorders>
            <w:shd w:val="clear" w:color="auto" w:fill="auto"/>
            <w:noWrap/>
            <w:vAlign w:val="center"/>
          </w:tcPr>
          <w:p w14:paraId="47F2426B" w14:textId="2FF63A00"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060" w:type="dxa"/>
            <w:tcBorders>
              <w:top w:val="nil"/>
              <w:left w:val="nil"/>
              <w:bottom w:val="single" w:sz="4" w:space="0" w:color="auto"/>
              <w:right w:val="single" w:sz="8" w:space="0" w:color="auto"/>
            </w:tcBorders>
            <w:shd w:val="clear" w:color="auto" w:fill="auto"/>
            <w:vAlign w:val="center"/>
          </w:tcPr>
          <w:p w14:paraId="33EADCB6" w14:textId="136F4D54"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r>
      <w:tr w:rsidR="00AD2C72" w:rsidRPr="00DB5DB6" w14:paraId="3B6DECB0" w14:textId="77777777" w:rsidTr="00E6093E">
        <w:trPr>
          <w:trHeight w:val="255"/>
        </w:trPr>
        <w:tc>
          <w:tcPr>
            <w:tcW w:w="6830" w:type="dxa"/>
            <w:tcBorders>
              <w:top w:val="nil"/>
              <w:left w:val="single" w:sz="8" w:space="0" w:color="auto"/>
              <w:bottom w:val="nil"/>
              <w:right w:val="nil"/>
            </w:tcBorders>
            <w:shd w:val="clear" w:color="auto" w:fill="D0CECE" w:themeFill="background2" w:themeFillShade="E6"/>
            <w:noWrap/>
            <w:vAlign w:val="bottom"/>
          </w:tcPr>
          <w:p w14:paraId="3D88937C" w14:textId="70B03DC8" w:rsidR="00AD2C72" w:rsidRPr="00DB5DB6" w:rsidRDefault="00AD2C72" w:rsidP="0003657C">
            <w:pPr>
              <w:spacing w:after="0" w:line="259" w:lineRule="auto"/>
              <w:ind w:right="450"/>
              <w:contextualSpacing/>
              <w:rPr>
                <w:rFonts w:ascii="Noto Sans" w:eastAsia="Times New Roman" w:hAnsi="Noto Sans" w:cs="Noto Sans"/>
                <w:b/>
                <w:bCs/>
                <w:sz w:val="20"/>
                <w:szCs w:val="20"/>
                <w:lang w:val="en-IN" w:eastAsia="en-IN"/>
              </w:rPr>
            </w:pPr>
          </w:p>
        </w:tc>
        <w:tc>
          <w:tcPr>
            <w:tcW w:w="1450" w:type="dxa"/>
            <w:tcBorders>
              <w:top w:val="nil"/>
              <w:left w:val="single" w:sz="4" w:space="0" w:color="auto"/>
              <w:bottom w:val="single" w:sz="4" w:space="0" w:color="auto"/>
              <w:right w:val="single" w:sz="4" w:space="0" w:color="auto"/>
            </w:tcBorders>
            <w:shd w:val="clear" w:color="auto" w:fill="D0CECE" w:themeFill="background2" w:themeFillShade="E6"/>
            <w:vAlign w:val="center"/>
          </w:tcPr>
          <w:p w14:paraId="3B8EDBA8" w14:textId="3DE7623B" w:rsidR="00AD2C72" w:rsidRPr="00DB5DB6" w:rsidRDefault="00AD2C72" w:rsidP="0003657C">
            <w:pPr>
              <w:spacing w:after="0" w:line="259" w:lineRule="auto"/>
              <w:ind w:right="450"/>
              <w:contextualSpacing/>
              <w:rPr>
                <w:rFonts w:ascii="Noto Sans" w:eastAsia="Times New Roman" w:hAnsi="Noto Sans" w:cs="Noto Sans"/>
                <w:b/>
                <w:bCs/>
                <w:sz w:val="20"/>
                <w:szCs w:val="20"/>
                <w:lang w:val="en-IN" w:eastAsia="en-IN"/>
              </w:rPr>
            </w:pPr>
          </w:p>
        </w:tc>
        <w:tc>
          <w:tcPr>
            <w:tcW w:w="1060" w:type="dxa"/>
            <w:tcBorders>
              <w:top w:val="nil"/>
              <w:left w:val="nil"/>
              <w:bottom w:val="single" w:sz="4" w:space="0" w:color="auto"/>
              <w:right w:val="single" w:sz="8" w:space="0" w:color="auto"/>
            </w:tcBorders>
            <w:shd w:val="clear" w:color="auto" w:fill="D0CECE" w:themeFill="background2" w:themeFillShade="E6"/>
            <w:vAlign w:val="center"/>
          </w:tcPr>
          <w:p w14:paraId="728D8D2D" w14:textId="0E25096D"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r>
      <w:tr w:rsidR="00AD2C72" w:rsidRPr="00DB5DB6" w14:paraId="1953DEB8" w14:textId="77777777" w:rsidTr="00E6093E">
        <w:trPr>
          <w:trHeight w:val="255"/>
        </w:trPr>
        <w:tc>
          <w:tcPr>
            <w:tcW w:w="6830" w:type="dxa"/>
            <w:tcBorders>
              <w:top w:val="single" w:sz="4" w:space="0" w:color="auto"/>
              <w:left w:val="single" w:sz="8" w:space="0" w:color="auto"/>
              <w:bottom w:val="nil"/>
              <w:right w:val="nil"/>
            </w:tcBorders>
            <w:shd w:val="clear" w:color="auto" w:fill="auto"/>
            <w:noWrap/>
            <w:vAlign w:val="bottom"/>
          </w:tcPr>
          <w:p w14:paraId="031DE0CD" w14:textId="457CBF36"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450" w:type="dxa"/>
            <w:tcBorders>
              <w:top w:val="nil"/>
              <w:left w:val="single" w:sz="4" w:space="0" w:color="auto"/>
              <w:bottom w:val="single" w:sz="4" w:space="0" w:color="auto"/>
              <w:right w:val="single" w:sz="4" w:space="0" w:color="auto"/>
            </w:tcBorders>
            <w:shd w:val="clear" w:color="auto" w:fill="auto"/>
            <w:noWrap/>
            <w:vAlign w:val="center"/>
          </w:tcPr>
          <w:p w14:paraId="2C45C92D" w14:textId="7589E0AA"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060" w:type="dxa"/>
            <w:tcBorders>
              <w:top w:val="nil"/>
              <w:left w:val="nil"/>
              <w:bottom w:val="single" w:sz="4" w:space="0" w:color="auto"/>
              <w:right w:val="single" w:sz="8" w:space="0" w:color="auto"/>
            </w:tcBorders>
            <w:shd w:val="clear" w:color="auto" w:fill="auto"/>
            <w:vAlign w:val="center"/>
          </w:tcPr>
          <w:p w14:paraId="0C439FBD" w14:textId="343F2562"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r>
      <w:tr w:rsidR="00AD2C72" w:rsidRPr="00DB5DB6" w14:paraId="767AE38A" w14:textId="77777777" w:rsidTr="00E6093E">
        <w:trPr>
          <w:trHeight w:val="255"/>
        </w:trPr>
        <w:tc>
          <w:tcPr>
            <w:tcW w:w="6830" w:type="dxa"/>
            <w:tcBorders>
              <w:top w:val="single" w:sz="4" w:space="0" w:color="auto"/>
              <w:left w:val="single" w:sz="8" w:space="0" w:color="auto"/>
              <w:bottom w:val="nil"/>
              <w:right w:val="nil"/>
            </w:tcBorders>
            <w:shd w:val="clear" w:color="auto" w:fill="auto"/>
            <w:noWrap/>
            <w:vAlign w:val="bottom"/>
          </w:tcPr>
          <w:p w14:paraId="4193F024" w14:textId="2CC8A8CD"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450" w:type="dxa"/>
            <w:tcBorders>
              <w:top w:val="nil"/>
              <w:left w:val="single" w:sz="4" w:space="0" w:color="auto"/>
              <w:bottom w:val="single" w:sz="4" w:space="0" w:color="auto"/>
              <w:right w:val="single" w:sz="4" w:space="0" w:color="auto"/>
            </w:tcBorders>
            <w:shd w:val="clear" w:color="auto" w:fill="auto"/>
            <w:noWrap/>
            <w:vAlign w:val="center"/>
          </w:tcPr>
          <w:p w14:paraId="637070DD" w14:textId="362461CC"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060" w:type="dxa"/>
            <w:tcBorders>
              <w:top w:val="nil"/>
              <w:left w:val="nil"/>
              <w:bottom w:val="single" w:sz="4" w:space="0" w:color="auto"/>
              <w:right w:val="single" w:sz="8" w:space="0" w:color="auto"/>
            </w:tcBorders>
            <w:shd w:val="clear" w:color="auto" w:fill="auto"/>
            <w:vAlign w:val="center"/>
          </w:tcPr>
          <w:p w14:paraId="6BA6BBAE" w14:textId="5DC0525B"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r>
      <w:tr w:rsidR="00AD2C72" w:rsidRPr="00DB5DB6" w14:paraId="11B20B4F" w14:textId="77777777" w:rsidTr="00E6093E">
        <w:trPr>
          <w:trHeight w:val="255"/>
        </w:trPr>
        <w:tc>
          <w:tcPr>
            <w:tcW w:w="6830" w:type="dxa"/>
            <w:tcBorders>
              <w:top w:val="single" w:sz="4" w:space="0" w:color="auto"/>
              <w:left w:val="single" w:sz="8" w:space="0" w:color="auto"/>
              <w:bottom w:val="nil"/>
              <w:right w:val="nil"/>
            </w:tcBorders>
            <w:shd w:val="clear" w:color="auto" w:fill="auto"/>
            <w:noWrap/>
            <w:vAlign w:val="bottom"/>
          </w:tcPr>
          <w:p w14:paraId="63782389" w14:textId="17C6BFF2"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450" w:type="dxa"/>
            <w:tcBorders>
              <w:top w:val="nil"/>
              <w:left w:val="single" w:sz="4" w:space="0" w:color="auto"/>
              <w:bottom w:val="single" w:sz="4" w:space="0" w:color="auto"/>
              <w:right w:val="single" w:sz="4" w:space="0" w:color="auto"/>
            </w:tcBorders>
            <w:shd w:val="clear" w:color="auto" w:fill="auto"/>
            <w:noWrap/>
            <w:vAlign w:val="center"/>
          </w:tcPr>
          <w:p w14:paraId="12F82919" w14:textId="13DCC6E3"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060" w:type="dxa"/>
            <w:tcBorders>
              <w:top w:val="nil"/>
              <w:left w:val="nil"/>
              <w:bottom w:val="single" w:sz="4" w:space="0" w:color="auto"/>
              <w:right w:val="single" w:sz="8" w:space="0" w:color="auto"/>
            </w:tcBorders>
            <w:shd w:val="clear" w:color="auto" w:fill="auto"/>
            <w:vAlign w:val="center"/>
          </w:tcPr>
          <w:p w14:paraId="554D4DE4" w14:textId="29008436"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r>
      <w:tr w:rsidR="00AD2C72" w:rsidRPr="00DB5DB6" w14:paraId="78F03154" w14:textId="77777777" w:rsidTr="00E6093E">
        <w:trPr>
          <w:trHeight w:val="255"/>
        </w:trPr>
        <w:tc>
          <w:tcPr>
            <w:tcW w:w="6830" w:type="dxa"/>
            <w:tcBorders>
              <w:top w:val="single" w:sz="4" w:space="0" w:color="auto"/>
              <w:left w:val="single" w:sz="8" w:space="0" w:color="auto"/>
              <w:bottom w:val="nil"/>
              <w:right w:val="nil"/>
            </w:tcBorders>
            <w:shd w:val="clear" w:color="auto" w:fill="auto"/>
            <w:noWrap/>
            <w:vAlign w:val="bottom"/>
          </w:tcPr>
          <w:p w14:paraId="76688341" w14:textId="08C677AC"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450" w:type="dxa"/>
            <w:tcBorders>
              <w:top w:val="nil"/>
              <w:left w:val="single" w:sz="4" w:space="0" w:color="auto"/>
              <w:bottom w:val="single" w:sz="4" w:space="0" w:color="auto"/>
              <w:right w:val="single" w:sz="4" w:space="0" w:color="auto"/>
            </w:tcBorders>
            <w:shd w:val="clear" w:color="auto" w:fill="auto"/>
            <w:noWrap/>
            <w:vAlign w:val="center"/>
          </w:tcPr>
          <w:p w14:paraId="22803F3D" w14:textId="26904C29"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060" w:type="dxa"/>
            <w:tcBorders>
              <w:top w:val="nil"/>
              <w:left w:val="nil"/>
              <w:bottom w:val="single" w:sz="4" w:space="0" w:color="auto"/>
              <w:right w:val="single" w:sz="8" w:space="0" w:color="auto"/>
            </w:tcBorders>
            <w:shd w:val="clear" w:color="auto" w:fill="auto"/>
            <w:vAlign w:val="center"/>
          </w:tcPr>
          <w:p w14:paraId="2D06CCEB" w14:textId="3EBE5359"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r>
      <w:tr w:rsidR="00AD2C72" w:rsidRPr="00DB5DB6" w14:paraId="2B2EA0F9" w14:textId="77777777" w:rsidTr="00E6093E">
        <w:trPr>
          <w:trHeight w:val="255"/>
        </w:trPr>
        <w:tc>
          <w:tcPr>
            <w:tcW w:w="6830" w:type="dxa"/>
            <w:tcBorders>
              <w:top w:val="single" w:sz="4" w:space="0" w:color="auto"/>
              <w:left w:val="single" w:sz="8" w:space="0" w:color="auto"/>
              <w:bottom w:val="nil"/>
              <w:right w:val="nil"/>
            </w:tcBorders>
            <w:shd w:val="clear" w:color="auto" w:fill="auto"/>
            <w:noWrap/>
            <w:vAlign w:val="bottom"/>
          </w:tcPr>
          <w:p w14:paraId="31A15B2D" w14:textId="5F8B41A7"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450" w:type="dxa"/>
            <w:tcBorders>
              <w:top w:val="nil"/>
              <w:left w:val="single" w:sz="4" w:space="0" w:color="auto"/>
              <w:bottom w:val="single" w:sz="4" w:space="0" w:color="auto"/>
              <w:right w:val="single" w:sz="4" w:space="0" w:color="auto"/>
            </w:tcBorders>
            <w:shd w:val="clear" w:color="auto" w:fill="auto"/>
            <w:noWrap/>
            <w:vAlign w:val="center"/>
          </w:tcPr>
          <w:p w14:paraId="1633AA56" w14:textId="46730D8F"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060" w:type="dxa"/>
            <w:tcBorders>
              <w:top w:val="nil"/>
              <w:left w:val="nil"/>
              <w:bottom w:val="single" w:sz="4" w:space="0" w:color="auto"/>
              <w:right w:val="single" w:sz="8" w:space="0" w:color="auto"/>
            </w:tcBorders>
            <w:shd w:val="clear" w:color="auto" w:fill="auto"/>
            <w:vAlign w:val="center"/>
          </w:tcPr>
          <w:p w14:paraId="571A68AD" w14:textId="40E9AC7E"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r>
      <w:tr w:rsidR="00AD2C72" w:rsidRPr="00DB5DB6" w14:paraId="027207C9" w14:textId="77777777" w:rsidTr="00E6093E">
        <w:trPr>
          <w:trHeight w:val="255"/>
        </w:trPr>
        <w:tc>
          <w:tcPr>
            <w:tcW w:w="6830" w:type="dxa"/>
            <w:tcBorders>
              <w:top w:val="single" w:sz="4" w:space="0" w:color="auto"/>
              <w:left w:val="single" w:sz="8" w:space="0" w:color="auto"/>
              <w:bottom w:val="nil"/>
              <w:right w:val="nil"/>
            </w:tcBorders>
            <w:shd w:val="clear" w:color="auto" w:fill="auto"/>
            <w:noWrap/>
            <w:vAlign w:val="bottom"/>
          </w:tcPr>
          <w:p w14:paraId="3557131D" w14:textId="63B0F4E9"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450" w:type="dxa"/>
            <w:tcBorders>
              <w:top w:val="nil"/>
              <w:left w:val="single" w:sz="4" w:space="0" w:color="auto"/>
              <w:bottom w:val="single" w:sz="4" w:space="0" w:color="auto"/>
              <w:right w:val="single" w:sz="4" w:space="0" w:color="auto"/>
            </w:tcBorders>
            <w:shd w:val="clear" w:color="auto" w:fill="auto"/>
            <w:noWrap/>
            <w:vAlign w:val="center"/>
          </w:tcPr>
          <w:p w14:paraId="68851D1E" w14:textId="6A308D7D"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c>
          <w:tcPr>
            <w:tcW w:w="1060" w:type="dxa"/>
            <w:tcBorders>
              <w:top w:val="nil"/>
              <w:left w:val="nil"/>
              <w:bottom w:val="single" w:sz="4" w:space="0" w:color="auto"/>
              <w:right w:val="single" w:sz="8" w:space="0" w:color="auto"/>
            </w:tcBorders>
            <w:shd w:val="clear" w:color="auto" w:fill="auto"/>
            <w:vAlign w:val="center"/>
          </w:tcPr>
          <w:p w14:paraId="55BB0314" w14:textId="7C628260"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r>
      <w:tr w:rsidR="00AD2C72" w:rsidRPr="00DB5DB6" w14:paraId="3DFA71CC" w14:textId="77777777" w:rsidTr="00E6093E">
        <w:trPr>
          <w:trHeight w:val="255"/>
        </w:trPr>
        <w:tc>
          <w:tcPr>
            <w:tcW w:w="6830" w:type="dxa"/>
            <w:tcBorders>
              <w:top w:val="nil"/>
              <w:left w:val="single" w:sz="8" w:space="0" w:color="auto"/>
              <w:bottom w:val="nil"/>
              <w:right w:val="nil"/>
            </w:tcBorders>
            <w:shd w:val="clear" w:color="auto" w:fill="D0CECE" w:themeFill="background2" w:themeFillShade="E6"/>
            <w:noWrap/>
          </w:tcPr>
          <w:p w14:paraId="7730A4DE" w14:textId="0E54EB7B" w:rsidR="00AD2C72" w:rsidRPr="00DB5DB6" w:rsidRDefault="00AD2C72" w:rsidP="0003657C">
            <w:pPr>
              <w:spacing w:after="0" w:line="259" w:lineRule="auto"/>
              <w:ind w:right="450"/>
              <w:contextualSpacing/>
              <w:rPr>
                <w:rFonts w:ascii="Noto Sans" w:eastAsia="Times New Roman" w:hAnsi="Noto Sans" w:cs="Noto Sans"/>
                <w:b/>
                <w:bCs/>
                <w:color w:val="000000"/>
                <w:sz w:val="20"/>
                <w:szCs w:val="20"/>
                <w:lang w:val="en-IN" w:eastAsia="en-IN"/>
              </w:rPr>
            </w:pPr>
          </w:p>
        </w:tc>
        <w:tc>
          <w:tcPr>
            <w:tcW w:w="1450" w:type="dxa"/>
            <w:tcBorders>
              <w:top w:val="nil"/>
              <w:left w:val="single" w:sz="4" w:space="0" w:color="auto"/>
              <w:bottom w:val="nil"/>
              <w:right w:val="single" w:sz="4" w:space="0" w:color="auto"/>
            </w:tcBorders>
            <w:shd w:val="clear" w:color="auto" w:fill="D0CECE" w:themeFill="background2" w:themeFillShade="E6"/>
            <w:vAlign w:val="center"/>
          </w:tcPr>
          <w:p w14:paraId="2031C9F1" w14:textId="0B992CB6" w:rsidR="00AD2C72" w:rsidRPr="00DB5DB6" w:rsidRDefault="00AD2C72" w:rsidP="0003657C">
            <w:pPr>
              <w:spacing w:after="0" w:line="259" w:lineRule="auto"/>
              <w:ind w:right="450"/>
              <w:contextualSpacing/>
              <w:rPr>
                <w:rFonts w:ascii="Noto Sans" w:eastAsia="Times New Roman" w:hAnsi="Noto Sans" w:cs="Noto Sans"/>
                <w:b/>
                <w:bCs/>
                <w:sz w:val="20"/>
                <w:szCs w:val="20"/>
                <w:lang w:val="en-IN" w:eastAsia="en-IN"/>
              </w:rPr>
            </w:pPr>
          </w:p>
        </w:tc>
        <w:tc>
          <w:tcPr>
            <w:tcW w:w="1060" w:type="dxa"/>
            <w:tcBorders>
              <w:top w:val="nil"/>
              <w:left w:val="nil"/>
              <w:bottom w:val="single" w:sz="4" w:space="0" w:color="auto"/>
              <w:right w:val="single" w:sz="8" w:space="0" w:color="auto"/>
            </w:tcBorders>
            <w:shd w:val="clear" w:color="auto" w:fill="D0CECE" w:themeFill="background2" w:themeFillShade="E6"/>
            <w:vAlign w:val="center"/>
          </w:tcPr>
          <w:p w14:paraId="311CEE9B" w14:textId="16B07C31"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r>
      <w:tr w:rsidR="00AD2C72" w:rsidRPr="00DB5DB6" w14:paraId="0502F6CD" w14:textId="77777777" w:rsidTr="00E6093E">
        <w:trPr>
          <w:trHeight w:val="255"/>
        </w:trPr>
        <w:tc>
          <w:tcPr>
            <w:tcW w:w="6830" w:type="dxa"/>
            <w:tcBorders>
              <w:top w:val="nil"/>
              <w:left w:val="single" w:sz="8" w:space="0" w:color="auto"/>
              <w:bottom w:val="nil"/>
              <w:right w:val="nil"/>
            </w:tcBorders>
            <w:shd w:val="clear" w:color="auto" w:fill="auto"/>
          </w:tcPr>
          <w:p w14:paraId="4BEC6F82" w14:textId="4CBE7C58" w:rsidR="00AD2C72" w:rsidRPr="00DB5DB6" w:rsidRDefault="00AD2C72" w:rsidP="0003657C">
            <w:pPr>
              <w:spacing w:after="0" w:line="259" w:lineRule="auto"/>
              <w:ind w:right="450"/>
              <w:contextualSpacing/>
              <w:rPr>
                <w:rFonts w:ascii="Noto Sans" w:eastAsia="Times New Roman" w:hAnsi="Noto Sans" w:cs="Noto Sans"/>
                <w:b/>
                <w:bCs/>
                <w:color w:val="000000"/>
                <w:sz w:val="20"/>
                <w:szCs w:val="20"/>
                <w:lang w:val="en-IN" w:eastAsia="en-IN"/>
              </w:rPr>
            </w:pPr>
          </w:p>
        </w:tc>
        <w:tc>
          <w:tcPr>
            <w:tcW w:w="1450" w:type="dxa"/>
            <w:tcBorders>
              <w:top w:val="single" w:sz="4" w:space="0" w:color="auto"/>
              <w:left w:val="single" w:sz="4" w:space="0" w:color="auto"/>
              <w:bottom w:val="nil"/>
              <w:right w:val="single" w:sz="4" w:space="0" w:color="auto"/>
            </w:tcBorders>
            <w:shd w:val="clear" w:color="auto" w:fill="auto"/>
            <w:vAlign w:val="center"/>
          </w:tcPr>
          <w:p w14:paraId="487EA43E" w14:textId="5D20C1FA" w:rsidR="00AD2C72" w:rsidRPr="00DB5DB6" w:rsidRDefault="00AD2C72" w:rsidP="0003657C">
            <w:pPr>
              <w:spacing w:after="0" w:line="259" w:lineRule="auto"/>
              <w:ind w:right="450"/>
              <w:contextualSpacing/>
              <w:rPr>
                <w:rFonts w:ascii="Noto Sans" w:eastAsia="Times New Roman" w:hAnsi="Noto Sans" w:cs="Noto Sans"/>
                <w:b/>
                <w:bCs/>
                <w:sz w:val="20"/>
                <w:szCs w:val="20"/>
                <w:lang w:val="en-IN" w:eastAsia="en-IN"/>
              </w:rPr>
            </w:pPr>
          </w:p>
        </w:tc>
        <w:tc>
          <w:tcPr>
            <w:tcW w:w="1060" w:type="dxa"/>
            <w:tcBorders>
              <w:top w:val="nil"/>
              <w:left w:val="nil"/>
              <w:bottom w:val="single" w:sz="4" w:space="0" w:color="auto"/>
              <w:right w:val="single" w:sz="8" w:space="0" w:color="auto"/>
            </w:tcBorders>
            <w:shd w:val="clear" w:color="auto" w:fill="auto"/>
            <w:vAlign w:val="center"/>
          </w:tcPr>
          <w:p w14:paraId="3D6FCC72" w14:textId="6ADA8B59"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r>
      <w:tr w:rsidR="00AD2C72" w:rsidRPr="00DB5DB6" w14:paraId="0071FA08" w14:textId="77777777" w:rsidTr="00E6093E">
        <w:trPr>
          <w:trHeight w:val="255"/>
        </w:trPr>
        <w:tc>
          <w:tcPr>
            <w:tcW w:w="6830" w:type="dxa"/>
            <w:tcBorders>
              <w:top w:val="nil"/>
              <w:left w:val="single" w:sz="8" w:space="0" w:color="auto"/>
              <w:bottom w:val="nil"/>
              <w:right w:val="nil"/>
            </w:tcBorders>
            <w:shd w:val="clear" w:color="auto" w:fill="auto"/>
          </w:tcPr>
          <w:p w14:paraId="5DC2D197" w14:textId="7049CFA4" w:rsidR="00AD2C72" w:rsidRPr="00DB5DB6" w:rsidRDefault="00AD2C72" w:rsidP="0003657C">
            <w:pPr>
              <w:spacing w:after="0" w:line="259" w:lineRule="auto"/>
              <w:ind w:right="450"/>
              <w:contextualSpacing/>
              <w:rPr>
                <w:rFonts w:ascii="Noto Sans" w:eastAsia="Times New Roman" w:hAnsi="Noto Sans" w:cs="Noto Sans"/>
                <w:b/>
                <w:bCs/>
                <w:color w:val="000000"/>
                <w:sz w:val="20"/>
                <w:szCs w:val="20"/>
                <w:lang w:val="en-IN" w:eastAsia="en-IN"/>
              </w:rPr>
            </w:pPr>
          </w:p>
        </w:tc>
        <w:tc>
          <w:tcPr>
            <w:tcW w:w="1450" w:type="dxa"/>
            <w:tcBorders>
              <w:top w:val="single" w:sz="4" w:space="0" w:color="auto"/>
              <w:left w:val="single" w:sz="4" w:space="0" w:color="auto"/>
              <w:bottom w:val="nil"/>
              <w:right w:val="single" w:sz="4" w:space="0" w:color="auto"/>
            </w:tcBorders>
            <w:shd w:val="clear" w:color="auto" w:fill="auto"/>
            <w:vAlign w:val="center"/>
          </w:tcPr>
          <w:p w14:paraId="15EF73C3" w14:textId="3A4E7E23" w:rsidR="00AD2C72" w:rsidRPr="00DB5DB6" w:rsidRDefault="00AD2C72" w:rsidP="0003657C">
            <w:pPr>
              <w:spacing w:after="0" w:line="259" w:lineRule="auto"/>
              <w:ind w:right="450"/>
              <w:contextualSpacing/>
              <w:rPr>
                <w:rFonts w:ascii="Noto Sans" w:eastAsia="Times New Roman" w:hAnsi="Noto Sans" w:cs="Noto Sans"/>
                <w:b/>
                <w:bCs/>
                <w:sz w:val="20"/>
                <w:szCs w:val="20"/>
                <w:lang w:val="en-IN" w:eastAsia="en-IN"/>
              </w:rPr>
            </w:pPr>
          </w:p>
        </w:tc>
        <w:tc>
          <w:tcPr>
            <w:tcW w:w="1060" w:type="dxa"/>
            <w:tcBorders>
              <w:top w:val="nil"/>
              <w:left w:val="nil"/>
              <w:bottom w:val="single" w:sz="4" w:space="0" w:color="auto"/>
              <w:right w:val="single" w:sz="8" w:space="0" w:color="auto"/>
            </w:tcBorders>
            <w:shd w:val="clear" w:color="auto" w:fill="auto"/>
            <w:vAlign w:val="center"/>
          </w:tcPr>
          <w:p w14:paraId="1E38B484" w14:textId="42B524B8"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r>
      <w:tr w:rsidR="00AD2C72" w:rsidRPr="00DB5DB6" w14:paraId="5D78A78A" w14:textId="77777777" w:rsidTr="00AD2C72">
        <w:trPr>
          <w:trHeight w:val="125"/>
        </w:trPr>
        <w:tc>
          <w:tcPr>
            <w:tcW w:w="6830" w:type="dxa"/>
            <w:tcBorders>
              <w:top w:val="single" w:sz="4" w:space="0" w:color="auto"/>
              <w:left w:val="single" w:sz="8" w:space="0" w:color="auto"/>
              <w:bottom w:val="single" w:sz="8" w:space="0" w:color="auto"/>
              <w:right w:val="nil"/>
            </w:tcBorders>
            <w:shd w:val="clear" w:color="auto" w:fill="auto"/>
            <w:noWrap/>
            <w:vAlign w:val="bottom"/>
          </w:tcPr>
          <w:p w14:paraId="6A9FE853" w14:textId="77777777" w:rsidR="00AD2C72" w:rsidRPr="00DB5DB6" w:rsidRDefault="00AD2C72" w:rsidP="0003657C">
            <w:pPr>
              <w:spacing w:after="0" w:line="259" w:lineRule="auto"/>
              <w:ind w:right="450"/>
              <w:contextualSpacing/>
              <w:jc w:val="center"/>
              <w:rPr>
                <w:rFonts w:ascii="Noto Sans" w:eastAsia="Times New Roman" w:hAnsi="Noto Sans" w:cs="Noto Sans"/>
                <w:b/>
                <w:bCs/>
                <w:sz w:val="20"/>
                <w:szCs w:val="20"/>
                <w:lang w:val="en-IN" w:eastAsia="en-IN"/>
              </w:rPr>
            </w:pPr>
          </w:p>
        </w:tc>
        <w:tc>
          <w:tcPr>
            <w:tcW w:w="1450" w:type="dxa"/>
            <w:tcBorders>
              <w:top w:val="single" w:sz="4" w:space="0" w:color="auto"/>
              <w:left w:val="single" w:sz="4" w:space="0" w:color="auto"/>
              <w:bottom w:val="single" w:sz="8" w:space="0" w:color="auto"/>
              <w:right w:val="single" w:sz="4" w:space="0" w:color="auto"/>
            </w:tcBorders>
            <w:shd w:val="clear" w:color="auto" w:fill="auto"/>
            <w:vAlign w:val="center"/>
          </w:tcPr>
          <w:p w14:paraId="13A0B835" w14:textId="77777777" w:rsidR="00AD2C72" w:rsidRPr="00DB5DB6" w:rsidRDefault="00AD2C72" w:rsidP="0003657C">
            <w:pPr>
              <w:spacing w:after="0" w:line="259" w:lineRule="auto"/>
              <w:ind w:right="450"/>
              <w:contextualSpacing/>
              <w:rPr>
                <w:rFonts w:ascii="Noto Sans" w:eastAsia="Times New Roman" w:hAnsi="Noto Sans" w:cs="Noto Sans"/>
                <w:b/>
                <w:bCs/>
                <w:sz w:val="20"/>
                <w:szCs w:val="20"/>
                <w:lang w:val="en-IN" w:eastAsia="en-IN"/>
              </w:rPr>
            </w:pPr>
          </w:p>
        </w:tc>
        <w:tc>
          <w:tcPr>
            <w:tcW w:w="1060" w:type="dxa"/>
            <w:tcBorders>
              <w:top w:val="nil"/>
              <w:left w:val="nil"/>
              <w:bottom w:val="single" w:sz="8" w:space="0" w:color="auto"/>
              <w:right w:val="single" w:sz="8" w:space="0" w:color="auto"/>
            </w:tcBorders>
            <w:shd w:val="clear" w:color="auto" w:fill="auto"/>
            <w:vAlign w:val="center"/>
          </w:tcPr>
          <w:p w14:paraId="17C78CFE" w14:textId="77777777" w:rsidR="00AD2C72" w:rsidRPr="00DB5DB6" w:rsidRDefault="00AD2C72" w:rsidP="0003657C">
            <w:pPr>
              <w:spacing w:after="0" w:line="259" w:lineRule="auto"/>
              <w:ind w:right="450"/>
              <w:contextualSpacing/>
              <w:rPr>
                <w:rFonts w:ascii="Noto Sans" w:eastAsia="Times New Roman" w:hAnsi="Noto Sans" w:cs="Noto Sans"/>
                <w:sz w:val="20"/>
                <w:szCs w:val="20"/>
                <w:lang w:val="en-IN" w:eastAsia="en-IN"/>
              </w:rPr>
            </w:pPr>
          </w:p>
        </w:tc>
      </w:tr>
      <w:tr w:rsidR="00AD2C72" w:rsidRPr="00DB5DB6" w14:paraId="75B4DDA4" w14:textId="77777777" w:rsidTr="00E6093E">
        <w:trPr>
          <w:trHeight w:val="270"/>
        </w:trPr>
        <w:tc>
          <w:tcPr>
            <w:tcW w:w="6830" w:type="dxa"/>
            <w:tcBorders>
              <w:top w:val="single" w:sz="4" w:space="0" w:color="auto"/>
              <w:left w:val="single" w:sz="8" w:space="0" w:color="auto"/>
              <w:bottom w:val="single" w:sz="8" w:space="0" w:color="auto"/>
              <w:right w:val="nil"/>
            </w:tcBorders>
            <w:shd w:val="clear" w:color="auto" w:fill="4472C4" w:themeFill="accent1"/>
            <w:noWrap/>
            <w:vAlign w:val="bottom"/>
            <w:hideMark/>
          </w:tcPr>
          <w:p w14:paraId="2F91C2B9" w14:textId="76952514" w:rsidR="00AD2C72" w:rsidRPr="00DB5DB6" w:rsidRDefault="00AD2C72" w:rsidP="0003657C">
            <w:pPr>
              <w:spacing w:after="0" w:line="259" w:lineRule="auto"/>
              <w:ind w:right="450"/>
              <w:contextualSpacing/>
              <w:jc w:val="center"/>
              <w:rPr>
                <w:rFonts w:ascii="Noto Sans" w:eastAsia="Times New Roman" w:hAnsi="Noto Sans" w:cs="Noto Sans"/>
                <w:b/>
                <w:bCs/>
                <w:sz w:val="20"/>
                <w:szCs w:val="20"/>
                <w:lang w:val="en-IN" w:eastAsia="en-IN"/>
              </w:rPr>
            </w:pPr>
            <w:r w:rsidRPr="00DB5DB6">
              <w:rPr>
                <w:rFonts w:ascii="Noto Sans" w:eastAsia="Times New Roman" w:hAnsi="Noto Sans" w:cs="Noto Sans"/>
                <w:b/>
                <w:bCs/>
                <w:sz w:val="20"/>
                <w:szCs w:val="20"/>
                <w:lang w:val="en-IN" w:eastAsia="en-IN"/>
              </w:rPr>
              <w:t xml:space="preserve">Grand Total </w:t>
            </w:r>
          </w:p>
        </w:tc>
        <w:tc>
          <w:tcPr>
            <w:tcW w:w="1450" w:type="dxa"/>
            <w:tcBorders>
              <w:top w:val="single" w:sz="4" w:space="0" w:color="auto"/>
              <w:left w:val="single" w:sz="4" w:space="0" w:color="auto"/>
              <w:bottom w:val="single" w:sz="8" w:space="0" w:color="auto"/>
              <w:right w:val="single" w:sz="4" w:space="0" w:color="auto"/>
            </w:tcBorders>
            <w:shd w:val="clear" w:color="auto" w:fill="4472C4" w:themeFill="accent1"/>
            <w:vAlign w:val="center"/>
          </w:tcPr>
          <w:p w14:paraId="05E8076E" w14:textId="2258D033" w:rsidR="00AD2C72" w:rsidRPr="00DB5DB6" w:rsidRDefault="00AD2C72" w:rsidP="0003657C">
            <w:pPr>
              <w:spacing w:after="0" w:line="259" w:lineRule="auto"/>
              <w:ind w:right="450"/>
              <w:contextualSpacing/>
              <w:rPr>
                <w:rFonts w:ascii="Noto Sans" w:eastAsia="Times New Roman" w:hAnsi="Noto Sans" w:cs="Noto Sans"/>
                <w:b/>
                <w:bCs/>
                <w:sz w:val="20"/>
                <w:szCs w:val="20"/>
                <w:lang w:val="en-IN" w:eastAsia="en-IN"/>
              </w:rPr>
            </w:pPr>
          </w:p>
        </w:tc>
        <w:tc>
          <w:tcPr>
            <w:tcW w:w="1060" w:type="dxa"/>
            <w:tcBorders>
              <w:top w:val="nil"/>
              <w:left w:val="nil"/>
              <w:bottom w:val="single" w:sz="8" w:space="0" w:color="auto"/>
              <w:right w:val="single" w:sz="8" w:space="0" w:color="auto"/>
            </w:tcBorders>
            <w:shd w:val="clear" w:color="auto" w:fill="4472C4" w:themeFill="accent1"/>
            <w:vAlign w:val="center"/>
          </w:tcPr>
          <w:p w14:paraId="3171CC3C" w14:textId="5AAFB8FE" w:rsidR="00AD2C72" w:rsidRPr="00DB5DB6" w:rsidRDefault="00AD2C72" w:rsidP="0003657C">
            <w:pPr>
              <w:spacing w:after="0" w:line="259" w:lineRule="auto"/>
              <w:ind w:right="450"/>
              <w:contextualSpacing/>
              <w:rPr>
                <w:rFonts w:ascii="Noto Sans" w:eastAsia="Times New Roman" w:hAnsi="Noto Sans" w:cs="Noto Sans"/>
                <w:b/>
                <w:bCs/>
                <w:sz w:val="20"/>
                <w:szCs w:val="20"/>
                <w:lang w:val="en-IN" w:eastAsia="en-IN"/>
              </w:rPr>
            </w:pPr>
          </w:p>
        </w:tc>
      </w:tr>
    </w:tbl>
    <w:p w14:paraId="740BB545" w14:textId="77777777" w:rsidR="00BF2F51" w:rsidRPr="00DB5DB6" w:rsidRDefault="00BF2F51" w:rsidP="0003657C">
      <w:pPr>
        <w:spacing w:after="0" w:line="259" w:lineRule="auto"/>
        <w:ind w:right="450"/>
        <w:contextualSpacing/>
        <w:rPr>
          <w:rFonts w:ascii="Noto Sans" w:hAnsi="Noto Sans" w:cs="Noto Sans"/>
          <w:b/>
          <w:bCs/>
        </w:rPr>
      </w:pPr>
    </w:p>
    <w:p w14:paraId="3484BD07" w14:textId="77777777" w:rsidR="00D6073B" w:rsidRPr="00DB5DB6" w:rsidRDefault="00D6073B" w:rsidP="0003657C">
      <w:pPr>
        <w:spacing w:after="0" w:line="259" w:lineRule="auto"/>
        <w:ind w:right="450"/>
        <w:contextualSpacing/>
        <w:rPr>
          <w:rFonts w:ascii="Noto Sans" w:hAnsi="Noto Sans" w:cs="Noto Sans"/>
        </w:rPr>
      </w:pPr>
    </w:p>
    <w:p w14:paraId="782268B4" w14:textId="3E9A6BEC" w:rsidR="00A23C2A" w:rsidRPr="00DB5DB6" w:rsidRDefault="00AD2C72" w:rsidP="0003657C">
      <w:pPr>
        <w:spacing w:after="0" w:line="259" w:lineRule="auto"/>
        <w:ind w:right="450"/>
        <w:contextualSpacing/>
        <w:jc w:val="center"/>
        <w:rPr>
          <w:rFonts w:ascii="Noto Sans" w:hAnsi="Noto Sans" w:cs="Noto Sans"/>
          <w:i/>
          <w:iCs/>
        </w:rPr>
      </w:pPr>
      <w:r w:rsidRPr="00DB5DB6">
        <w:rPr>
          <w:rFonts w:ascii="Noto Sans" w:hAnsi="Noto Sans" w:cs="Noto Sans"/>
          <w:i/>
          <w:iCs/>
        </w:rPr>
        <w:t>END OF ATTACHMENT 5</w:t>
      </w:r>
    </w:p>
    <w:p w14:paraId="452B0604" w14:textId="1E9293A8" w:rsidR="00AD2C72" w:rsidRPr="00DB5DB6" w:rsidRDefault="00AD2C72" w:rsidP="0003657C">
      <w:pPr>
        <w:spacing w:after="160" w:line="259" w:lineRule="auto"/>
        <w:ind w:right="450"/>
        <w:rPr>
          <w:rFonts w:ascii="Noto Sans" w:hAnsi="Noto Sans" w:cs="Noto Sans"/>
        </w:rPr>
      </w:pPr>
      <w:r w:rsidRPr="00DB5DB6">
        <w:rPr>
          <w:rFonts w:ascii="Noto Sans" w:hAnsi="Noto Sans" w:cs="Noto Sans"/>
        </w:rPr>
        <w:br w:type="page"/>
      </w:r>
    </w:p>
    <w:p w14:paraId="78376374" w14:textId="287C983C" w:rsidR="00AD2C72" w:rsidRPr="00DB5DB6" w:rsidRDefault="00AD2C72" w:rsidP="0003657C">
      <w:pPr>
        <w:pStyle w:val="Heading1"/>
        <w:spacing w:line="259" w:lineRule="auto"/>
        <w:ind w:right="450"/>
        <w:rPr>
          <w:rFonts w:ascii="Noto Sans" w:hAnsi="Noto Sans" w:cs="Noto Sans"/>
          <w:b/>
          <w:bCs/>
          <w:color w:val="auto"/>
        </w:rPr>
      </w:pPr>
      <w:bookmarkStart w:id="29" w:name="_Toc89777889"/>
      <w:r w:rsidRPr="00DB5DB6">
        <w:rPr>
          <w:rFonts w:ascii="Noto Sans" w:hAnsi="Noto Sans" w:cs="Noto Sans"/>
          <w:b/>
          <w:bCs/>
          <w:color w:val="auto"/>
        </w:rPr>
        <w:lastRenderedPageBreak/>
        <w:t>Attachment 6 – Invoicing and Payment Procedures</w:t>
      </w:r>
      <w:bookmarkEnd w:id="29"/>
    </w:p>
    <w:p w14:paraId="5E40C5EE" w14:textId="7A2B6ECC" w:rsidR="00AD2C72" w:rsidRPr="00DB5DB6" w:rsidRDefault="00AD2C72" w:rsidP="0003657C">
      <w:pPr>
        <w:widowControl w:val="0"/>
        <w:tabs>
          <w:tab w:val="left" w:pos="720"/>
        </w:tabs>
        <w:autoSpaceDE w:val="0"/>
        <w:autoSpaceDN w:val="0"/>
        <w:adjustRightInd w:val="0"/>
        <w:spacing w:after="0" w:line="259" w:lineRule="auto"/>
        <w:ind w:right="450"/>
        <w:contextualSpacing/>
        <w:rPr>
          <w:rFonts w:ascii="Noto Sans" w:hAnsi="Noto Sans" w:cs="Noto Sans"/>
        </w:rPr>
      </w:pPr>
      <w:r w:rsidRPr="00DB5DB6">
        <w:rPr>
          <w:rFonts w:ascii="Noto Sans" w:eastAsiaTheme="majorEastAsia" w:hAnsi="Noto Sans" w:cs="Noto Sans"/>
          <w:color w:val="2F5496" w:themeColor="accent1" w:themeShade="BF"/>
          <w:sz w:val="32"/>
          <w:szCs w:val="32"/>
        </w:rPr>
        <w:br/>
      </w:r>
      <w:r w:rsidRPr="00DB5DB6">
        <w:rPr>
          <w:rFonts w:ascii="Noto Sans" w:hAnsi="Noto Sans" w:cs="Noto Sans"/>
          <w:u w:val="single"/>
        </w:rPr>
        <w:t>Basic Invoice Format.</w:t>
      </w:r>
      <w:r w:rsidRPr="00DB5DB6">
        <w:rPr>
          <w:rFonts w:ascii="Noto Sans" w:hAnsi="Noto Sans" w:cs="Noto Sans"/>
        </w:rPr>
        <w:t xml:space="preserve">  The following basic format, matching the format of the final Budget, shall be used for invoicing:</w:t>
      </w:r>
    </w:p>
    <w:p w14:paraId="588C3053" w14:textId="77777777" w:rsidR="00DD2C5E" w:rsidRPr="00DB5DB6" w:rsidRDefault="00DD2C5E" w:rsidP="0003657C">
      <w:pPr>
        <w:widowControl w:val="0"/>
        <w:autoSpaceDE w:val="0"/>
        <w:autoSpaceDN w:val="0"/>
        <w:adjustRightInd w:val="0"/>
        <w:spacing w:after="0" w:line="259" w:lineRule="auto"/>
        <w:ind w:right="450"/>
        <w:contextualSpacing/>
        <w:jc w:val="both"/>
        <w:rPr>
          <w:rFonts w:ascii="Noto Sans" w:hAnsi="Noto Sans" w:cs="Noto Sans"/>
          <w:b/>
        </w:rPr>
      </w:pPr>
    </w:p>
    <w:p w14:paraId="75F63391" w14:textId="60CF33B4" w:rsidR="00AD2C72" w:rsidRPr="00DB5DB6" w:rsidRDefault="00AD2C72" w:rsidP="0003657C">
      <w:pPr>
        <w:widowControl w:val="0"/>
        <w:autoSpaceDE w:val="0"/>
        <w:autoSpaceDN w:val="0"/>
        <w:adjustRightInd w:val="0"/>
        <w:spacing w:after="0" w:line="259" w:lineRule="auto"/>
        <w:ind w:right="450"/>
        <w:contextualSpacing/>
        <w:jc w:val="both"/>
        <w:rPr>
          <w:rFonts w:ascii="Noto Sans" w:hAnsi="Noto Sans" w:cs="Noto Sans"/>
          <w:u w:val="single"/>
        </w:rPr>
      </w:pPr>
      <w:r w:rsidRPr="00DB5DB6">
        <w:rPr>
          <w:rFonts w:ascii="Noto Sans" w:hAnsi="Noto Sans" w:cs="Noto Sans"/>
          <w:b/>
        </w:rPr>
        <w:t xml:space="preserve">Period Covered by this Report: </w:t>
      </w:r>
      <w:r w:rsidRPr="00DB5DB6">
        <w:rPr>
          <w:rFonts w:ascii="Noto Sans" w:hAnsi="Noto Sans" w:cs="Noto Sans"/>
          <w:u w:val="single"/>
        </w:rPr>
        <w:t xml:space="preserve">   Month Day, Year    </w:t>
      </w:r>
      <w:proofErr w:type="gramStart"/>
      <w:r w:rsidR="00FF4092" w:rsidRPr="00DB5DB6">
        <w:rPr>
          <w:rFonts w:ascii="Noto Sans" w:hAnsi="Noto Sans" w:cs="Noto Sans"/>
          <w:b/>
        </w:rPr>
        <w:t>To</w:t>
      </w:r>
      <w:proofErr w:type="gramEnd"/>
      <w:r w:rsidR="00FF4092" w:rsidRPr="00DB5DB6">
        <w:rPr>
          <w:rFonts w:ascii="Noto Sans" w:hAnsi="Noto Sans" w:cs="Noto Sans"/>
          <w:b/>
        </w:rPr>
        <w:t xml:space="preserve"> </w:t>
      </w:r>
      <w:r w:rsidR="00FF4092" w:rsidRPr="00DB5DB6">
        <w:rPr>
          <w:rFonts w:ascii="Noto Sans" w:hAnsi="Noto Sans" w:cs="Noto Sans"/>
          <w:u w:val="single"/>
        </w:rPr>
        <w:t>Month</w:t>
      </w:r>
      <w:r w:rsidRPr="00DB5DB6">
        <w:rPr>
          <w:rFonts w:ascii="Noto Sans" w:hAnsi="Noto Sans" w:cs="Noto Sans"/>
          <w:u w:val="single"/>
        </w:rPr>
        <w:t xml:space="preserve"> Day, Year </w:t>
      </w:r>
    </w:p>
    <w:p w14:paraId="0D76FF70" w14:textId="2932174C" w:rsidR="00AD2C72" w:rsidRPr="00DB5DB6" w:rsidRDefault="00AD2C72" w:rsidP="0003657C">
      <w:pPr>
        <w:widowControl w:val="0"/>
        <w:autoSpaceDE w:val="0"/>
        <w:autoSpaceDN w:val="0"/>
        <w:adjustRightInd w:val="0"/>
        <w:spacing w:after="0" w:line="259" w:lineRule="auto"/>
        <w:ind w:right="450"/>
        <w:contextualSpacing/>
        <w:jc w:val="both"/>
        <w:rPr>
          <w:rFonts w:ascii="Noto Sans" w:hAnsi="Noto Sans" w:cs="Noto Sans"/>
          <w:u w:val="single"/>
        </w:rPr>
      </w:pPr>
    </w:p>
    <w:tbl>
      <w:tblPr>
        <w:tblStyle w:val="TableGrid"/>
        <w:tblW w:w="0" w:type="auto"/>
        <w:tblLook w:val="04A0" w:firstRow="1" w:lastRow="0" w:firstColumn="1" w:lastColumn="0" w:noHBand="0" w:noVBand="1"/>
      </w:tblPr>
      <w:tblGrid>
        <w:gridCol w:w="1832"/>
        <w:gridCol w:w="1640"/>
        <w:gridCol w:w="1529"/>
        <w:gridCol w:w="1529"/>
        <w:gridCol w:w="1798"/>
        <w:gridCol w:w="1742"/>
      </w:tblGrid>
      <w:tr w:rsidR="00AD2C72" w:rsidRPr="00DB5DB6" w14:paraId="54E9EF32" w14:textId="77777777" w:rsidTr="00AD2C72">
        <w:tc>
          <w:tcPr>
            <w:tcW w:w="1558" w:type="dxa"/>
          </w:tcPr>
          <w:p w14:paraId="08ACB63C" w14:textId="09CA4D1C" w:rsidR="00AD2C72" w:rsidRPr="00DB5DB6" w:rsidRDefault="00AD2C72" w:rsidP="0003657C">
            <w:pPr>
              <w:widowControl w:val="0"/>
              <w:autoSpaceDE w:val="0"/>
              <w:autoSpaceDN w:val="0"/>
              <w:adjustRightInd w:val="0"/>
              <w:spacing w:after="0" w:line="259" w:lineRule="auto"/>
              <w:ind w:right="450"/>
              <w:contextualSpacing/>
              <w:rPr>
                <w:rFonts w:ascii="Noto Sans" w:hAnsi="Noto Sans" w:cs="Noto Sans"/>
              </w:rPr>
            </w:pPr>
            <w:r w:rsidRPr="00DB5DB6">
              <w:rPr>
                <w:rFonts w:ascii="Noto Sans" w:hAnsi="Noto Sans" w:cs="Noto Sans"/>
              </w:rPr>
              <w:t>Line Item</w:t>
            </w:r>
          </w:p>
        </w:tc>
        <w:tc>
          <w:tcPr>
            <w:tcW w:w="1558" w:type="dxa"/>
          </w:tcPr>
          <w:p w14:paraId="20F65F8E" w14:textId="77777777" w:rsidR="00AD2C72" w:rsidRPr="00DB5DB6" w:rsidRDefault="00AD2C72" w:rsidP="0003657C">
            <w:pPr>
              <w:widowControl w:val="0"/>
              <w:autoSpaceDE w:val="0"/>
              <w:autoSpaceDN w:val="0"/>
              <w:adjustRightInd w:val="0"/>
              <w:spacing w:after="0" w:line="259" w:lineRule="auto"/>
              <w:ind w:right="450"/>
              <w:contextualSpacing/>
              <w:jc w:val="both"/>
              <w:rPr>
                <w:rFonts w:ascii="Noto Sans" w:hAnsi="Noto Sans" w:cs="Noto Sans"/>
              </w:rPr>
            </w:pPr>
            <w:r w:rsidRPr="00DB5DB6">
              <w:rPr>
                <w:rFonts w:ascii="Noto Sans" w:hAnsi="Noto Sans" w:cs="Noto Sans"/>
              </w:rPr>
              <w:t>Approved Budget</w:t>
            </w:r>
          </w:p>
          <w:p w14:paraId="2CAC8168" w14:textId="77777777" w:rsidR="00AD2C72" w:rsidRPr="00DB5DB6" w:rsidRDefault="00AD2C72" w:rsidP="0003657C">
            <w:pPr>
              <w:widowControl w:val="0"/>
              <w:autoSpaceDE w:val="0"/>
              <w:autoSpaceDN w:val="0"/>
              <w:adjustRightInd w:val="0"/>
              <w:spacing w:after="0" w:line="259" w:lineRule="auto"/>
              <w:ind w:right="450"/>
              <w:contextualSpacing/>
              <w:jc w:val="both"/>
              <w:rPr>
                <w:rFonts w:ascii="Noto Sans" w:hAnsi="Noto Sans" w:cs="Noto Sans"/>
              </w:rPr>
            </w:pPr>
          </w:p>
          <w:p w14:paraId="64D7D3C4" w14:textId="70ED328B" w:rsidR="00AD2C72" w:rsidRPr="00DB5DB6" w:rsidRDefault="00AD2C72" w:rsidP="0003657C">
            <w:pPr>
              <w:widowControl w:val="0"/>
              <w:autoSpaceDE w:val="0"/>
              <w:autoSpaceDN w:val="0"/>
              <w:adjustRightInd w:val="0"/>
              <w:spacing w:after="0" w:line="259" w:lineRule="auto"/>
              <w:ind w:right="450"/>
              <w:contextualSpacing/>
              <w:jc w:val="both"/>
              <w:rPr>
                <w:rFonts w:ascii="Noto Sans" w:hAnsi="Noto Sans" w:cs="Noto Sans"/>
              </w:rPr>
            </w:pPr>
            <w:r w:rsidRPr="00DB5DB6">
              <w:rPr>
                <w:rFonts w:ascii="Noto Sans" w:hAnsi="Noto Sans" w:cs="Noto Sans"/>
              </w:rPr>
              <w:t>A</w:t>
            </w:r>
          </w:p>
        </w:tc>
        <w:tc>
          <w:tcPr>
            <w:tcW w:w="1558" w:type="dxa"/>
          </w:tcPr>
          <w:p w14:paraId="0BB698E2" w14:textId="77777777" w:rsidR="00AD2C72" w:rsidRPr="00DB5DB6" w:rsidRDefault="00AD2C72" w:rsidP="0003657C">
            <w:pPr>
              <w:widowControl w:val="0"/>
              <w:autoSpaceDE w:val="0"/>
              <w:autoSpaceDN w:val="0"/>
              <w:adjustRightInd w:val="0"/>
              <w:spacing w:after="0" w:line="259" w:lineRule="auto"/>
              <w:ind w:right="450"/>
              <w:contextualSpacing/>
              <w:jc w:val="both"/>
              <w:rPr>
                <w:rFonts w:ascii="Noto Sans" w:hAnsi="Noto Sans" w:cs="Noto Sans"/>
              </w:rPr>
            </w:pPr>
            <w:r w:rsidRPr="00DB5DB6">
              <w:rPr>
                <w:rFonts w:ascii="Noto Sans" w:hAnsi="Noto Sans" w:cs="Noto Sans"/>
              </w:rPr>
              <w:t>Cost Incurred Previous Periods</w:t>
            </w:r>
          </w:p>
          <w:p w14:paraId="46E3FA58" w14:textId="7713D8C9" w:rsidR="00AD2C72" w:rsidRPr="00DB5DB6" w:rsidRDefault="00AD2C72" w:rsidP="0003657C">
            <w:pPr>
              <w:widowControl w:val="0"/>
              <w:autoSpaceDE w:val="0"/>
              <w:autoSpaceDN w:val="0"/>
              <w:adjustRightInd w:val="0"/>
              <w:spacing w:after="0" w:line="259" w:lineRule="auto"/>
              <w:ind w:right="450"/>
              <w:contextualSpacing/>
              <w:jc w:val="both"/>
              <w:rPr>
                <w:rFonts w:ascii="Noto Sans" w:hAnsi="Noto Sans" w:cs="Noto Sans"/>
              </w:rPr>
            </w:pPr>
            <w:r w:rsidRPr="00DB5DB6">
              <w:rPr>
                <w:rFonts w:ascii="Noto Sans" w:hAnsi="Noto Sans" w:cs="Noto Sans"/>
              </w:rPr>
              <w:t>B</w:t>
            </w:r>
          </w:p>
        </w:tc>
        <w:tc>
          <w:tcPr>
            <w:tcW w:w="1558" w:type="dxa"/>
          </w:tcPr>
          <w:p w14:paraId="5477755D" w14:textId="77777777" w:rsidR="00AD2C72" w:rsidRPr="00DB5DB6" w:rsidRDefault="00AD2C72" w:rsidP="0003657C">
            <w:pPr>
              <w:widowControl w:val="0"/>
              <w:autoSpaceDE w:val="0"/>
              <w:autoSpaceDN w:val="0"/>
              <w:adjustRightInd w:val="0"/>
              <w:spacing w:after="0" w:line="259" w:lineRule="auto"/>
              <w:ind w:right="450"/>
              <w:contextualSpacing/>
              <w:jc w:val="both"/>
              <w:rPr>
                <w:rFonts w:ascii="Noto Sans" w:hAnsi="Noto Sans" w:cs="Noto Sans"/>
              </w:rPr>
            </w:pPr>
            <w:r w:rsidRPr="00DB5DB6">
              <w:rPr>
                <w:rFonts w:ascii="Noto Sans" w:hAnsi="Noto Sans" w:cs="Noto Sans"/>
              </w:rPr>
              <w:t>Cost Incurred Current Period</w:t>
            </w:r>
          </w:p>
          <w:p w14:paraId="3307CA47" w14:textId="05DE4442" w:rsidR="00AD2C72" w:rsidRPr="00DB5DB6" w:rsidRDefault="00AD2C72" w:rsidP="0003657C">
            <w:pPr>
              <w:widowControl w:val="0"/>
              <w:autoSpaceDE w:val="0"/>
              <w:autoSpaceDN w:val="0"/>
              <w:adjustRightInd w:val="0"/>
              <w:spacing w:after="0" w:line="259" w:lineRule="auto"/>
              <w:ind w:right="450"/>
              <w:contextualSpacing/>
              <w:jc w:val="both"/>
              <w:rPr>
                <w:rFonts w:ascii="Noto Sans" w:hAnsi="Noto Sans" w:cs="Noto Sans"/>
              </w:rPr>
            </w:pPr>
            <w:r w:rsidRPr="00DB5DB6">
              <w:rPr>
                <w:rFonts w:ascii="Noto Sans" w:hAnsi="Noto Sans" w:cs="Noto Sans"/>
              </w:rPr>
              <w:t>C</w:t>
            </w:r>
          </w:p>
        </w:tc>
        <w:tc>
          <w:tcPr>
            <w:tcW w:w="1559" w:type="dxa"/>
          </w:tcPr>
          <w:p w14:paraId="0CE10579" w14:textId="77777777" w:rsidR="00AD2C72" w:rsidRPr="00DB5DB6" w:rsidRDefault="00AD2C72" w:rsidP="0003657C">
            <w:pPr>
              <w:widowControl w:val="0"/>
              <w:autoSpaceDE w:val="0"/>
              <w:autoSpaceDN w:val="0"/>
              <w:adjustRightInd w:val="0"/>
              <w:spacing w:after="0" w:line="259" w:lineRule="auto"/>
              <w:ind w:right="450"/>
              <w:contextualSpacing/>
              <w:jc w:val="both"/>
              <w:rPr>
                <w:rFonts w:ascii="Noto Sans" w:hAnsi="Noto Sans" w:cs="Noto Sans"/>
              </w:rPr>
            </w:pPr>
            <w:r w:rsidRPr="00DB5DB6">
              <w:rPr>
                <w:rFonts w:ascii="Noto Sans" w:hAnsi="Noto Sans" w:cs="Noto Sans"/>
              </w:rPr>
              <w:t>Cumulative Billed to Date</w:t>
            </w:r>
          </w:p>
          <w:p w14:paraId="002A6F10" w14:textId="77777777" w:rsidR="00AD2C72" w:rsidRPr="00DB5DB6" w:rsidRDefault="00AD2C72" w:rsidP="0003657C">
            <w:pPr>
              <w:widowControl w:val="0"/>
              <w:autoSpaceDE w:val="0"/>
              <w:autoSpaceDN w:val="0"/>
              <w:adjustRightInd w:val="0"/>
              <w:spacing w:after="0" w:line="259" w:lineRule="auto"/>
              <w:ind w:right="450"/>
              <w:contextualSpacing/>
              <w:jc w:val="both"/>
              <w:rPr>
                <w:rFonts w:ascii="Noto Sans" w:hAnsi="Noto Sans" w:cs="Noto Sans"/>
              </w:rPr>
            </w:pPr>
          </w:p>
          <w:p w14:paraId="4CE7C422" w14:textId="552466D5" w:rsidR="00AD2C72" w:rsidRPr="00DB5DB6" w:rsidRDefault="00AD2C72" w:rsidP="0003657C">
            <w:pPr>
              <w:widowControl w:val="0"/>
              <w:autoSpaceDE w:val="0"/>
              <w:autoSpaceDN w:val="0"/>
              <w:adjustRightInd w:val="0"/>
              <w:spacing w:after="0" w:line="259" w:lineRule="auto"/>
              <w:ind w:right="450"/>
              <w:contextualSpacing/>
              <w:jc w:val="both"/>
              <w:rPr>
                <w:rFonts w:ascii="Noto Sans" w:hAnsi="Noto Sans" w:cs="Noto Sans"/>
              </w:rPr>
            </w:pPr>
            <w:r w:rsidRPr="00DB5DB6">
              <w:rPr>
                <w:rFonts w:ascii="Noto Sans" w:hAnsi="Noto Sans" w:cs="Noto Sans"/>
              </w:rPr>
              <w:t>D = B+C</w:t>
            </w:r>
          </w:p>
        </w:tc>
        <w:tc>
          <w:tcPr>
            <w:tcW w:w="1559" w:type="dxa"/>
          </w:tcPr>
          <w:p w14:paraId="24FF0040" w14:textId="77777777" w:rsidR="00AD2C72" w:rsidRPr="00DB5DB6" w:rsidRDefault="00AD2C72" w:rsidP="0003657C">
            <w:pPr>
              <w:widowControl w:val="0"/>
              <w:autoSpaceDE w:val="0"/>
              <w:autoSpaceDN w:val="0"/>
              <w:adjustRightInd w:val="0"/>
              <w:spacing w:after="0" w:line="259" w:lineRule="auto"/>
              <w:ind w:right="450"/>
              <w:contextualSpacing/>
              <w:jc w:val="both"/>
              <w:rPr>
                <w:rFonts w:ascii="Noto Sans" w:hAnsi="Noto Sans" w:cs="Noto Sans"/>
              </w:rPr>
            </w:pPr>
            <w:r w:rsidRPr="00DB5DB6">
              <w:rPr>
                <w:rFonts w:ascii="Noto Sans" w:hAnsi="Noto Sans" w:cs="Noto Sans"/>
              </w:rPr>
              <w:t>Remaining Funds</w:t>
            </w:r>
          </w:p>
          <w:p w14:paraId="12321F33" w14:textId="77777777" w:rsidR="00AD2C72" w:rsidRPr="00DB5DB6" w:rsidRDefault="00AD2C72" w:rsidP="0003657C">
            <w:pPr>
              <w:widowControl w:val="0"/>
              <w:autoSpaceDE w:val="0"/>
              <w:autoSpaceDN w:val="0"/>
              <w:adjustRightInd w:val="0"/>
              <w:spacing w:after="0" w:line="259" w:lineRule="auto"/>
              <w:ind w:right="450"/>
              <w:contextualSpacing/>
              <w:jc w:val="both"/>
              <w:rPr>
                <w:rFonts w:ascii="Noto Sans" w:hAnsi="Noto Sans" w:cs="Noto Sans"/>
              </w:rPr>
            </w:pPr>
          </w:p>
          <w:p w14:paraId="725C2AFC" w14:textId="7F88D610" w:rsidR="00AD2C72" w:rsidRPr="00DB5DB6" w:rsidRDefault="00AD2C72" w:rsidP="0003657C">
            <w:pPr>
              <w:widowControl w:val="0"/>
              <w:autoSpaceDE w:val="0"/>
              <w:autoSpaceDN w:val="0"/>
              <w:adjustRightInd w:val="0"/>
              <w:spacing w:after="0" w:line="259" w:lineRule="auto"/>
              <w:ind w:right="450"/>
              <w:contextualSpacing/>
              <w:jc w:val="both"/>
              <w:rPr>
                <w:rFonts w:ascii="Noto Sans" w:hAnsi="Noto Sans" w:cs="Noto Sans"/>
              </w:rPr>
            </w:pPr>
            <w:r w:rsidRPr="00DB5DB6">
              <w:rPr>
                <w:rFonts w:ascii="Noto Sans" w:hAnsi="Noto Sans" w:cs="Noto Sans"/>
              </w:rPr>
              <w:t>F = A-D</w:t>
            </w:r>
          </w:p>
        </w:tc>
      </w:tr>
      <w:tr w:rsidR="00AD2C72" w:rsidRPr="00DB5DB6" w14:paraId="5DA6F48E" w14:textId="77777777" w:rsidTr="00AD2C72">
        <w:tc>
          <w:tcPr>
            <w:tcW w:w="1558" w:type="dxa"/>
          </w:tcPr>
          <w:p w14:paraId="2D8A2F80" w14:textId="4A8622D3" w:rsidR="00AD2C72" w:rsidRPr="00DB5DB6" w:rsidRDefault="00AD2C72" w:rsidP="0003657C">
            <w:pPr>
              <w:widowControl w:val="0"/>
              <w:autoSpaceDE w:val="0"/>
              <w:autoSpaceDN w:val="0"/>
              <w:adjustRightInd w:val="0"/>
              <w:spacing w:after="0" w:line="259" w:lineRule="auto"/>
              <w:ind w:right="450"/>
              <w:contextualSpacing/>
              <w:rPr>
                <w:rFonts w:ascii="Noto Sans" w:hAnsi="Noto Sans" w:cs="Noto Sans"/>
              </w:rPr>
            </w:pPr>
            <w:r w:rsidRPr="00DB5DB6">
              <w:rPr>
                <w:rFonts w:ascii="Noto Sans" w:hAnsi="Noto Sans" w:cs="Noto Sans"/>
              </w:rPr>
              <w:t xml:space="preserve">I. </w:t>
            </w:r>
            <w:r w:rsidR="00DD2C5E">
              <w:rPr>
                <w:rFonts w:ascii="Noto Sans" w:hAnsi="Noto Sans" w:cs="Noto Sans"/>
              </w:rPr>
              <w:t>Salaries and Services</w:t>
            </w:r>
          </w:p>
        </w:tc>
        <w:tc>
          <w:tcPr>
            <w:tcW w:w="1558" w:type="dxa"/>
          </w:tcPr>
          <w:p w14:paraId="294D0F47" w14:textId="77777777" w:rsidR="00AD2C72" w:rsidRPr="00DB5DB6" w:rsidRDefault="00AD2C72" w:rsidP="0003657C">
            <w:pPr>
              <w:widowControl w:val="0"/>
              <w:autoSpaceDE w:val="0"/>
              <w:autoSpaceDN w:val="0"/>
              <w:adjustRightInd w:val="0"/>
              <w:spacing w:after="0" w:line="259" w:lineRule="auto"/>
              <w:ind w:right="450"/>
              <w:contextualSpacing/>
              <w:jc w:val="both"/>
              <w:rPr>
                <w:rFonts w:ascii="Noto Sans" w:hAnsi="Noto Sans" w:cs="Noto Sans"/>
              </w:rPr>
            </w:pPr>
          </w:p>
        </w:tc>
        <w:tc>
          <w:tcPr>
            <w:tcW w:w="1558" w:type="dxa"/>
          </w:tcPr>
          <w:p w14:paraId="0C4FDF1A" w14:textId="77777777" w:rsidR="00AD2C72" w:rsidRPr="00DB5DB6" w:rsidRDefault="00AD2C72" w:rsidP="0003657C">
            <w:pPr>
              <w:widowControl w:val="0"/>
              <w:autoSpaceDE w:val="0"/>
              <w:autoSpaceDN w:val="0"/>
              <w:adjustRightInd w:val="0"/>
              <w:spacing w:after="0" w:line="259" w:lineRule="auto"/>
              <w:ind w:right="450"/>
              <w:contextualSpacing/>
              <w:jc w:val="both"/>
              <w:rPr>
                <w:rFonts w:ascii="Noto Sans" w:hAnsi="Noto Sans" w:cs="Noto Sans"/>
              </w:rPr>
            </w:pPr>
          </w:p>
        </w:tc>
        <w:tc>
          <w:tcPr>
            <w:tcW w:w="1558" w:type="dxa"/>
          </w:tcPr>
          <w:p w14:paraId="6F2EA6C8" w14:textId="77777777" w:rsidR="00AD2C72" w:rsidRPr="00DB5DB6" w:rsidRDefault="00AD2C72" w:rsidP="0003657C">
            <w:pPr>
              <w:widowControl w:val="0"/>
              <w:autoSpaceDE w:val="0"/>
              <w:autoSpaceDN w:val="0"/>
              <w:adjustRightInd w:val="0"/>
              <w:spacing w:after="0" w:line="259" w:lineRule="auto"/>
              <w:ind w:right="450"/>
              <w:contextualSpacing/>
              <w:jc w:val="both"/>
              <w:rPr>
                <w:rFonts w:ascii="Noto Sans" w:hAnsi="Noto Sans" w:cs="Noto Sans"/>
              </w:rPr>
            </w:pPr>
          </w:p>
        </w:tc>
        <w:tc>
          <w:tcPr>
            <w:tcW w:w="1559" w:type="dxa"/>
          </w:tcPr>
          <w:p w14:paraId="6BC14BA7" w14:textId="77777777" w:rsidR="00AD2C72" w:rsidRPr="00DB5DB6" w:rsidRDefault="00AD2C72" w:rsidP="0003657C">
            <w:pPr>
              <w:widowControl w:val="0"/>
              <w:autoSpaceDE w:val="0"/>
              <w:autoSpaceDN w:val="0"/>
              <w:adjustRightInd w:val="0"/>
              <w:spacing w:after="0" w:line="259" w:lineRule="auto"/>
              <w:ind w:right="450"/>
              <w:contextualSpacing/>
              <w:jc w:val="both"/>
              <w:rPr>
                <w:rFonts w:ascii="Noto Sans" w:hAnsi="Noto Sans" w:cs="Noto Sans"/>
              </w:rPr>
            </w:pPr>
          </w:p>
        </w:tc>
        <w:tc>
          <w:tcPr>
            <w:tcW w:w="1559" w:type="dxa"/>
          </w:tcPr>
          <w:p w14:paraId="71802F64" w14:textId="77777777" w:rsidR="00AD2C72" w:rsidRPr="00DB5DB6" w:rsidRDefault="00AD2C72" w:rsidP="0003657C">
            <w:pPr>
              <w:widowControl w:val="0"/>
              <w:autoSpaceDE w:val="0"/>
              <w:autoSpaceDN w:val="0"/>
              <w:adjustRightInd w:val="0"/>
              <w:spacing w:after="0" w:line="259" w:lineRule="auto"/>
              <w:ind w:right="450"/>
              <w:contextualSpacing/>
              <w:jc w:val="both"/>
              <w:rPr>
                <w:rFonts w:ascii="Noto Sans" w:hAnsi="Noto Sans" w:cs="Noto Sans"/>
              </w:rPr>
            </w:pPr>
          </w:p>
        </w:tc>
      </w:tr>
      <w:tr w:rsidR="00AD2C72" w:rsidRPr="00DB5DB6" w14:paraId="0F7BDF46" w14:textId="77777777" w:rsidTr="00AD2C72">
        <w:tc>
          <w:tcPr>
            <w:tcW w:w="1558" w:type="dxa"/>
          </w:tcPr>
          <w:p w14:paraId="6900D4B5" w14:textId="5B400D49" w:rsidR="00AD2C72" w:rsidRPr="00DB5DB6" w:rsidRDefault="00AD2C72" w:rsidP="0003657C">
            <w:pPr>
              <w:widowControl w:val="0"/>
              <w:autoSpaceDE w:val="0"/>
              <w:autoSpaceDN w:val="0"/>
              <w:adjustRightInd w:val="0"/>
              <w:spacing w:after="0" w:line="259" w:lineRule="auto"/>
              <w:ind w:right="450"/>
              <w:contextualSpacing/>
              <w:rPr>
                <w:rFonts w:ascii="Noto Sans" w:hAnsi="Noto Sans" w:cs="Noto Sans"/>
              </w:rPr>
            </w:pPr>
            <w:r w:rsidRPr="00DB5DB6">
              <w:rPr>
                <w:rFonts w:ascii="Noto Sans" w:hAnsi="Noto Sans" w:cs="Noto Sans"/>
              </w:rPr>
              <w:t>II.</w:t>
            </w:r>
            <w:r w:rsidR="00793460" w:rsidRPr="00DB5DB6">
              <w:rPr>
                <w:rFonts w:ascii="Noto Sans" w:hAnsi="Noto Sans" w:cs="Noto Sans"/>
              </w:rPr>
              <w:t xml:space="preserve"> </w:t>
            </w:r>
            <w:r w:rsidRPr="00DB5DB6">
              <w:rPr>
                <w:rFonts w:ascii="Noto Sans" w:hAnsi="Noto Sans" w:cs="Noto Sans"/>
              </w:rPr>
              <w:t>Fringe Benefits</w:t>
            </w:r>
          </w:p>
        </w:tc>
        <w:tc>
          <w:tcPr>
            <w:tcW w:w="1558" w:type="dxa"/>
          </w:tcPr>
          <w:p w14:paraId="5FED1DE3" w14:textId="77777777" w:rsidR="00AD2C72" w:rsidRPr="00DB5DB6" w:rsidRDefault="00AD2C72" w:rsidP="0003657C">
            <w:pPr>
              <w:widowControl w:val="0"/>
              <w:autoSpaceDE w:val="0"/>
              <w:autoSpaceDN w:val="0"/>
              <w:adjustRightInd w:val="0"/>
              <w:spacing w:after="0" w:line="259" w:lineRule="auto"/>
              <w:ind w:right="450"/>
              <w:contextualSpacing/>
              <w:jc w:val="both"/>
              <w:rPr>
                <w:rFonts w:ascii="Noto Sans" w:hAnsi="Noto Sans" w:cs="Noto Sans"/>
              </w:rPr>
            </w:pPr>
          </w:p>
        </w:tc>
        <w:tc>
          <w:tcPr>
            <w:tcW w:w="1558" w:type="dxa"/>
          </w:tcPr>
          <w:p w14:paraId="26A06A27" w14:textId="77777777" w:rsidR="00AD2C72" w:rsidRPr="00DB5DB6" w:rsidRDefault="00AD2C72" w:rsidP="0003657C">
            <w:pPr>
              <w:widowControl w:val="0"/>
              <w:autoSpaceDE w:val="0"/>
              <w:autoSpaceDN w:val="0"/>
              <w:adjustRightInd w:val="0"/>
              <w:spacing w:after="0" w:line="259" w:lineRule="auto"/>
              <w:ind w:right="450"/>
              <w:contextualSpacing/>
              <w:jc w:val="both"/>
              <w:rPr>
                <w:rFonts w:ascii="Noto Sans" w:hAnsi="Noto Sans" w:cs="Noto Sans"/>
              </w:rPr>
            </w:pPr>
          </w:p>
        </w:tc>
        <w:tc>
          <w:tcPr>
            <w:tcW w:w="1558" w:type="dxa"/>
          </w:tcPr>
          <w:p w14:paraId="73152817" w14:textId="77777777" w:rsidR="00AD2C72" w:rsidRPr="00DB5DB6" w:rsidRDefault="00AD2C72" w:rsidP="0003657C">
            <w:pPr>
              <w:widowControl w:val="0"/>
              <w:autoSpaceDE w:val="0"/>
              <w:autoSpaceDN w:val="0"/>
              <w:adjustRightInd w:val="0"/>
              <w:spacing w:after="0" w:line="259" w:lineRule="auto"/>
              <w:ind w:right="450"/>
              <w:contextualSpacing/>
              <w:jc w:val="both"/>
              <w:rPr>
                <w:rFonts w:ascii="Noto Sans" w:hAnsi="Noto Sans" w:cs="Noto Sans"/>
              </w:rPr>
            </w:pPr>
          </w:p>
        </w:tc>
        <w:tc>
          <w:tcPr>
            <w:tcW w:w="1559" w:type="dxa"/>
          </w:tcPr>
          <w:p w14:paraId="0DAFF6F7" w14:textId="77777777" w:rsidR="00AD2C72" w:rsidRPr="00DB5DB6" w:rsidRDefault="00AD2C72" w:rsidP="0003657C">
            <w:pPr>
              <w:widowControl w:val="0"/>
              <w:autoSpaceDE w:val="0"/>
              <w:autoSpaceDN w:val="0"/>
              <w:adjustRightInd w:val="0"/>
              <w:spacing w:after="0" w:line="259" w:lineRule="auto"/>
              <w:ind w:right="450"/>
              <w:contextualSpacing/>
              <w:jc w:val="both"/>
              <w:rPr>
                <w:rFonts w:ascii="Noto Sans" w:hAnsi="Noto Sans" w:cs="Noto Sans"/>
              </w:rPr>
            </w:pPr>
          </w:p>
        </w:tc>
        <w:tc>
          <w:tcPr>
            <w:tcW w:w="1559" w:type="dxa"/>
          </w:tcPr>
          <w:p w14:paraId="32A217E8" w14:textId="77777777" w:rsidR="00AD2C72" w:rsidRPr="00DB5DB6" w:rsidRDefault="00AD2C72" w:rsidP="0003657C">
            <w:pPr>
              <w:widowControl w:val="0"/>
              <w:autoSpaceDE w:val="0"/>
              <w:autoSpaceDN w:val="0"/>
              <w:adjustRightInd w:val="0"/>
              <w:spacing w:after="0" w:line="259" w:lineRule="auto"/>
              <w:ind w:right="450"/>
              <w:contextualSpacing/>
              <w:jc w:val="both"/>
              <w:rPr>
                <w:rFonts w:ascii="Noto Sans" w:hAnsi="Noto Sans" w:cs="Noto Sans"/>
              </w:rPr>
            </w:pPr>
          </w:p>
        </w:tc>
      </w:tr>
      <w:tr w:rsidR="00AD2C72" w:rsidRPr="00DB5DB6" w14:paraId="3F5C237B" w14:textId="77777777" w:rsidTr="00AD2C72">
        <w:tc>
          <w:tcPr>
            <w:tcW w:w="1558" w:type="dxa"/>
          </w:tcPr>
          <w:p w14:paraId="1E31388E" w14:textId="0254FCA5" w:rsidR="00AD2C72" w:rsidRPr="00DB5DB6" w:rsidRDefault="00793460" w:rsidP="0003657C">
            <w:pPr>
              <w:widowControl w:val="0"/>
              <w:autoSpaceDE w:val="0"/>
              <w:autoSpaceDN w:val="0"/>
              <w:adjustRightInd w:val="0"/>
              <w:spacing w:after="0" w:line="259" w:lineRule="auto"/>
              <w:ind w:right="450"/>
              <w:contextualSpacing/>
              <w:rPr>
                <w:rFonts w:ascii="Noto Sans" w:hAnsi="Noto Sans" w:cs="Noto Sans"/>
              </w:rPr>
            </w:pPr>
            <w:r w:rsidRPr="00DB5DB6">
              <w:rPr>
                <w:rFonts w:ascii="Noto Sans" w:hAnsi="Noto Sans" w:cs="Noto Sans"/>
              </w:rPr>
              <w:t>III. Travel</w:t>
            </w:r>
          </w:p>
        </w:tc>
        <w:tc>
          <w:tcPr>
            <w:tcW w:w="1558" w:type="dxa"/>
          </w:tcPr>
          <w:p w14:paraId="615354EF" w14:textId="77777777" w:rsidR="00AD2C72" w:rsidRPr="00DB5DB6" w:rsidRDefault="00AD2C72" w:rsidP="0003657C">
            <w:pPr>
              <w:widowControl w:val="0"/>
              <w:autoSpaceDE w:val="0"/>
              <w:autoSpaceDN w:val="0"/>
              <w:adjustRightInd w:val="0"/>
              <w:spacing w:after="0" w:line="259" w:lineRule="auto"/>
              <w:ind w:right="450"/>
              <w:contextualSpacing/>
              <w:jc w:val="both"/>
              <w:rPr>
                <w:rFonts w:ascii="Noto Sans" w:hAnsi="Noto Sans" w:cs="Noto Sans"/>
              </w:rPr>
            </w:pPr>
          </w:p>
        </w:tc>
        <w:tc>
          <w:tcPr>
            <w:tcW w:w="1558" w:type="dxa"/>
          </w:tcPr>
          <w:p w14:paraId="54EE3B40" w14:textId="77777777" w:rsidR="00AD2C72" w:rsidRPr="00DB5DB6" w:rsidRDefault="00AD2C72" w:rsidP="0003657C">
            <w:pPr>
              <w:widowControl w:val="0"/>
              <w:autoSpaceDE w:val="0"/>
              <w:autoSpaceDN w:val="0"/>
              <w:adjustRightInd w:val="0"/>
              <w:spacing w:after="0" w:line="259" w:lineRule="auto"/>
              <w:ind w:right="450"/>
              <w:contextualSpacing/>
              <w:jc w:val="both"/>
              <w:rPr>
                <w:rFonts w:ascii="Noto Sans" w:hAnsi="Noto Sans" w:cs="Noto Sans"/>
              </w:rPr>
            </w:pPr>
          </w:p>
        </w:tc>
        <w:tc>
          <w:tcPr>
            <w:tcW w:w="1558" w:type="dxa"/>
          </w:tcPr>
          <w:p w14:paraId="5263EBB4" w14:textId="77777777" w:rsidR="00AD2C72" w:rsidRPr="00DB5DB6" w:rsidRDefault="00AD2C72" w:rsidP="0003657C">
            <w:pPr>
              <w:widowControl w:val="0"/>
              <w:autoSpaceDE w:val="0"/>
              <w:autoSpaceDN w:val="0"/>
              <w:adjustRightInd w:val="0"/>
              <w:spacing w:after="0" w:line="259" w:lineRule="auto"/>
              <w:ind w:right="450"/>
              <w:contextualSpacing/>
              <w:jc w:val="both"/>
              <w:rPr>
                <w:rFonts w:ascii="Noto Sans" w:hAnsi="Noto Sans" w:cs="Noto Sans"/>
              </w:rPr>
            </w:pPr>
          </w:p>
        </w:tc>
        <w:tc>
          <w:tcPr>
            <w:tcW w:w="1559" w:type="dxa"/>
          </w:tcPr>
          <w:p w14:paraId="5E562FFB" w14:textId="77777777" w:rsidR="00AD2C72" w:rsidRPr="00DB5DB6" w:rsidRDefault="00AD2C72" w:rsidP="0003657C">
            <w:pPr>
              <w:widowControl w:val="0"/>
              <w:autoSpaceDE w:val="0"/>
              <w:autoSpaceDN w:val="0"/>
              <w:adjustRightInd w:val="0"/>
              <w:spacing w:after="0" w:line="259" w:lineRule="auto"/>
              <w:ind w:right="450"/>
              <w:contextualSpacing/>
              <w:jc w:val="both"/>
              <w:rPr>
                <w:rFonts w:ascii="Noto Sans" w:hAnsi="Noto Sans" w:cs="Noto Sans"/>
              </w:rPr>
            </w:pPr>
          </w:p>
        </w:tc>
        <w:tc>
          <w:tcPr>
            <w:tcW w:w="1559" w:type="dxa"/>
          </w:tcPr>
          <w:p w14:paraId="2B7B96FD" w14:textId="77777777" w:rsidR="00AD2C72" w:rsidRPr="00DB5DB6" w:rsidRDefault="00AD2C72" w:rsidP="0003657C">
            <w:pPr>
              <w:widowControl w:val="0"/>
              <w:autoSpaceDE w:val="0"/>
              <w:autoSpaceDN w:val="0"/>
              <w:adjustRightInd w:val="0"/>
              <w:spacing w:after="0" w:line="259" w:lineRule="auto"/>
              <w:ind w:right="450"/>
              <w:contextualSpacing/>
              <w:jc w:val="both"/>
              <w:rPr>
                <w:rFonts w:ascii="Noto Sans" w:hAnsi="Noto Sans" w:cs="Noto Sans"/>
              </w:rPr>
            </w:pPr>
          </w:p>
        </w:tc>
      </w:tr>
      <w:tr w:rsidR="00AD2C72" w:rsidRPr="00DB5DB6" w14:paraId="300EED4C" w14:textId="77777777" w:rsidTr="00AD2C72">
        <w:tc>
          <w:tcPr>
            <w:tcW w:w="1558" w:type="dxa"/>
          </w:tcPr>
          <w:p w14:paraId="4CC9E8AB" w14:textId="16F2C77B" w:rsidR="00AD2C72" w:rsidRPr="00DB5DB6" w:rsidRDefault="00793460" w:rsidP="0003657C">
            <w:pPr>
              <w:widowControl w:val="0"/>
              <w:autoSpaceDE w:val="0"/>
              <w:autoSpaceDN w:val="0"/>
              <w:adjustRightInd w:val="0"/>
              <w:spacing w:after="0" w:line="259" w:lineRule="auto"/>
              <w:ind w:right="450"/>
              <w:contextualSpacing/>
              <w:rPr>
                <w:rFonts w:ascii="Noto Sans" w:hAnsi="Noto Sans" w:cs="Noto Sans"/>
              </w:rPr>
            </w:pPr>
            <w:r w:rsidRPr="00DB5DB6">
              <w:rPr>
                <w:rFonts w:ascii="Noto Sans" w:hAnsi="Noto Sans" w:cs="Noto Sans"/>
              </w:rPr>
              <w:t xml:space="preserve">IV. </w:t>
            </w:r>
            <w:r w:rsidR="00DD2C5E">
              <w:rPr>
                <w:rFonts w:ascii="Noto Sans" w:hAnsi="Noto Sans" w:cs="Noto Sans"/>
              </w:rPr>
              <w:t>Volunteers</w:t>
            </w:r>
          </w:p>
        </w:tc>
        <w:tc>
          <w:tcPr>
            <w:tcW w:w="1558" w:type="dxa"/>
          </w:tcPr>
          <w:p w14:paraId="78EFD0CB" w14:textId="77777777" w:rsidR="00AD2C72" w:rsidRPr="00DB5DB6" w:rsidRDefault="00AD2C72" w:rsidP="0003657C">
            <w:pPr>
              <w:widowControl w:val="0"/>
              <w:autoSpaceDE w:val="0"/>
              <w:autoSpaceDN w:val="0"/>
              <w:adjustRightInd w:val="0"/>
              <w:spacing w:after="0" w:line="259" w:lineRule="auto"/>
              <w:ind w:right="450"/>
              <w:contextualSpacing/>
              <w:jc w:val="both"/>
              <w:rPr>
                <w:rFonts w:ascii="Noto Sans" w:hAnsi="Noto Sans" w:cs="Noto Sans"/>
              </w:rPr>
            </w:pPr>
          </w:p>
        </w:tc>
        <w:tc>
          <w:tcPr>
            <w:tcW w:w="1558" w:type="dxa"/>
          </w:tcPr>
          <w:p w14:paraId="2329F26F" w14:textId="77777777" w:rsidR="00AD2C72" w:rsidRPr="00DB5DB6" w:rsidRDefault="00AD2C72" w:rsidP="0003657C">
            <w:pPr>
              <w:widowControl w:val="0"/>
              <w:autoSpaceDE w:val="0"/>
              <w:autoSpaceDN w:val="0"/>
              <w:adjustRightInd w:val="0"/>
              <w:spacing w:after="0" w:line="259" w:lineRule="auto"/>
              <w:ind w:right="450"/>
              <w:contextualSpacing/>
              <w:jc w:val="both"/>
              <w:rPr>
                <w:rFonts w:ascii="Noto Sans" w:hAnsi="Noto Sans" w:cs="Noto Sans"/>
              </w:rPr>
            </w:pPr>
          </w:p>
        </w:tc>
        <w:tc>
          <w:tcPr>
            <w:tcW w:w="1558" w:type="dxa"/>
          </w:tcPr>
          <w:p w14:paraId="1B465B60" w14:textId="77777777" w:rsidR="00AD2C72" w:rsidRPr="00DB5DB6" w:rsidRDefault="00AD2C72" w:rsidP="0003657C">
            <w:pPr>
              <w:widowControl w:val="0"/>
              <w:autoSpaceDE w:val="0"/>
              <w:autoSpaceDN w:val="0"/>
              <w:adjustRightInd w:val="0"/>
              <w:spacing w:after="0" w:line="259" w:lineRule="auto"/>
              <w:ind w:right="450"/>
              <w:contextualSpacing/>
              <w:jc w:val="both"/>
              <w:rPr>
                <w:rFonts w:ascii="Noto Sans" w:hAnsi="Noto Sans" w:cs="Noto Sans"/>
              </w:rPr>
            </w:pPr>
          </w:p>
        </w:tc>
        <w:tc>
          <w:tcPr>
            <w:tcW w:w="1559" w:type="dxa"/>
          </w:tcPr>
          <w:p w14:paraId="752C3D8D" w14:textId="77777777" w:rsidR="00AD2C72" w:rsidRPr="00DB5DB6" w:rsidRDefault="00AD2C72" w:rsidP="0003657C">
            <w:pPr>
              <w:widowControl w:val="0"/>
              <w:autoSpaceDE w:val="0"/>
              <w:autoSpaceDN w:val="0"/>
              <w:adjustRightInd w:val="0"/>
              <w:spacing w:after="0" w:line="259" w:lineRule="auto"/>
              <w:ind w:right="450"/>
              <w:contextualSpacing/>
              <w:jc w:val="both"/>
              <w:rPr>
                <w:rFonts w:ascii="Noto Sans" w:hAnsi="Noto Sans" w:cs="Noto Sans"/>
              </w:rPr>
            </w:pPr>
          </w:p>
        </w:tc>
        <w:tc>
          <w:tcPr>
            <w:tcW w:w="1559" w:type="dxa"/>
          </w:tcPr>
          <w:p w14:paraId="3D423598" w14:textId="77777777" w:rsidR="00AD2C72" w:rsidRPr="00DB5DB6" w:rsidRDefault="00AD2C72" w:rsidP="0003657C">
            <w:pPr>
              <w:widowControl w:val="0"/>
              <w:autoSpaceDE w:val="0"/>
              <w:autoSpaceDN w:val="0"/>
              <w:adjustRightInd w:val="0"/>
              <w:spacing w:after="0" w:line="259" w:lineRule="auto"/>
              <w:ind w:right="450"/>
              <w:contextualSpacing/>
              <w:jc w:val="both"/>
              <w:rPr>
                <w:rFonts w:ascii="Noto Sans" w:hAnsi="Noto Sans" w:cs="Noto Sans"/>
              </w:rPr>
            </w:pPr>
          </w:p>
        </w:tc>
      </w:tr>
      <w:tr w:rsidR="00AD2C72" w:rsidRPr="00DB5DB6" w14:paraId="4C9AAC1A" w14:textId="77777777" w:rsidTr="00AD2C72">
        <w:tc>
          <w:tcPr>
            <w:tcW w:w="1558" w:type="dxa"/>
          </w:tcPr>
          <w:p w14:paraId="47B257B9" w14:textId="7ADB7074" w:rsidR="00AD2C72" w:rsidRPr="00DB5DB6" w:rsidRDefault="00793460" w:rsidP="0003657C">
            <w:pPr>
              <w:widowControl w:val="0"/>
              <w:autoSpaceDE w:val="0"/>
              <w:autoSpaceDN w:val="0"/>
              <w:adjustRightInd w:val="0"/>
              <w:spacing w:after="0" w:line="259" w:lineRule="auto"/>
              <w:ind w:right="450"/>
              <w:contextualSpacing/>
              <w:rPr>
                <w:rFonts w:ascii="Noto Sans" w:hAnsi="Noto Sans" w:cs="Noto Sans"/>
              </w:rPr>
            </w:pPr>
            <w:r w:rsidRPr="00DB5DB6">
              <w:rPr>
                <w:rFonts w:ascii="Noto Sans" w:hAnsi="Noto Sans" w:cs="Noto Sans"/>
              </w:rPr>
              <w:t xml:space="preserve">V. </w:t>
            </w:r>
            <w:r w:rsidR="00DD2C5E">
              <w:rPr>
                <w:rFonts w:ascii="Noto Sans" w:hAnsi="Noto Sans" w:cs="Noto Sans"/>
              </w:rPr>
              <w:t>Training</w:t>
            </w:r>
          </w:p>
        </w:tc>
        <w:tc>
          <w:tcPr>
            <w:tcW w:w="1558" w:type="dxa"/>
          </w:tcPr>
          <w:p w14:paraId="1FDC2941" w14:textId="77777777" w:rsidR="00AD2C72" w:rsidRPr="00DB5DB6" w:rsidRDefault="00AD2C72" w:rsidP="0003657C">
            <w:pPr>
              <w:widowControl w:val="0"/>
              <w:autoSpaceDE w:val="0"/>
              <w:autoSpaceDN w:val="0"/>
              <w:adjustRightInd w:val="0"/>
              <w:spacing w:after="0" w:line="259" w:lineRule="auto"/>
              <w:ind w:right="450"/>
              <w:contextualSpacing/>
              <w:jc w:val="both"/>
              <w:rPr>
                <w:rFonts w:ascii="Noto Sans" w:hAnsi="Noto Sans" w:cs="Noto Sans"/>
              </w:rPr>
            </w:pPr>
          </w:p>
        </w:tc>
        <w:tc>
          <w:tcPr>
            <w:tcW w:w="1558" w:type="dxa"/>
          </w:tcPr>
          <w:p w14:paraId="5C275C4F" w14:textId="77777777" w:rsidR="00AD2C72" w:rsidRPr="00DB5DB6" w:rsidRDefault="00AD2C72" w:rsidP="0003657C">
            <w:pPr>
              <w:widowControl w:val="0"/>
              <w:autoSpaceDE w:val="0"/>
              <w:autoSpaceDN w:val="0"/>
              <w:adjustRightInd w:val="0"/>
              <w:spacing w:after="0" w:line="259" w:lineRule="auto"/>
              <w:ind w:right="450"/>
              <w:contextualSpacing/>
              <w:jc w:val="both"/>
              <w:rPr>
                <w:rFonts w:ascii="Noto Sans" w:hAnsi="Noto Sans" w:cs="Noto Sans"/>
              </w:rPr>
            </w:pPr>
          </w:p>
        </w:tc>
        <w:tc>
          <w:tcPr>
            <w:tcW w:w="1558" w:type="dxa"/>
          </w:tcPr>
          <w:p w14:paraId="6D0D174A" w14:textId="77777777" w:rsidR="00AD2C72" w:rsidRPr="00DB5DB6" w:rsidRDefault="00AD2C72" w:rsidP="0003657C">
            <w:pPr>
              <w:widowControl w:val="0"/>
              <w:autoSpaceDE w:val="0"/>
              <w:autoSpaceDN w:val="0"/>
              <w:adjustRightInd w:val="0"/>
              <w:spacing w:after="0" w:line="259" w:lineRule="auto"/>
              <w:ind w:right="450"/>
              <w:contextualSpacing/>
              <w:jc w:val="both"/>
              <w:rPr>
                <w:rFonts w:ascii="Noto Sans" w:hAnsi="Noto Sans" w:cs="Noto Sans"/>
              </w:rPr>
            </w:pPr>
          </w:p>
        </w:tc>
        <w:tc>
          <w:tcPr>
            <w:tcW w:w="1559" w:type="dxa"/>
          </w:tcPr>
          <w:p w14:paraId="2A4374DC" w14:textId="77777777" w:rsidR="00AD2C72" w:rsidRPr="00DB5DB6" w:rsidRDefault="00AD2C72" w:rsidP="0003657C">
            <w:pPr>
              <w:widowControl w:val="0"/>
              <w:autoSpaceDE w:val="0"/>
              <w:autoSpaceDN w:val="0"/>
              <w:adjustRightInd w:val="0"/>
              <w:spacing w:after="0" w:line="259" w:lineRule="auto"/>
              <w:ind w:right="450"/>
              <w:contextualSpacing/>
              <w:jc w:val="both"/>
              <w:rPr>
                <w:rFonts w:ascii="Noto Sans" w:hAnsi="Noto Sans" w:cs="Noto Sans"/>
              </w:rPr>
            </w:pPr>
          </w:p>
        </w:tc>
        <w:tc>
          <w:tcPr>
            <w:tcW w:w="1559" w:type="dxa"/>
          </w:tcPr>
          <w:p w14:paraId="78E6E2E0" w14:textId="77777777" w:rsidR="00AD2C72" w:rsidRPr="00DB5DB6" w:rsidRDefault="00AD2C72" w:rsidP="0003657C">
            <w:pPr>
              <w:widowControl w:val="0"/>
              <w:autoSpaceDE w:val="0"/>
              <w:autoSpaceDN w:val="0"/>
              <w:adjustRightInd w:val="0"/>
              <w:spacing w:after="0" w:line="259" w:lineRule="auto"/>
              <w:ind w:right="450"/>
              <w:contextualSpacing/>
              <w:jc w:val="both"/>
              <w:rPr>
                <w:rFonts w:ascii="Noto Sans" w:hAnsi="Noto Sans" w:cs="Noto Sans"/>
              </w:rPr>
            </w:pPr>
          </w:p>
        </w:tc>
      </w:tr>
      <w:tr w:rsidR="00AD2C72" w:rsidRPr="00DB5DB6" w14:paraId="5F2A2751" w14:textId="77777777" w:rsidTr="00AD2C72">
        <w:tc>
          <w:tcPr>
            <w:tcW w:w="1558" w:type="dxa"/>
          </w:tcPr>
          <w:p w14:paraId="64C93DAE" w14:textId="64C1E713" w:rsidR="00AD2C72" w:rsidRPr="00DB5DB6" w:rsidRDefault="00793460" w:rsidP="0003657C">
            <w:pPr>
              <w:widowControl w:val="0"/>
              <w:autoSpaceDE w:val="0"/>
              <w:autoSpaceDN w:val="0"/>
              <w:adjustRightInd w:val="0"/>
              <w:spacing w:after="0" w:line="259" w:lineRule="auto"/>
              <w:ind w:right="450"/>
              <w:contextualSpacing/>
              <w:rPr>
                <w:rFonts w:ascii="Noto Sans" w:hAnsi="Noto Sans" w:cs="Noto Sans"/>
              </w:rPr>
            </w:pPr>
            <w:r w:rsidRPr="00DB5DB6">
              <w:rPr>
                <w:rFonts w:ascii="Noto Sans" w:hAnsi="Noto Sans" w:cs="Noto Sans"/>
              </w:rPr>
              <w:t>VI. Contractual</w:t>
            </w:r>
          </w:p>
        </w:tc>
        <w:tc>
          <w:tcPr>
            <w:tcW w:w="1558" w:type="dxa"/>
          </w:tcPr>
          <w:p w14:paraId="17502D0E" w14:textId="77777777" w:rsidR="00AD2C72" w:rsidRPr="00DB5DB6" w:rsidRDefault="00AD2C72" w:rsidP="0003657C">
            <w:pPr>
              <w:widowControl w:val="0"/>
              <w:autoSpaceDE w:val="0"/>
              <w:autoSpaceDN w:val="0"/>
              <w:adjustRightInd w:val="0"/>
              <w:spacing w:after="0" w:line="259" w:lineRule="auto"/>
              <w:ind w:right="450"/>
              <w:contextualSpacing/>
              <w:jc w:val="both"/>
              <w:rPr>
                <w:rFonts w:ascii="Noto Sans" w:hAnsi="Noto Sans" w:cs="Noto Sans"/>
              </w:rPr>
            </w:pPr>
          </w:p>
        </w:tc>
        <w:tc>
          <w:tcPr>
            <w:tcW w:w="1558" w:type="dxa"/>
          </w:tcPr>
          <w:p w14:paraId="79DD3AB0" w14:textId="77777777" w:rsidR="00AD2C72" w:rsidRPr="00DB5DB6" w:rsidRDefault="00AD2C72" w:rsidP="0003657C">
            <w:pPr>
              <w:widowControl w:val="0"/>
              <w:autoSpaceDE w:val="0"/>
              <w:autoSpaceDN w:val="0"/>
              <w:adjustRightInd w:val="0"/>
              <w:spacing w:after="0" w:line="259" w:lineRule="auto"/>
              <w:ind w:right="450"/>
              <w:contextualSpacing/>
              <w:jc w:val="both"/>
              <w:rPr>
                <w:rFonts w:ascii="Noto Sans" w:hAnsi="Noto Sans" w:cs="Noto Sans"/>
              </w:rPr>
            </w:pPr>
          </w:p>
        </w:tc>
        <w:tc>
          <w:tcPr>
            <w:tcW w:w="1558" w:type="dxa"/>
          </w:tcPr>
          <w:p w14:paraId="37217284" w14:textId="77777777" w:rsidR="00AD2C72" w:rsidRPr="00DB5DB6" w:rsidRDefault="00AD2C72" w:rsidP="0003657C">
            <w:pPr>
              <w:widowControl w:val="0"/>
              <w:autoSpaceDE w:val="0"/>
              <w:autoSpaceDN w:val="0"/>
              <w:adjustRightInd w:val="0"/>
              <w:spacing w:after="0" w:line="259" w:lineRule="auto"/>
              <w:ind w:right="450"/>
              <w:contextualSpacing/>
              <w:jc w:val="both"/>
              <w:rPr>
                <w:rFonts w:ascii="Noto Sans" w:hAnsi="Noto Sans" w:cs="Noto Sans"/>
              </w:rPr>
            </w:pPr>
          </w:p>
        </w:tc>
        <w:tc>
          <w:tcPr>
            <w:tcW w:w="1559" w:type="dxa"/>
          </w:tcPr>
          <w:p w14:paraId="1933001B" w14:textId="77777777" w:rsidR="00AD2C72" w:rsidRPr="00DB5DB6" w:rsidRDefault="00AD2C72" w:rsidP="0003657C">
            <w:pPr>
              <w:widowControl w:val="0"/>
              <w:autoSpaceDE w:val="0"/>
              <w:autoSpaceDN w:val="0"/>
              <w:adjustRightInd w:val="0"/>
              <w:spacing w:after="0" w:line="259" w:lineRule="auto"/>
              <w:ind w:right="450"/>
              <w:contextualSpacing/>
              <w:jc w:val="both"/>
              <w:rPr>
                <w:rFonts w:ascii="Noto Sans" w:hAnsi="Noto Sans" w:cs="Noto Sans"/>
              </w:rPr>
            </w:pPr>
          </w:p>
        </w:tc>
        <w:tc>
          <w:tcPr>
            <w:tcW w:w="1559" w:type="dxa"/>
          </w:tcPr>
          <w:p w14:paraId="5497D098" w14:textId="77777777" w:rsidR="00AD2C72" w:rsidRPr="00DB5DB6" w:rsidRDefault="00AD2C72" w:rsidP="0003657C">
            <w:pPr>
              <w:widowControl w:val="0"/>
              <w:autoSpaceDE w:val="0"/>
              <w:autoSpaceDN w:val="0"/>
              <w:adjustRightInd w:val="0"/>
              <w:spacing w:after="0" w:line="259" w:lineRule="auto"/>
              <w:ind w:right="450"/>
              <w:contextualSpacing/>
              <w:jc w:val="both"/>
              <w:rPr>
                <w:rFonts w:ascii="Noto Sans" w:hAnsi="Noto Sans" w:cs="Noto Sans"/>
              </w:rPr>
            </w:pPr>
          </w:p>
        </w:tc>
      </w:tr>
      <w:tr w:rsidR="00AD2C72" w:rsidRPr="00DB5DB6" w14:paraId="04B7BBE0" w14:textId="77777777" w:rsidTr="00AD2C72">
        <w:tc>
          <w:tcPr>
            <w:tcW w:w="1558" w:type="dxa"/>
          </w:tcPr>
          <w:p w14:paraId="6F332EEE" w14:textId="1A4B1D6B" w:rsidR="00AD2C72" w:rsidRPr="00DB5DB6" w:rsidRDefault="00793460" w:rsidP="0003657C">
            <w:pPr>
              <w:widowControl w:val="0"/>
              <w:autoSpaceDE w:val="0"/>
              <w:autoSpaceDN w:val="0"/>
              <w:adjustRightInd w:val="0"/>
              <w:spacing w:after="0" w:line="259" w:lineRule="auto"/>
              <w:ind w:right="450"/>
              <w:contextualSpacing/>
              <w:rPr>
                <w:rFonts w:ascii="Noto Sans" w:hAnsi="Noto Sans" w:cs="Noto Sans"/>
              </w:rPr>
            </w:pPr>
            <w:r w:rsidRPr="00DB5DB6">
              <w:rPr>
                <w:rFonts w:ascii="Noto Sans" w:hAnsi="Noto Sans" w:cs="Noto Sans"/>
              </w:rPr>
              <w:t>VII. Other Direct Costs</w:t>
            </w:r>
          </w:p>
        </w:tc>
        <w:tc>
          <w:tcPr>
            <w:tcW w:w="1558" w:type="dxa"/>
          </w:tcPr>
          <w:p w14:paraId="199C5EDE" w14:textId="77777777" w:rsidR="00AD2C72" w:rsidRPr="00DB5DB6" w:rsidRDefault="00AD2C72" w:rsidP="0003657C">
            <w:pPr>
              <w:widowControl w:val="0"/>
              <w:autoSpaceDE w:val="0"/>
              <w:autoSpaceDN w:val="0"/>
              <w:adjustRightInd w:val="0"/>
              <w:spacing w:after="0" w:line="259" w:lineRule="auto"/>
              <w:ind w:right="450"/>
              <w:contextualSpacing/>
              <w:jc w:val="both"/>
              <w:rPr>
                <w:rFonts w:ascii="Noto Sans" w:hAnsi="Noto Sans" w:cs="Noto Sans"/>
              </w:rPr>
            </w:pPr>
          </w:p>
        </w:tc>
        <w:tc>
          <w:tcPr>
            <w:tcW w:w="1558" w:type="dxa"/>
          </w:tcPr>
          <w:p w14:paraId="1EF02E9C" w14:textId="77777777" w:rsidR="00AD2C72" w:rsidRPr="00DB5DB6" w:rsidRDefault="00AD2C72" w:rsidP="0003657C">
            <w:pPr>
              <w:widowControl w:val="0"/>
              <w:autoSpaceDE w:val="0"/>
              <w:autoSpaceDN w:val="0"/>
              <w:adjustRightInd w:val="0"/>
              <w:spacing w:after="0" w:line="259" w:lineRule="auto"/>
              <w:ind w:right="450"/>
              <w:contextualSpacing/>
              <w:jc w:val="both"/>
              <w:rPr>
                <w:rFonts w:ascii="Noto Sans" w:hAnsi="Noto Sans" w:cs="Noto Sans"/>
              </w:rPr>
            </w:pPr>
          </w:p>
        </w:tc>
        <w:tc>
          <w:tcPr>
            <w:tcW w:w="1558" w:type="dxa"/>
          </w:tcPr>
          <w:p w14:paraId="7F38E6D7" w14:textId="77777777" w:rsidR="00AD2C72" w:rsidRPr="00DB5DB6" w:rsidRDefault="00AD2C72" w:rsidP="0003657C">
            <w:pPr>
              <w:widowControl w:val="0"/>
              <w:autoSpaceDE w:val="0"/>
              <w:autoSpaceDN w:val="0"/>
              <w:adjustRightInd w:val="0"/>
              <w:spacing w:after="0" w:line="259" w:lineRule="auto"/>
              <w:ind w:right="450"/>
              <w:contextualSpacing/>
              <w:jc w:val="both"/>
              <w:rPr>
                <w:rFonts w:ascii="Noto Sans" w:hAnsi="Noto Sans" w:cs="Noto Sans"/>
              </w:rPr>
            </w:pPr>
          </w:p>
        </w:tc>
        <w:tc>
          <w:tcPr>
            <w:tcW w:w="1559" w:type="dxa"/>
          </w:tcPr>
          <w:p w14:paraId="44FCD3F2" w14:textId="77777777" w:rsidR="00AD2C72" w:rsidRPr="00DB5DB6" w:rsidRDefault="00AD2C72" w:rsidP="0003657C">
            <w:pPr>
              <w:widowControl w:val="0"/>
              <w:autoSpaceDE w:val="0"/>
              <w:autoSpaceDN w:val="0"/>
              <w:adjustRightInd w:val="0"/>
              <w:spacing w:after="0" w:line="259" w:lineRule="auto"/>
              <w:ind w:right="450"/>
              <w:contextualSpacing/>
              <w:jc w:val="both"/>
              <w:rPr>
                <w:rFonts w:ascii="Noto Sans" w:hAnsi="Noto Sans" w:cs="Noto Sans"/>
              </w:rPr>
            </w:pPr>
          </w:p>
        </w:tc>
        <w:tc>
          <w:tcPr>
            <w:tcW w:w="1559" w:type="dxa"/>
          </w:tcPr>
          <w:p w14:paraId="325BBEE9" w14:textId="77777777" w:rsidR="00AD2C72" w:rsidRPr="00DB5DB6" w:rsidRDefault="00AD2C72" w:rsidP="0003657C">
            <w:pPr>
              <w:widowControl w:val="0"/>
              <w:autoSpaceDE w:val="0"/>
              <w:autoSpaceDN w:val="0"/>
              <w:adjustRightInd w:val="0"/>
              <w:spacing w:after="0" w:line="259" w:lineRule="auto"/>
              <w:ind w:right="450"/>
              <w:contextualSpacing/>
              <w:jc w:val="both"/>
              <w:rPr>
                <w:rFonts w:ascii="Noto Sans" w:hAnsi="Noto Sans" w:cs="Noto Sans"/>
              </w:rPr>
            </w:pPr>
          </w:p>
        </w:tc>
      </w:tr>
      <w:tr w:rsidR="00793460" w:rsidRPr="00DB5DB6" w14:paraId="13527794" w14:textId="77777777" w:rsidTr="00AD2C72">
        <w:tc>
          <w:tcPr>
            <w:tcW w:w="1558" w:type="dxa"/>
          </w:tcPr>
          <w:p w14:paraId="4A0C3198" w14:textId="5B943B52" w:rsidR="00793460" w:rsidRPr="00DB5DB6" w:rsidRDefault="00793460" w:rsidP="0003657C">
            <w:pPr>
              <w:widowControl w:val="0"/>
              <w:autoSpaceDE w:val="0"/>
              <w:autoSpaceDN w:val="0"/>
              <w:adjustRightInd w:val="0"/>
              <w:spacing w:after="0" w:line="259" w:lineRule="auto"/>
              <w:ind w:right="450"/>
              <w:contextualSpacing/>
              <w:rPr>
                <w:rFonts w:ascii="Noto Sans" w:hAnsi="Noto Sans" w:cs="Noto Sans"/>
              </w:rPr>
            </w:pPr>
            <w:r w:rsidRPr="00DB5DB6">
              <w:rPr>
                <w:rFonts w:ascii="Noto Sans" w:hAnsi="Noto Sans" w:cs="Noto Sans"/>
              </w:rPr>
              <w:t>Indirect Costs</w:t>
            </w:r>
          </w:p>
        </w:tc>
        <w:tc>
          <w:tcPr>
            <w:tcW w:w="1558" w:type="dxa"/>
          </w:tcPr>
          <w:p w14:paraId="50D75FE5" w14:textId="77777777" w:rsidR="00793460" w:rsidRPr="00DB5DB6" w:rsidRDefault="00793460" w:rsidP="0003657C">
            <w:pPr>
              <w:widowControl w:val="0"/>
              <w:autoSpaceDE w:val="0"/>
              <w:autoSpaceDN w:val="0"/>
              <w:adjustRightInd w:val="0"/>
              <w:spacing w:after="0" w:line="259" w:lineRule="auto"/>
              <w:ind w:right="450"/>
              <w:contextualSpacing/>
              <w:jc w:val="both"/>
              <w:rPr>
                <w:rFonts w:ascii="Noto Sans" w:hAnsi="Noto Sans" w:cs="Noto Sans"/>
              </w:rPr>
            </w:pPr>
          </w:p>
        </w:tc>
        <w:tc>
          <w:tcPr>
            <w:tcW w:w="1558" w:type="dxa"/>
          </w:tcPr>
          <w:p w14:paraId="7186BF90" w14:textId="77777777" w:rsidR="00793460" w:rsidRPr="00DB5DB6" w:rsidRDefault="00793460" w:rsidP="0003657C">
            <w:pPr>
              <w:widowControl w:val="0"/>
              <w:autoSpaceDE w:val="0"/>
              <w:autoSpaceDN w:val="0"/>
              <w:adjustRightInd w:val="0"/>
              <w:spacing w:after="0" w:line="259" w:lineRule="auto"/>
              <w:ind w:right="450"/>
              <w:contextualSpacing/>
              <w:jc w:val="both"/>
              <w:rPr>
                <w:rFonts w:ascii="Noto Sans" w:hAnsi="Noto Sans" w:cs="Noto Sans"/>
              </w:rPr>
            </w:pPr>
          </w:p>
        </w:tc>
        <w:tc>
          <w:tcPr>
            <w:tcW w:w="1558" w:type="dxa"/>
          </w:tcPr>
          <w:p w14:paraId="596FDC51" w14:textId="77777777" w:rsidR="00793460" w:rsidRPr="00DB5DB6" w:rsidRDefault="00793460" w:rsidP="0003657C">
            <w:pPr>
              <w:widowControl w:val="0"/>
              <w:autoSpaceDE w:val="0"/>
              <w:autoSpaceDN w:val="0"/>
              <w:adjustRightInd w:val="0"/>
              <w:spacing w:after="0" w:line="259" w:lineRule="auto"/>
              <w:ind w:right="450"/>
              <w:contextualSpacing/>
              <w:jc w:val="both"/>
              <w:rPr>
                <w:rFonts w:ascii="Noto Sans" w:hAnsi="Noto Sans" w:cs="Noto Sans"/>
              </w:rPr>
            </w:pPr>
          </w:p>
        </w:tc>
        <w:tc>
          <w:tcPr>
            <w:tcW w:w="1559" w:type="dxa"/>
          </w:tcPr>
          <w:p w14:paraId="3363E392" w14:textId="77777777" w:rsidR="00793460" w:rsidRPr="00DB5DB6" w:rsidRDefault="00793460" w:rsidP="0003657C">
            <w:pPr>
              <w:widowControl w:val="0"/>
              <w:autoSpaceDE w:val="0"/>
              <w:autoSpaceDN w:val="0"/>
              <w:adjustRightInd w:val="0"/>
              <w:spacing w:after="0" w:line="259" w:lineRule="auto"/>
              <w:ind w:right="450"/>
              <w:contextualSpacing/>
              <w:jc w:val="both"/>
              <w:rPr>
                <w:rFonts w:ascii="Noto Sans" w:hAnsi="Noto Sans" w:cs="Noto Sans"/>
              </w:rPr>
            </w:pPr>
          </w:p>
        </w:tc>
        <w:tc>
          <w:tcPr>
            <w:tcW w:w="1559" w:type="dxa"/>
          </w:tcPr>
          <w:p w14:paraId="1A1E3135" w14:textId="77777777" w:rsidR="00793460" w:rsidRPr="00DB5DB6" w:rsidRDefault="00793460" w:rsidP="0003657C">
            <w:pPr>
              <w:widowControl w:val="0"/>
              <w:autoSpaceDE w:val="0"/>
              <w:autoSpaceDN w:val="0"/>
              <w:adjustRightInd w:val="0"/>
              <w:spacing w:after="0" w:line="259" w:lineRule="auto"/>
              <w:ind w:right="450"/>
              <w:contextualSpacing/>
              <w:jc w:val="both"/>
              <w:rPr>
                <w:rFonts w:ascii="Noto Sans" w:hAnsi="Noto Sans" w:cs="Noto Sans"/>
              </w:rPr>
            </w:pPr>
          </w:p>
        </w:tc>
      </w:tr>
      <w:tr w:rsidR="00793460" w:rsidRPr="00DB5DB6" w14:paraId="42020B10" w14:textId="77777777" w:rsidTr="00AD2C72">
        <w:tc>
          <w:tcPr>
            <w:tcW w:w="1558" w:type="dxa"/>
          </w:tcPr>
          <w:p w14:paraId="16AB8728" w14:textId="1F033261" w:rsidR="00793460" w:rsidRPr="00DB5DB6" w:rsidRDefault="00793460" w:rsidP="0003657C">
            <w:pPr>
              <w:widowControl w:val="0"/>
              <w:autoSpaceDE w:val="0"/>
              <w:autoSpaceDN w:val="0"/>
              <w:adjustRightInd w:val="0"/>
              <w:spacing w:after="0" w:line="259" w:lineRule="auto"/>
              <w:ind w:right="450"/>
              <w:contextualSpacing/>
              <w:rPr>
                <w:rFonts w:ascii="Noto Sans" w:hAnsi="Noto Sans" w:cs="Noto Sans"/>
                <w:b/>
                <w:bCs/>
              </w:rPr>
            </w:pPr>
            <w:r w:rsidRPr="00DB5DB6">
              <w:rPr>
                <w:rFonts w:ascii="Noto Sans" w:hAnsi="Noto Sans" w:cs="Noto Sans"/>
                <w:b/>
                <w:bCs/>
              </w:rPr>
              <w:t>Total Costs</w:t>
            </w:r>
          </w:p>
        </w:tc>
        <w:tc>
          <w:tcPr>
            <w:tcW w:w="1558" w:type="dxa"/>
          </w:tcPr>
          <w:p w14:paraId="4D6CC600" w14:textId="77777777" w:rsidR="00793460" w:rsidRPr="00DB5DB6" w:rsidRDefault="00793460" w:rsidP="0003657C">
            <w:pPr>
              <w:widowControl w:val="0"/>
              <w:autoSpaceDE w:val="0"/>
              <w:autoSpaceDN w:val="0"/>
              <w:adjustRightInd w:val="0"/>
              <w:spacing w:after="0" w:line="259" w:lineRule="auto"/>
              <w:ind w:right="450"/>
              <w:contextualSpacing/>
              <w:jc w:val="both"/>
              <w:rPr>
                <w:rFonts w:ascii="Noto Sans" w:hAnsi="Noto Sans" w:cs="Noto Sans"/>
              </w:rPr>
            </w:pPr>
          </w:p>
        </w:tc>
        <w:tc>
          <w:tcPr>
            <w:tcW w:w="1558" w:type="dxa"/>
          </w:tcPr>
          <w:p w14:paraId="60F4CEE1" w14:textId="77777777" w:rsidR="00793460" w:rsidRPr="00DB5DB6" w:rsidRDefault="00793460" w:rsidP="0003657C">
            <w:pPr>
              <w:widowControl w:val="0"/>
              <w:autoSpaceDE w:val="0"/>
              <w:autoSpaceDN w:val="0"/>
              <w:adjustRightInd w:val="0"/>
              <w:spacing w:after="0" w:line="259" w:lineRule="auto"/>
              <w:ind w:right="450"/>
              <w:contextualSpacing/>
              <w:jc w:val="both"/>
              <w:rPr>
                <w:rFonts w:ascii="Noto Sans" w:hAnsi="Noto Sans" w:cs="Noto Sans"/>
              </w:rPr>
            </w:pPr>
          </w:p>
        </w:tc>
        <w:tc>
          <w:tcPr>
            <w:tcW w:w="1558" w:type="dxa"/>
          </w:tcPr>
          <w:p w14:paraId="2AB1889F" w14:textId="77777777" w:rsidR="00793460" w:rsidRPr="00DB5DB6" w:rsidRDefault="00793460" w:rsidP="0003657C">
            <w:pPr>
              <w:widowControl w:val="0"/>
              <w:autoSpaceDE w:val="0"/>
              <w:autoSpaceDN w:val="0"/>
              <w:adjustRightInd w:val="0"/>
              <w:spacing w:after="0" w:line="259" w:lineRule="auto"/>
              <w:ind w:right="450"/>
              <w:contextualSpacing/>
              <w:jc w:val="both"/>
              <w:rPr>
                <w:rFonts w:ascii="Noto Sans" w:hAnsi="Noto Sans" w:cs="Noto Sans"/>
              </w:rPr>
            </w:pPr>
          </w:p>
        </w:tc>
        <w:tc>
          <w:tcPr>
            <w:tcW w:w="1559" w:type="dxa"/>
          </w:tcPr>
          <w:p w14:paraId="77D31167" w14:textId="77777777" w:rsidR="00793460" w:rsidRPr="00DB5DB6" w:rsidRDefault="00793460" w:rsidP="0003657C">
            <w:pPr>
              <w:widowControl w:val="0"/>
              <w:autoSpaceDE w:val="0"/>
              <w:autoSpaceDN w:val="0"/>
              <w:adjustRightInd w:val="0"/>
              <w:spacing w:after="0" w:line="259" w:lineRule="auto"/>
              <w:ind w:right="450"/>
              <w:contextualSpacing/>
              <w:jc w:val="both"/>
              <w:rPr>
                <w:rFonts w:ascii="Noto Sans" w:hAnsi="Noto Sans" w:cs="Noto Sans"/>
              </w:rPr>
            </w:pPr>
          </w:p>
        </w:tc>
        <w:tc>
          <w:tcPr>
            <w:tcW w:w="1559" w:type="dxa"/>
          </w:tcPr>
          <w:p w14:paraId="774F8DDB" w14:textId="77777777" w:rsidR="00793460" w:rsidRPr="00DB5DB6" w:rsidRDefault="00793460" w:rsidP="0003657C">
            <w:pPr>
              <w:widowControl w:val="0"/>
              <w:autoSpaceDE w:val="0"/>
              <w:autoSpaceDN w:val="0"/>
              <w:adjustRightInd w:val="0"/>
              <w:spacing w:after="0" w:line="259" w:lineRule="auto"/>
              <w:ind w:right="450"/>
              <w:contextualSpacing/>
              <w:jc w:val="both"/>
              <w:rPr>
                <w:rFonts w:ascii="Noto Sans" w:hAnsi="Noto Sans" w:cs="Noto Sans"/>
              </w:rPr>
            </w:pPr>
          </w:p>
        </w:tc>
      </w:tr>
    </w:tbl>
    <w:p w14:paraId="01B49904" w14:textId="085ED47C" w:rsidR="00AD2C72" w:rsidRPr="00DB5DB6" w:rsidRDefault="00AD2C72" w:rsidP="0003657C">
      <w:pPr>
        <w:widowControl w:val="0"/>
        <w:autoSpaceDE w:val="0"/>
        <w:autoSpaceDN w:val="0"/>
        <w:adjustRightInd w:val="0"/>
        <w:spacing w:after="0" w:line="259" w:lineRule="auto"/>
        <w:ind w:right="450"/>
        <w:contextualSpacing/>
        <w:jc w:val="both"/>
        <w:rPr>
          <w:rFonts w:ascii="Noto Sans" w:hAnsi="Noto Sans" w:cs="Noto Sans"/>
          <w:u w:val="single"/>
        </w:rPr>
      </w:pPr>
    </w:p>
    <w:p w14:paraId="4804A878" w14:textId="77777777" w:rsidR="00AD2C72" w:rsidRPr="00DB5DB6" w:rsidRDefault="00AD2C72" w:rsidP="0003657C">
      <w:pPr>
        <w:spacing w:after="0" w:line="259" w:lineRule="auto"/>
        <w:ind w:right="450"/>
        <w:contextualSpacing/>
        <w:rPr>
          <w:rFonts w:ascii="Noto Sans" w:hAnsi="Noto Sans" w:cs="Noto Sans"/>
          <w:sz w:val="20"/>
          <w:szCs w:val="20"/>
        </w:rPr>
      </w:pPr>
    </w:p>
    <w:p w14:paraId="3F57B4D8" w14:textId="77777777" w:rsidR="00793460" w:rsidRPr="00DB5DB6" w:rsidRDefault="00793460" w:rsidP="0003657C">
      <w:pPr>
        <w:spacing w:after="0" w:line="259" w:lineRule="auto"/>
        <w:ind w:right="450"/>
        <w:contextualSpacing/>
        <w:rPr>
          <w:rFonts w:ascii="Noto Sans" w:hAnsi="Noto Sans" w:cs="Noto Sans"/>
        </w:rPr>
      </w:pPr>
      <w:r w:rsidRPr="00DB5DB6">
        <w:rPr>
          <w:rFonts w:ascii="Noto Sans" w:hAnsi="Noto Sans" w:cs="Noto Sans"/>
          <w:b/>
          <w:bCs/>
        </w:rPr>
        <w:t>Additional Matter</w:t>
      </w:r>
      <w:r w:rsidRPr="00DB5DB6">
        <w:rPr>
          <w:rFonts w:ascii="Noto Sans" w:hAnsi="Noto Sans" w:cs="Noto Sans"/>
        </w:rPr>
        <w:t>.  The following additional matter shall be included in each invoice:</w:t>
      </w:r>
    </w:p>
    <w:p w14:paraId="4F270FF0" w14:textId="77777777" w:rsidR="00FF6929" w:rsidRPr="00DB5DB6" w:rsidRDefault="00793460" w:rsidP="0003657C">
      <w:pPr>
        <w:pStyle w:val="ListParagraph"/>
        <w:numPr>
          <w:ilvl w:val="0"/>
          <w:numId w:val="29"/>
        </w:numPr>
        <w:spacing w:after="0" w:line="259" w:lineRule="auto"/>
        <w:ind w:right="450"/>
        <w:rPr>
          <w:rFonts w:ascii="Noto Sans" w:hAnsi="Noto Sans" w:cs="Noto Sans"/>
        </w:rPr>
      </w:pPr>
      <w:r w:rsidRPr="00DB5DB6">
        <w:rPr>
          <w:rFonts w:ascii="Noto Sans" w:hAnsi="Noto Sans" w:cs="Noto Sans"/>
        </w:rPr>
        <w:t xml:space="preserve">Program income: </w:t>
      </w:r>
    </w:p>
    <w:p w14:paraId="34E5BF5D" w14:textId="7154F070" w:rsidR="00FF6929" w:rsidRPr="00DB5DB6" w:rsidRDefault="00FF6929" w:rsidP="0003657C">
      <w:pPr>
        <w:pStyle w:val="ListParagraph"/>
        <w:numPr>
          <w:ilvl w:val="1"/>
          <w:numId w:val="29"/>
        </w:numPr>
        <w:spacing w:after="0" w:line="259" w:lineRule="auto"/>
        <w:ind w:right="450"/>
        <w:rPr>
          <w:rFonts w:ascii="Noto Sans" w:hAnsi="Noto Sans" w:cs="Noto Sans"/>
        </w:rPr>
      </w:pPr>
      <w:r w:rsidRPr="00DB5DB6">
        <w:rPr>
          <w:rFonts w:ascii="Noto Sans" w:hAnsi="Noto Sans" w:cs="Noto Sans"/>
        </w:rPr>
        <w:t>A</w:t>
      </w:r>
      <w:r w:rsidR="00793460" w:rsidRPr="00DB5DB6">
        <w:rPr>
          <w:rFonts w:ascii="Noto Sans" w:hAnsi="Noto Sans" w:cs="Noto Sans"/>
        </w:rPr>
        <w:t>mount generated during the month</w:t>
      </w:r>
    </w:p>
    <w:p w14:paraId="1563E9E5" w14:textId="4205D9E1" w:rsidR="00FF6929" w:rsidRPr="00DB5DB6" w:rsidRDefault="00FF6929" w:rsidP="0003657C">
      <w:pPr>
        <w:pStyle w:val="ListParagraph"/>
        <w:numPr>
          <w:ilvl w:val="1"/>
          <w:numId w:val="29"/>
        </w:numPr>
        <w:spacing w:after="0" w:line="259" w:lineRule="auto"/>
        <w:ind w:right="450"/>
        <w:rPr>
          <w:rFonts w:ascii="Noto Sans" w:hAnsi="Noto Sans" w:cs="Noto Sans"/>
        </w:rPr>
      </w:pPr>
      <w:r w:rsidRPr="00DB5DB6">
        <w:rPr>
          <w:rFonts w:ascii="Noto Sans" w:hAnsi="Noto Sans" w:cs="Noto Sans"/>
        </w:rPr>
        <w:lastRenderedPageBreak/>
        <w:t>T</w:t>
      </w:r>
      <w:r w:rsidR="00793460" w:rsidRPr="00DB5DB6">
        <w:rPr>
          <w:rFonts w:ascii="Noto Sans" w:hAnsi="Noto Sans" w:cs="Noto Sans"/>
        </w:rPr>
        <w:t>otal amount generated to date</w:t>
      </w:r>
    </w:p>
    <w:p w14:paraId="59019E7E" w14:textId="1CE46601" w:rsidR="00793460" w:rsidRPr="00DB5DB6" w:rsidRDefault="00FF6929" w:rsidP="0003657C">
      <w:pPr>
        <w:pStyle w:val="ListParagraph"/>
        <w:numPr>
          <w:ilvl w:val="1"/>
          <w:numId w:val="29"/>
        </w:numPr>
        <w:spacing w:after="0" w:line="259" w:lineRule="auto"/>
        <w:ind w:right="450"/>
        <w:rPr>
          <w:rFonts w:ascii="Noto Sans" w:hAnsi="Noto Sans" w:cs="Noto Sans"/>
        </w:rPr>
      </w:pPr>
      <w:r w:rsidRPr="00DB5DB6">
        <w:rPr>
          <w:rFonts w:ascii="Noto Sans" w:hAnsi="Noto Sans" w:cs="Noto Sans"/>
        </w:rPr>
        <w:t>T</w:t>
      </w:r>
      <w:r w:rsidR="00793460" w:rsidRPr="00DB5DB6">
        <w:rPr>
          <w:rFonts w:ascii="Noto Sans" w:hAnsi="Noto Sans" w:cs="Noto Sans"/>
        </w:rPr>
        <w:t>otal amount set forth in the Budget (if any)</w:t>
      </w:r>
    </w:p>
    <w:p w14:paraId="1DBA00CF" w14:textId="77777777" w:rsidR="00FF6929" w:rsidRPr="00DB5DB6" w:rsidRDefault="00793460" w:rsidP="0003657C">
      <w:pPr>
        <w:pStyle w:val="ListParagraph"/>
        <w:numPr>
          <w:ilvl w:val="0"/>
          <w:numId w:val="29"/>
        </w:numPr>
        <w:spacing w:after="0" w:line="259" w:lineRule="auto"/>
        <w:ind w:right="450"/>
        <w:rPr>
          <w:rFonts w:ascii="Noto Sans" w:hAnsi="Noto Sans" w:cs="Noto Sans"/>
        </w:rPr>
      </w:pPr>
      <w:r w:rsidRPr="00DB5DB6">
        <w:rPr>
          <w:rFonts w:ascii="Noto Sans" w:hAnsi="Noto Sans" w:cs="Noto Sans"/>
        </w:rPr>
        <w:t xml:space="preserve">VAT and/or Custom Duties:     </w:t>
      </w:r>
    </w:p>
    <w:p w14:paraId="7703F099" w14:textId="03BDB528" w:rsidR="00793460" w:rsidRPr="00DB5DB6" w:rsidRDefault="00793460" w:rsidP="0003657C">
      <w:pPr>
        <w:pStyle w:val="ListParagraph"/>
        <w:numPr>
          <w:ilvl w:val="1"/>
          <w:numId w:val="29"/>
        </w:numPr>
        <w:spacing w:after="0" w:line="259" w:lineRule="auto"/>
        <w:ind w:right="450"/>
        <w:rPr>
          <w:rFonts w:ascii="Noto Sans" w:hAnsi="Noto Sans" w:cs="Noto Sans"/>
        </w:rPr>
      </w:pPr>
      <w:r w:rsidRPr="00DB5DB6">
        <w:rPr>
          <w:rFonts w:ascii="Noto Sans" w:hAnsi="Noto Sans" w:cs="Noto Sans"/>
        </w:rPr>
        <w:t>Were there any commodity purchase transactions equivalent to US$500 or more on which Value-Added Tax or customs duties were paid to a foreign government?</w:t>
      </w:r>
      <w:r w:rsidRPr="00DB5DB6">
        <w:rPr>
          <w:rFonts w:ascii="Noto Sans" w:hAnsi="Noto Sans" w:cs="Noto Sans"/>
        </w:rPr>
        <w:tab/>
        <w:t>YES_____      NO____</w:t>
      </w:r>
    </w:p>
    <w:p w14:paraId="0A47BC3C" w14:textId="6D32147E" w:rsidR="00793460" w:rsidRPr="00DB5DB6" w:rsidRDefault="00793460" w:rsidP="0003657C">
      <w:pPr>
        <w:pStyle w:val="ListParagraph"/>
        <w:spacing w:after="0" w:line="259" w:lineRule="auto"/>
        <w:ind w:right="450" w:firstLine="720"/>
        <w:rPr>
          <w:rFonts w:ascii="Noto Sans" w:hAnsi="Noto Sans" w:cs="Noto Sans"/>
        </w:rPr>
      </w:pPr>
      <w:r w:rsidRPr="00DB5DB6">
        <w:rPr>
          <w:rFonts w:ascii="Noto Sans" w:hAnsi="Noto Sans" w:cs="Noto Sans"/>
        </w:rPr>
        <w:t xml:space="preserve">If </w:t>
      </w:r>
      <w:proofErr w:type="gramStart"/>
      <w:r w:rsidRPr="00DB5DB6">
        <w:rPr>
          <w:rFonts w:ascii="Noto Sans" w:hAnsi="Noto Sans" w:cs="Noto Sans"/>
        </w:rPr>
        <w:t>Yes</w:t>
      </w:r>
      <w:proofErr w:type="gramEnd"/>
      <w:r w:rsidRPr="00DB5DB6">
        <w:rPr>
          <w:rFonts w:ascii="Noto Sans" w:hAnsi="Noto Sans" w:cs="Noto Sans"/>
        </w:rPr>
        <w:t>, enter amount and attach itemized list:</w:t>
      </w:r>
    </w:p>
    <w:p w14:paraId="354909CE" w14:textId="77777777" w:rsidR="00793460" w:rsidRPr="00DB5DB6" w:rsidRDefault="00793460" w:rsidP="0003657C">
      <w:pPr>
        <w:pStyle w:val="ListParagraph"/>
        <w:spacing w:after="0" w:line="259" w:lineRule="auto"/>
        <w:ind w:right="450"/>
        <w:rPr>
          <w:rFonts w:ascii="Noto Sans" w:hAnsi="Noto Sans" w:cs="Noto Sans"/>
        </w:rPr>
      </w:pPr>
    </w:p>
    <w:p w14:paraId="4247D4D8" w14:textId="77777777" w:rsidR="00FF6929" w:rsidRPr="00DB5DB6" w:rsidRDefault="00793460" w:rsidP="0003657C">
      <w:pPr>
        <w:pStyle w:val="ListParagraph"/>
        <w:numPr>
          <w:ilvl w:val="0"/>
          <w:numId w:val="29"/>
        </w:numPr>
        <w:spacing w:after="0" w:line="259" w:lineRule="auto"/>
        <w:ind w:right="450"/>
        <w:rPr>
          <w:rFonts w:ascii="Noto Sans" w:hAnsi="Noto Sans" w:cs="Noto Sans"/>
        </w:rPr>
      </w:pPr>
      <w:r w:rsidRPr="00DB5DB6">
        <w:rPr>
          <w:rFonts w:ascii="Noto Sans" w:hAnsi="Noto Sans" w:cs="Noto Sans"/>
        </w:rPr>
        <w:t xml:space="preserve">Certifications: </w:t>
      </w:r>
    </w:p>
    <w:p w14:paraId="7C271E9F" w14:textId="4836A79B" w:rsidR="00AD2C72" w:rsidRPr="00DB5DB6" w:rsidRDefault="00793460" w:rsidP="0003657C">
      <w:pPr>
        <w:pStyle w:val="ListParagraph"/>
        <w:spacing w:after="0" w:line="259" w:lineRule="auto"/>
        <w:ind w:right="450"/>
        <w:rPr>
          <w:rFonts w:ascii="Noto Sans" w:hAnsi="Noto Sans" w:cs="Noto Sans"/>
        </w:rPr>
      </w:pPr>
      <w:r w:rsidRPr="00DB5DB6">
        <w:rPr>
          <w:rFonts w:ascii="Noto Sans" w:hAnsi="Noto Sans" w:cs="Noto Sans"/>
        </w:rPr>
        <w:t xml:space="preserve">“By the signature of its authorized representative below, the </w:t>
      </w:r>
      <w:r w:rsidR="00932CE6">
        <w:rPr>
          <w:rFonts w:ascii="Noto Sans" w:hAnsi="Noto Sans" w:cs="Noto Sans"/>
        </w:rPr>
        <w:t>Subgrant</w:t>
      </w:r>
      <w:r w:rsidRPr="00DB5DB6">
        <w:rPr>
          <w:rFonts w:ascii="Noto Sans" w:hAnsi="Noto Sans" w:cs="Noto Sans"/>
        </w:rPr>
        <w:t xml:space="preserve">ee certifies, as a condition of receiving reimbursement, that as of the date of submission all information provided in the financial report is current and correct; </w:t>
      </w:r>
      <w:r w:rsidR="00932CE6">
        <w:rPr>
          <w:rFonts w:ascii="Noto Sans" w:hAnsi="Noto Sans" w:cs="Noto Sans"/>
        </w:rPr>
        <w:t>Subgrant</w:t>
      </w:r>
      <w:r w:rsidRPr="00DB5DB6">
        <w:rPr>
          <w:rFonts w:ascii="Noto Sans" w:hAnsi="Noto Sans" w:cs="Noto Sans"/>
        </w:rPr>
        <w:t xml:space="preserve">ee remains eligible to receive the funds sought and its certifications in the </w:t>
      </w:r>
      <w:r w:rsidR="00932CE6">
        <w:rPr>
          <w:rFonts w:ascii="Noto Sans" w:hAnsi="Noto Sans" w:cs="Noto Sans"/>
        </w:rPr>
        <w:t>Subgrant</w:t>
      </w:r>
      <w:r w:rsidRPr="00DB5DB6">
        <w:rPr>
          <w:rFonts w:ascii="Noto Sans" w:hAnsi="Noto Sans" w:cs="Noto Sans"/>
        </w:rPr>
        <w:t xml:space="preserve"> remain valid; all costs were actually incurred for the Subprogram and are allowable, allocable, and reasonable under the Applicable Cost Principles, and all other requirements of the </w:t>
      </w:r>
      <w:r w:rsidR="00932CE6">
        <w:rPr>
          <w:rFonts w:ascii="Noto Sans" w:hAnsi="Noto Sans" w:cs="Noto Sans"/>
        </w:rPr>
        <w:t>Subgrant</w:t>
      </w:r>
      <w:r w:rsidRPr="00DB5DB6">
        <w:rPr>
          <w:rFonts w:ascii="Noto Sans" w:hAnsi="Noto Sans" w:cs="Noto Sans"/>
        </w:rPr>
        <w:t xml:space="preserve"> have been met; payment of the sum claimed is due and proper under the </w:t>
      </w:r>
      <w:r w:rsidR="00932CE6">
        <w:rPr>
          <w:rFonts w:ascii="Noto Sans" w:hAnsi="Noto Sans" w:cs="Noto Sans"/>
        </w:rPr>
        <w:t>Subgrant</w:t>
      </w:r>
      <w:r w:rsidRPr="00DB5DB6">
        <w:rPr>
          <w:rFonts w:ascii="Noto Sans" w:hAnsi="Noto Sans" w:cs="Noto Sans"/>
        </w:rPr>
        <w:t xml:space="preserve"> and applicable law; appropriate refund will be made to WATERAID in the event of material noncompliance with the terms and conditions of the </w:t>
      </w:r>
      <w:r w:rsidR="00932CE6">
        <w:rPr>
          <w:rFonts w:ascii="Noto Sans" w:hAnsi="Noto Sans" w:cs="Noto Sans"/>
        </w:rPr>
        <w:t>Subgrant</w:t>
      </w:r>
      <w:r w:rsidRPr="00DB5DB6">
        <w:rPr>
          <w:rFonts w:ascii="Noto Sans" w:hAnsi="Noto Sans" w:cs="Noto Sans"/>
        </w:rPr>
        <w:t>; and such detailed supporting information as WATERAID or USAID may require will be furnished promptly on request.”</w:t>
      </w:r>
    </w:p>
    <w:p w14:paraId="701E2497" w14:textId="4F6EB090" w:rsidR="00FF6929" w:rsidRPr="00DB5DB6" w:rsidRDefault="00FF6929" w:rsidP="0003657C">
      <w:pPr>
        <w:pStyle w:val="ListParagraph"/>
        <w:spacing w:after="0" w:line="259" w:lineRule="auto"/>
        <w:ind w:right="450"/>
        <w:rPr>
          <w:rFonts w:ascii="Noto Sans" w:hAnsi="Noto Sans" w:cs="Noto Sans"/>
        </w:rPr>
      </w:pPr>
    </w:p>
    <w:p w14:paraId="647859F4" w14:textId="61CD610A" w:rsidR="00FF6929" w:rsidRPr="00DB5DB6" w:rsidRDefault="00FF6929" w:rsidP="0003657C">
      <w:pPr>
        <w:pStyle w:val="ListParagraph"/>
        <w:spacing w:after="0" w:line="259" w:lineRule="auto"/>
        <w:ind w:right="450"/>
        <w:jc w:val="center"/>
        <w:rPr>
          <w:rFonts w:ascii="Noto Sans" w:hAnsi="Noto Sans" w:cs="Noto Sans"/>
          <w:i/>
          <w:iCs/>
        </w:rPr>
      </w:pPr>
      <w:r w:rsidRPr="00DB5DB6">
        <w:rPr>
          <w:rFonts w:ascii="Noto Sans" w:hAnsi="Noto Sans" w:cs="Noto Sans"/>
          <w:i/>
          <w:iCs/>
        </w:rPr>
        <w:t>END OF ATTACHMENT 6</w:t>
      </w:r>
    </w:p>
    <w:p w14:paraId="1F109640" w14:textId="5A60D204" w:rsidR="00FF6929" w:rsidRPr="00DB5DB6" w:rsidRDefault="00FF6929" w:rsidP="0003657C">
      <w:pPr>
        <w:spacing w:after="160" w:line="259" w:lineRule="auto"/>
        <w:ind w:right="450"/>
        <w:rPr>
          <w:rFonts w:ascii="Noto Sans" w:hAnsi="Noto Sans" w:cs="Noto Sans"/>
          <w:i/>
          <w:iCs/>
        </w:rPr>
      </w:pPr>
      <w:r w:rsidRPr="00DB5DB6">
        <w:rPr>
          <w:rFonts w:ascii="Noto Sans" w:hAnsi="Noto Sans" w:cs="Noto Sans"/>
          <w:i/>
          <w:iCs/>
        </w:rPr>
        <w:br w:type="page"/>
      </w:r>
    </w:p>
    <w:p w14:paraId="410FB582" w14:textId="3057BF0F" w:rsidR="00FF6929" w:rsidRPr="00DB5DB6" w:rsidRDefault="00FF6929" w:rsidP="0003657C">
      <w:pPr>
        <w:pStyle w:val="Heading1"/>
        <w:spacing w:line="259" w:lineRule="auto"/>
        <w:ind w:right="450"/>
        <w:rPr>
          <w:rFonts w:ascii="Noto Sans" w:hAnsi="Noto Sans" w:cs="Noto Sans"/>
          <w:b/>
          <w:bCs/>
          <w:color w:val="auto"/>
        </w:rPr>
      </w:pPr>
      <w:bookmarkStart w:id="30" w:name="_Toc89777890"/>
      <w:r w:rsidRPr="00DB5DB6">
        <w:rPr>
          <w:rFonts w:ascii="Noto Sans" w:hAnsi="Noto Sans" w:cs="Noto Sans"/>
          <w:b/>
          <w:bCs/>
          <w:color w:val="auto"/>
        </w:rPr>
        <w:lastRenderedPageBreak/>
        <w:t>Attachment 7 – Environmental Compliance</w:t>
      </w:r>
      <w:bookmarkEnd w:id="30"/>
    </w:p>
    <w:p w14:paraId="31496DAE" w14:textId="141446A1" w:rsidR="00FF6929" w:rsidRPr="00DB5DB6" w:rsidRDefault="00FF6929" w:rsidP="0003657C">
      <w:pPr>
        <w:spacing w:after="0" w:line="259" w:lineRule="auto"/>
        <w:ind w:right="450"/>
        <w:rPr>
          <w:rFonts w:ascii="Noto Sans" w:hAnsi="Noto Sans" w:cs="Noto Sans"/>
        </w:rPr>
      </w:pPr>
    </w:p>
    <w:p w14:paraId="33F00A3C" w14:textId="73C8B15C" w:rsidR="00FF6929" w:rsidRPr="00DB5DB6" w:rsidRDefault="00FF6929" w:rsidP="0003657C">
      <w:pPr>
        <w:spacing w:after="0" w:line="259" w:lineRule="auto"/>
        <w:ind w:right="450"/>
        <w:rPr>
          <w:rFonts w:ascii="Noto Sans" w:hAnsi="Noto Sans" w:cs="Noto Sans"/>
        </w:rPr>
      </w:pPr>
      <w:r w:rsidRPr="00DB5DB6">
        <w:rPr>
          <w:rFonts w:ascii="Noto Sans" w:hAnsi="Noto Sans" w:cs="Noto Sans"/>
        </w:rPr>
        <w:t xml:space="preserve">As a condition of award, WaterAid must include an Environmental Monitoring and Mitigation Plan (EMMP) in our Initial Work Plan. Once approved, this plan will be communicated to all </w:t>
      </w:r>
      <w:r w:rsidR="00932CE6">
        <w:rPr>
          <w:rFonts w:ascii="Noto Sans" w:hAnsi="Noto Sans" w:cs="Noto Sans"/>
        </w:rPr>
        <w:t>Subgrant</w:t>
      </w:r>
      <w:r w:rsidRPr="00DB5DB6">
        <w:rPr>
          <w:rFonts w:ascii="Noto Sans" w:hAnsi="Noto Sans" w:cs="Noto Sans"/>
        </w:rPr>
        <w:t>ees, who will be required to comply with all measures included therein.</w:t>
      </w:r>
    </w:p>
    <w:p w14:paraId="6DA6CB1E" w14:textId="77777777" w:rsidR="00FF6929" w:rsidRPr="00DB5DB6" w:rsidRDefault="00FF6929" w:rsidP="0003657C">
      <w:pPr>
        <w:spacing w:after="0" w:line="259" w:lineRule="auto"/>
        <w:ind w:right="450"/>
        <w:rPr>
          <w:rFonts w:ascii="Noto Sans" w:hAnsi="Noto Sans" w:cs="Noto Sans"/>
        </w:rPr>
      </w:pPr>
    </w:p>
    <w:p w14:paraId="68E6573E" w14:textId="0C4F93FB" w:rsidR="00FF6929" w:rsidRPr="00DB5DB6" w:rsidRDefault="00FF6929" w:rsidP="0003657C">
      <w:pPr>
        <w:spacing w:after="0" w:line="259" w:lineRule="auto"/>
        <w:ind w:right="450"/>
        <w:rPr>
          <w:rFonts w:ascii="Noto Sans" w:hAnsi="Noto Sans" w:cs="Noto Sans"/>
          <w:i/>
          <w:iCs/>
        </w:rPr>
      </w:pPr>
      <w:r w:rsidRPr="00DB5DB6">
        <w:rPr>
          <w:rFonts w:ascii="Noto Sans" w:hAnsi="Noto Sans" w:cs="Noto Sans"/>
          <w:i/>
          <w:iCs/>
        </w:rPr>
        <w:t xml:space="preserve">If WaterAid’s Cooperative Agreement states that an Initial Environment Examination has been approved or if USAID has issued a separate approval for an IEE, insert the appropriate language here.  Otherwise, the </w:t>
      </w:r>
      <w:r w:rsidR="00932CE6">
        <w:rPr>
          <w:rFonts w:ascii="Noto Sans" w:hAnsi="Noto Sans" w:cs="Noto Sans"/>
          <w:i/>
          <w:iCs/>
        </w:rPr>
        <w:t>Subgrant</w:t>
      </w:r>
      <w:r w:rsidRPr="00DB5DB6">
        <w:rPr>
          <w:rFonts w:ascii="Noto Sans" w:hAnsi="Noto Sans" w:cs="Noto Sans"/>
          <w:i/>
          <w:iCs/>
        </w:rPr>
        <w:t>ee cannot begin implementation until WaterAid informs it that USAID has issued the necessary approval for all activities under the Cooperative Agreement.</w:t>
      </w:r>
    </w:p>
    <w:p w14:paraId="4F65C935" w14:textId="32CB3C3B" w:rsidR="00FF6929" w:rsidRPr="00DB5DB6" w:rsidRDefault="00FF6929" w:rsidP="0003657C">
      <w:pPr>
        <w:pStyle w:val="ListParagraph"/>
        <w:spacing w:after="0" w:line="259" w:lineRule="auto"/>
        <w:ind w:right="450"/>
        <w:jc w:val="center"/>
        <w:rPr>
          <w:rFonts w:ascii="Noto Sans" w:hAnsi="Noto Sans" w:cs="Noto Sans"/>
          <w:i/>
          <w:iCs/>
        </w:rPr>
      </w:pPr>
    </w:p>
    <w:p w14:paraId="39D26080" w14:textId="0D5CAA6F" w:rsidR="00FF6929" w:rsidRPr="00DB5DB6" w:rsidRDefault="00FF6929" w:rsidP="0003657C">
      <w:pPr>
        <w:spacing w:after="0" w:line="259" w:lineRule="auto"/>
        <w:ind w:right="450"/>
        <w:jc w:val="center"/>
        <w:rPr>
          <w:rFonts w:ascii="Noto Sans" w:hAnsi="Noto Sans" w:cs="Noto Sans"/>
          <w:i/>
          <w:iCs/>
        </w:rPr>
      </w:pPr>
      <w:r w:rsidRPr="00DB5DB6">
        <w:rPr>
          <w:rFonts w:ascii="Noto Sans" w:hAnsi="Noto Sans" w:cs="Noto Sans"/>
          <w:i/>
          <w:iCs/>
        </w:rPr>
        <w:t>END OF ATTACHMENT 7</w:t>
      </w:r>
    </w:p>
    <w:p w14:paraId="37030C1D" w14:textId="0AF47953" w:rsidR="00FF6929" w:rsidRPr="00DB5DB6" w:rsidRDefault="00FF6929" w:rsidP="0003657C">
      <w:pPr>
        <w:spacing w:after="160" w:line="259" w:lineRule="auto"/>
        <w:ind w:right="450"/>
        <w:rPr>
          <w:rFonts w:ascii="Noto Sans" w:hAnsi="Noto Sans" w:cs="Noto Sans"/>
          <w:i/>
          <w:iCs/>
        </w:rPr>
      </w:pPr>
      <w:r w:rsidRPr="00DB5DB6">
        <w:rPr>
          <w:rFonts w:ascii="Noto Sans" w:hAnsi="Noto Sans" w:cs="Noto Sans"/>
          <w:i/>
          <w:iCs/>
        </w:rPr>
        <w:br w:type="page"/>
      </w:r>
    </w:p>
    <w:p w14:paraId="22988EB9" w14:textId="1C7B1480" w:rsidR="00FF6929" w:rsidRPr="00DB5DB6" w:rsidRDefault="00FF6929" w:rsidP="0003657C">
      <w:pPr>
        <w:pStyle w:val="Heading1"/>
        <w:spacing w:line="259" w:lineRule="auto"/>
        <w:ind w:right="450"/>
        <w:rPr>
          <w:rFonts w:ascii="Noto Sans" w:hAnsi="Noto Sans" w:cs="Noto Sans"/>
          <w:b/>
          <w:bCs/>
          <w:color w:val="auto"/>
        </w:rPr>
      </w:pPr>
      <w:bookmarkStart w:id="31" w:name="_Toc89777891"/>
      <w:r w:rsidRPr="00DB5DB6">
        <w:rPr>
          <w:rFonts w:ascii="Noto Sans" w:hAnsi="Noto Sans" w:cs="Noto Sans"/>
          <w:b/>
          <w:bCs/>
          <w:color w:val="auto"/>
        </w:rPr>
        <w:lastRenderedPageBreak/>
        <w:t>Attachment 8 – Marking/Branding Plan</w:t>
      </w:r>
      <w:bookmarkEnd w:id="31"/>
    </w:p>
    <w:p w14:paraId="38CE26F3" w14:textId="57B917CF" w:rsidR="00FF6929" w:rsidRPr="00DB5DB6" w:rsidRDefault="00FF6929" w:rsidP="0003657C">
      <w:pPr>
        <w:ind w:right="450"/>
        <w:rPr>
          <w:rFonts w:ascii="Noto Sans" w:hAnsi="Noto Sans" w:cs="Noto Sans"/>
        </w:rPr>
      </w:pPr>
    </w:p>
    <w:p w14:paraId="13265B34" w14:textId="6CFAA9E3" w:rsidR="00FF6929" w:rsidRPr="00DB5DB6" w:rsidRDefault="00FF6929" w:rsidP="0003657C">
      <w:pPr>
        <w:pStyle w:val="Default"/>
        <w:ind w:right="450"/>
        <w:contextualSpacing/>
        <w:rPr>
          <w:rFonts w:ascii="Noto Sans" w:hAnsi="Noto Sans" w:cs="Noto Sans"/>
          <w:b/>
          <w:bCs/>
          <w:sz w:val="22"/>
          <w:szCs w:val="22"/>
        </w:rPr>
      </w:pPr>
      <w:r w:rsidRPr="00DB5DB6">
        <w:rPr>
          <w:rFonts w:ascii="Noto Sans" w:hAnsi="Noto Sans" w:cs="Noto Sans"/>
          <w:b/>
          <w:bCs/>
          <w:sz w:val="22"/>
          <w:szCs w:val="22"/>
        </w:rPr>
        <w:t xml:space="preserve">BRANDING STRATEGY AND MARKING PLAN (BS/MP) FOR </w:t>
      </w:r>
      <w:r w:rsidRPr="00DB5DB6">
        <w:rPr>
          <w:rFonts w:ascii="Noto Sans" w:hAnsi="Noto Sans" w:cs="Noto Sans"/>
          <w:b/>
          <w:sz w:val="22"/>
          <w:szCs w:val="22"/>
        </w:rPr>
        <w:t>[</w:t>
      </w:r>
      <w:r w:rsidR="00E6093E" w:rsidRPr="00E6093E">
        <w:rPr>
          <w:rFonts w:ascii="Noto Sans" w:hAnsi="Noto Sans" w:cs="Noto Sans"/>
          <w:b/>
          <w:sz w:val="22"/>
          <w:szCs w:val="22"/>
          <w:highlight w:val="yellow"/>
        </w:rPr>
        <w:t>PROJECT NAME</w:t>
      </w:r>
      <w:r w:rsidRPr="00DB5DB6">
        <w:rPr>
          <w:rFonts w:ascii="Noto Sans" w:hAnsi="Noto Sans" w:cs="Noto Sans"/>
          <w:b/>
          <w:sz w:val="22"/>
          <w:szCs w:val="22"/>
        </w:rPr>
        <w:t>]</w:t>
      </w:r>
    </w:p>
    <w:p w14:paraId="418586C6" w14:textId="77777777" w:rsidR="00FF6929" w:rsidRPr="00DB5DB6" w:rsidRDefault="00FF6929" w:rsidP="0003657C">
      <w:pPr>
        <w:pStyle w:val="Default"/>
        <w:ind w:right="450"/>
        <w:contextualSpacing/>
        <w:jc w:val="center"/>
        <w:rPr>
          <w:rFonts w:ascii="Noto Sans" w:hAnsi="Noto Sans" w:cs="Noto Sans"/>
          <w:sz w:val="22"/>
          <w:szCs w:val="22"/>
        </w:rPr>
      </w:pPr>
    </w:p>
    <w:p w14:paraId="3A902C34" w14:textId="77777777" w:rsidR="00FF6929" w:rsidRPr="00DB5DB6" w:rsidRDefault="00FF6929" w:rsidP="0003657C">
      <w:pPr>
        <w:pStyle w:val="Default"/>
        <w:ind w:right="450"/>
        <w:contextualSpacing/>
        <w:rPr>
          <w:rFonts w:ascii="Noto Sans" w:hAnsi="Noto Sans" w:cs="Noto Sans"/>
          <w:sz w:val="22"/>
          <w:szCs w:val="22"/>
        </w:rPr>
      </w:pPr>
    </w:p>
    <w:p w14:paraId="3E78DC98" w14:textId="4348F598" w:rsidR="00FF6929" w:rsidRPr="00DB5DB6" w:rsidRDefault="00FF6929" w:rsidP="0003657C">
      <w:pPr>
        <w:pStyle w:val="Default"/>
        <w:ind w:right="450"/>
        <w:contextualSpacing/>
        <w:rPr>
          <w:rFonts w:ascii="Noto Sans" w:hAnsi="Noto Sans" w:cs="Noto Sans"/>
          <w:sz w:val="22"/>
          <w:szCs w:val="22"/>
        </w:rPr>
      </w:pPr>
      <w:r w:rsidRPr="00DB5DB6">
        <w:rPr>
          <w:rFonts w:ascii="Noto Sans" w:hAnsi="Noto Sans" w:cs="Noto Sans"/>
          <w:b/>
          <w:sz w:val="22"/>
          <w:szCs w:val="22"/>
        </w:rPr>
        <w:t>Project Title:</w:t>
      </w:r>
      <w:r w:rsidRPr="00DB5DB6">
        <w:rPr>
          <w:rFonts w:ascii="Noto Sans" w:hAnsi="Noto Sans" w:cs="Noto Sans"/>
          <w:sz w:val="22"/>
          <w:szCs w:val="22"/>
        </w:rPr>
        <w:t xml:space="preserve"> </w:t>
      </w:r>
      <w:r w:rsidRPr="00DB5DB6">
        <w:rPr>
          <w:rFonts w:ascii="Noto Sans" w:hAnsi="Noto Sans" w:cs="Noto Sans"/>
          <w:sz w:val="22"/>
          <w:szCs w:val="22"/>
        </w:rPr>
        <w:tab/>
      </w:r>
      <w:r w:rsidRPr="00DB5DB6">
        <w:rPr>
          <w:rFonts w:ascii="Noto Sans" w:hAnsi="Noto Sans" w:cs="Noto Sans"/>
          <w:sz w:val="22"/>
          <w:szCs w:val="22"/>
        </w:rPr>
        <w:tab/>
      </w:r>
      <w:r w:rsidRPr="00DB5DB6">
        <w:rPr>
          <w:rFonts w:ascii="Noto Sans" w:hAnsi="Noto Sans" w:cs="Noto Sans"/>
          <w:sz w:val="22"/>
          <w:szCs w:val="22"/>
        </w:rPr>
        <w:tab/>
      </w:r>
      <w:r w:rsidRPr="00DB5DB6">
        <w:rPr>
          <w:rFonts w:ascii="Noto Sans" w:hAnsi="Noto Sans" w:cs="Noto Sans"/>
          <w:sz w:val="22"/>
          <w:szCs w:val="22"/>
        </w:rPr>
        <w:tab/>
      </w:r>
    </w:p>
    <w:p w14:paraId="3DB381F8" w14:textId="6773469C" w:rsidR="00FF6929" w:rsidRPr="00DB5DB6" w:rsidRDefault="00FF6929" w:rsidP="0003657C">
      <w:pPr>
        <w:pStyle w:val="Default"/>
        <w:ind w:right="450"/>
        <w:contextualSpacing/>
        <w:rPr>
          <w:rFonts w:ascii="Noto Sans" w:hAnsi="Noto Sans" w:cs="Noto Sans"/>
          <w:sz w:val="22"/>
          <w:szCs w:val="22"/>
        </w:rPr>
      </w:pPr>
      <w:r w:rsidRPr="00DB5DB6">
        <w:rPr>
          <w:rFonts w:ascii="Noto Sans" w:hAnsi="Noto Sans" w:cs="Noto Sans"/>
          <w:b/>
          <w:sz w:val="22"/>
          <w:szCs w:val="22"/>
        </w:rPr>
        <w:t>Agreement Number:</w:t>
      </w:r>
      <w:r w:rsidRPr="00DB5DB6">
        <w:rPr>
          <w:rFonts w:ascii="Noto Sans" w:hAnsi="Noto Sans" w:cs="Noto Sans"/>
          <w:sz w:val="22"/>
          <w:szCs w:val="22"/>
        </w:rPr>
        <w:t xml:space="preserve"> </w:t>
      </w:r>
      <w:r w:rsidRPr="00DB5DB6">
        <w:rPr>
          <w:rFonts w:ascii="Noto Sans" w:hAnsi="Noto Sans" w:cs="Noto Sans"/>
          <w:sz w:val="22"/>
          <w:szCs w:val="22"/>
        </w:rPr>
        <w:tab/>
      </w:r>
      <w:r w:rsidRPr="00DB5DB6">
        <w:rPr>
          <w:rFonts w:ascii="Noto Sans" w:hAnsi="Noto Sans" w:cs="Noto Sans"/>
          <w:sz w:val="22"/>
          <w:szCs w:val="22"/>
        </w:rPr>
        <w:tab/>
        <w:t xml:space="preserve"> </w:t>
      </w:r>
    </w:p>
    <w:p w14:paraId="2A8DDD43" w14:textId="75818356" w:rsidR="00FF6929" w:rsidRPr="00DB5DB6" w:rsidRDefault="00FF6929" w:rsidP="0003657C">
      <w:pPr>
        <w:pStyle w:val="Default"/>
        <w:ind w:right="450"/>
        <w:contextualSpacing/>
        <w:rPr>
          <w:rFonts w:ascii="Noto Sans" w:hAnsi="Noto Sans" w:cs="Noto Sans"/>
          <w:sz w:val="22"/>
          <w:szCs w:val="22"/>
        </w:rPr>
      </w:pPr>
      <w:r w:rsidRPr="00DB5DB6">
        <w:rPr>
          <w:rFonts w:ascii="Noto Sans" w:hAnsi="Noto Sans" w:cs="Noto Sans"/>
          <w:b/>
          <w:sz w:val="22"/>
          <w:szCs w:val="22"/>
        </w:rPr>
        <w:t>Period of Activity:</w:t>
      </w:r>
      <w:r w:rsidRPr="00DB5DB6">
        <w:rPr>
          <w:rFonts w:ascii="Noto Sans" w:hAnsi="Noto Sans" w:cs="Noto Sans"/>
          <w:sz w:val="22"/>
          <w:szCs w:val="22"/>
        </w:rPr>
        <w:t xml:space="preserve"> </w:t>
      </w:r>
      <w:r w:rsidRPr="00DB5DB6">
        <w:rPr>
          <w:rFonts w:ascii="Noto Sans" w:hAnsi="Noto Sans" w:cs="Noto Sans"/>
          <w:sz w:val="22"/>
          <w:szCs w:val="22"/>
        </w:rPr>
        <w:tab/>
      </w:r>
      <w:r w:rsidRPr="00DB5DB6">
        <w:rPr>
          <w:rFonts w:ascii="Noto Sans" w:hAnsi="Noto Sans" w:cs="Noto Sans"/>
          <w:sz w:val="22"/>
          <w:szCs w:val="22"/>
        </w:rPr>
        <w:tab/>
      </w:r>
      <w:r w:rsidRPr="00DB5DB6">
        <w:rPr>
          <w:rFonts w:ascii="Noto Sans" w:hAnsi="Noto Sans" w:cs="Noto Sans"/>
          <w:sz w:val="22"/>
          <w:szCs w:val="22"/>
        </w:rPr>
        <w:tab/>
      </w:r>
    </w:p>
    <w:p w14:paraId="1F6E28D6" w14:textId="714B6C2A" w:rsidR="00FF6929" w:rsidRPr="00DB5DB6" w:rsidRDefault="00FF6929" w:rsidP="0003657C">
      <w:pPr>
        <w:pStyle w:val="Default"/>
        <w:ind w:right="450"/>
        <w:contextualSpacing/>
        <w:rPr>
          <w:rFonts w:ascii="Noto Sans" w:hAnsi="Noto Sans" w:cs="Noto Sans"/>
          <w:sz w:val="22"/>
          <w:szCs w:val="22"/>
        </w:rPr>
      </w:pPr>
      <w:r w:rsidRPr="00DB5DB6">
        <w:rPr>
          <w:rFonts w:ascii="Noto Sans" w:hAnsi="Noto Sans" w:cs="Noto Sans"/>
          <w:b/>
          <w:sz w:val="22"/>
          <w:szCs w:val="22"/>
        </w:rPr>
        <w:t>Implementing organization:</w:t>
      </w:r>
      <w:r w:rsidRPr="00DB5DB6">
        <w:rPr>
          <w:rFonts w:ascii="Noto Sans" w:hAnsi="Noto Sans" w:cs="Noto Sans"/>
          <w:sz w:val="22"/>
          <w:szCs w:val="22"/>
        </w:rPr>
        <w:t xml:space="preserve"> </w:t>
      </w:r>
      <w:r w:rsidRPr="00DB5DB6">
        <w:rPr>
          <w:rFonts w:ascii="Noto Sans" w:hAnsi="Noto Sans" w:cs="Noto Sans"/>
          <w:sz w:val="22"/>
          <w:szCs w:val="22"/>
        </w:rPr>
        <w:tab/>
      </w:r>
    </w:p>
    <w:p w14:paraId="602156E2" w14:textId="77777777" w:rsidR="00FF6929" w:rsidRPr="00DB5DB6" w:rsidRDefault="00FF6929" w:rsidP="0003657C">
      <w:pPr>
        <w:pStyle w:val="Default"/>
        <w:ind w:right="450"/>
        <w:contextualSpacing/>
        <w:rPr>
          <w:rFonts w:ascii="Noto Sans" w:hAnsi="Noto Sans" w:cs="Noto Sans"/>
          <w:sz w:val="22"/>
          <w:szCs w:val="22"/>
        </w:rPr>
      </w:pPr>
    </w:p>
    <w:p w14:paraId="7A0EFE54" w14:textId="77777777" w:rsidR="00FF6929" w:rsidRPr="00DB5DB6" w:rsidRDefault="00FF6929" w:rsidP="0003657C">
      <w:pPr>
        <w:pStyle w:val="Default"/>
        <w:spacing w:line="259" w:lineRule="auto"/>
        <w:ind w:right="450"/>
        <w:contextualSpacing/>
        <w:rPr>
          <w:rFonts w:ascii="Noto Sans" w:hAnsi="Noto Sans" w:cs="Noto Sans"/>
          <w:sz w:val="22"/>
          <w:szCs w:val="22"/>
        </w:rPr>
      </w:pPr>
    </w:p>
    <w:p w14:paraId="72D350BD" w14:textId="77777777" w:rsidR="00FF6929" w:rsidRPr="00DB5DB6" w:rsidRDefault="00FF6929" w:rsidP="0003657C">
      <w:pPr>
        <w:spacing w:after="0" w:line="259" w:lineRule="auto"/>
        <w:ind w:right="450"/>
        <w:contextualSpacing/>
        <w:rPr>
          <w:rFonts w:ascii="Noto Sans" w:hAnsi="Noto Sans" w:cs="Noto Sans"/>
        </w:rPr>
      </w:pPr>
    </w:p>
    <w:p w14:paraId="5FDF0EE3" w14:textId="79069EFA" w:rsidR="00FF6929" w:rsidRPr="00DB5DB6" w:rsidRDefault="00DB5DB6" w:rsidP="0003657C">
      <w:pPr>
        <w:spacing w:after="0" w:line="259" w:lineRule="auto"/>
        <w:ind w:right="450"/>
        <w:jc w:val="center"/>
        <w:rPr>
          <w:rFonts w:ascii="Noto Sans" w:hAnsi="Noto Sans" w:cs="Noto Sans"/>
          <w:i/>
          <w:iCs/>
        </w:rPr>
      </w:pPr>
      <w:r w:rsidRPr="00DB5DB6">
        <w:rPr>
          <w:rFonts w:ascii="Noto Sans" w:hAnsi="Noto Sans" w:cs="Noto Sans"/>
          <w:i/>
          <w:iCs/>
        </w:rPr>
        <w:t>END OF ATTACHMENT 8</w:t>
      </w:r>
    </w:p>
    <w:p w14:paraId="0E0DCE31" w14:textId="42ABDA88" w:rsidR="00DB5DB6" w:rsidRPr="00DB5DB6" w:rsidRDefault="00DB5DB6" w:rsidP="0003657C">
      <w:pPr>
        <w:spacing w:after="160" w:line="259" w:lineRule="auto"/>
        <w:ind w:right="450"/>
        <w:rPr>
          <w:rFonts w:ascii="Noto Sans" w:hAnsi="Noto Sans" w:cs="Noto Sans"/>
        </w:rPr>
      </w:pPr>
      <w:r w:rsidRPr="00DB5DB6">
        <w:rPr>
          <w:rFonts w:ascii="Noto Sans" w:hAnsi="Noto Sans" w:cs="Noto Sans"/>
        </w:rPr>
        <w:br w:type="page"/>
      </w:r>
    </w:p>
    <w:p w14:paraId="561F1374" w14:textId="39AF52FD" w:rsidR="00DB5DB6" w:rsidRPr="00DB5DB6" w:rsidRDefault="00DB5DB6" w:rsidP="0003657C">
      <w:pPr>
        <w:pStyle w:val="Heading1"/>
        <w:spacing w:line="259" w:lineRule="auto"/>
        <w:ind w:right="450"/>
        <w:rPr>
          <w:rFonts w:ascii="Noto Sans" w:hAnsi="Noto Sans" w:cs="Noto Sans"/>
          <w:b/>
          <w:bCs/>
          <w:color w:val="auto"/>
        </w:rPr>
      </w:pPr>
      <w:bookmarkStart w:id="32" w:name="_Toc89777892"/>
      <w:r w:rsidRPr="00DB5DB6">
        <w:rPr>
          <w:rFonts w:ascii="Noto Sans" w:hAnsi="Noto Sans" w:cs="Noto Sans"/>
          <w:b/>
          <w:bCs/>
          <w:color w:val="auto"/>
        </w:rPr>
        <w:lastRenderedPageBreak/>
        <w:t xml:space="preserve">Attachment 9 – </w:t>
      </w:r>
      <w:r w:rsidR="00932CE6">
        <w:rPr>
          <w:rFonts w:ascii="Noto Sans" w:hAnsi="Noto Sans" w:cs="Noto Sans"/>
          <w:b/>
          <w:bCs/>
          <w:color w:val="auto"/>
        </w:rPr>
        <w:t>Subgrant</w:t>
      </w:r>
      <w:r w:rsidRPr="00DB5DB6">
        <w:rPr>
          <w:rFonts w:ascii="Noto Sans" w:hAnsi="Noto Sans" w:cs="Noto Sans"/>
          <w:b/>
          <w:bCs/>
          <w:color w:val="auto"/>
        </w:rPr>
        <w:t>ee Financial Status Report</w:t>
      </w:r>
      <w:bookmarkEnd w:id="32"/>
    </w:p>
    <w:p w14:paraId="3B1DC06B" w14:textId="55CD52EF" w:rsidR="00DB5DB6" w:rsidRPr="00DB5DB6" w:rsidRDefault="00DB5DB6" w:rsidP="0003657C">
      <w:pPr>
        <w:spacing w:after="0" w:line="259" w:lineRule="auto"/>
        <w:ind w:right="450"/>
        <w:contextualSpacing/>
        <w:jc w:val="center"/>
        <w:rPr>
          <w:rFonts w:ascii="Noto Sans" w:hAnsi="Noto Sans" w:cs="Noto Sans"/>
          <w:i/>
          <w:iCs/>
        </w:rPr>
      </w:pPr>
    </w:p>
    <w:p w14:paraId="35700304" w14:textId="25306F05" w:rsidR="00DB5DB6" w:rsidRPr="00DB5DB6" w:rsidRDefault="00DB5DB6" w:rsidP="0003657C">
      <w:pPr>
        <w:spacing w:after="0" w:line="259" w:lineRule="auto"/>
        <w:ind w:right="450"/>
        <w:contextualSpacing/>
        <w:jc w:val="center"/>
        <w:rPr>
          <w:rFonts w:ascii="Noto Sans" w:hAnsi="Noto Sans" w:cs="Noto Sans"/>
          <w:i/>
          <w:iCs/>
        </w:rPr>
      </w:pPr>
    </w:p>
    <w:p w14:paraId="4E1FDFFE" w14:textId="37E0F08F" w:rsidR="00DB5DB6" w:rsidRPr="00DB5DB6" w:rsidRDefault="00DB5DB6" w:rsidP="0003657C">
      <w:pPr>
        <w:spacing w:after="0" w:line="259" w:lineRule="auto"/>
        <w:ind w:right="450"/>
        <w:contextualSpacing/>
        <w:jc w:val="center"/>
        <w:rPr>
          <w:rFonts w:ascii="Noto Sans" w:hAnsi="Noto Sans" w:cs="Noto Sans"/>
          <w:i/>
          <w:iCs/>
        </w:rPr>
      </w:pPr>
    </w:p>
    <w:p w14:paraId="4B797D42" w14:textId="20E3E1B4" w:rsidR="00DB5DB6" w:rsidRPr="00DB5DB6" w:rsidRDefault="00DB5DB6" w:rsidP="0003657C">
      <w:pPr>
        <w:spacing w:after="0" w:line="259" w:lineRule="auto"/>
        <w:ind w:right="450"/>
        <w:contextualSpacing/>
        <w:jc w:val="center"/>
        <w:rPr>
          <w:rFonts w:ascii="Noto Sans" w:hAnsi="Noto Sans" w:cs="Noto Sans"/>
          <w:i/>
          <w:iCs/>
        </w:rPr>
      </w:pPr>
      <w:r w:rsidRPr="00DB5DB6">
        <w:rPr>
          <w:rFonts w:ascii="Noto Sans" w:hAnsi="Noto Sans" w:cs="Noto Sans"/>
          <w:i/>
          <w:iCs/>
        </w:rPr>
        <w:t>END OF ATTACHMENT 9</w:t>
      </w:r>
    </w:p>
    <w:p w14:paraId="55EB7E1A" w14:textId="61568849" w:rsidR="00DB5DB6" w:rsidRPr="00DB5DB6" w:rsidRDefault="00DB5DB6" w:rsidP="0003657C">
      <w:pPr>
        <w:spacing w:after="160" w:line="259" w:lineRule="auto"/>
        <w:ind w:right="450"/>
        <w:rPr>
          <w:rFonts w:ascii="Noto Sans" w:hAnsi="Noto Sans" w:cs="Noto Sans"/>
        </w:rPr>
      </w:pPr>
      <w:r w:rsidRPr="00DB5DB6">
        <w:rPr>
          <w:rFonts w:ascii="Noto Sans" w:hAnsi="Noto Sans" w:cs="Noto Sans"/>
        </w:rPr>
        <w:br w:type="page"/>
      </w:r>
    </w:p>
    <w:p w14:paraId="48D1E033" w14:textId="2BB42C9D" w:rsidR="003C01B7" w:rsidRDefault="003C01B7" w:rsidP="0003657C">
      <w:pPr>
        <w:pStyle w:val="Heading1"/>
        <w:spacing w:line="259" w:lineRule="auto"/>
        <w:ind w:right="450"/>
        <w:rPr>
          <w:rFonts w:ascii="Noto Sans" w:hAnsi="Noto Sans" w:cs="Noto Sans"/>
          <w:b/>
          <w:bCs/>
          <w:color w:val="auto"/>
        </w:rPr>
      </w:pPr>
      <w:bookmarkStart w:id="33" w:name="_Toc89777893"/>
      <w:r w:rsidRPr="00DB5DB6">
        <w:rPr>
          <w:rFonts w:ascii="Noto Sans" w:hAnsi="Noto Sans" w:cs="Noto Sans"/>
          <w:b/>
          <w:bCs/>
          <w:color w:val="auto"/>
        </w:rPr>
        <w:lastRenderedPageBreak/>
        <w:t>Attachment 1</w:t>
      </w:r>
      <w:r w:rsidR="00D51574">
        <w:rPr>
          <w:rFonts w:ascii="Noto Sans" w:hAnsi="Noto Sans" w:cs="Noto Sans"/>
          <w:b/>
          <w:bCs/>
          <w:color w:val="auto"/>
        </w:rPr>
        <w:t>0</w:t>
      </w:r>
      <w:r w:rsidRPr="00DB5DB6">
        <w:rPr>
          <w:rFonts w:ascii="Noto Sans" w:hAnsi="Noto Sans" w:cs="Noto Sans"/>
          <w:b/>
          <w:bCs/>
          <w:color w:val="auto"/>
        </w:rPr>
        <w:t xml:space="preserve"> – </w:t>
      </w:r>
      <w:r>
        <w:rPr>
          <w:rFonts w:ascii="Noto Sans" w:hAnsi="Noto Sans" w:cs="Noto Sans"/>
          <w:b/>
          <w:bCs/>
          <w:color w:val="auto"/>
        </w:rPr>
        <w:t>US Government Regulations</w:t>
      </w:r>
      <w:bookmarkEnd w:id="33"/>
    </w:p>
    <w:p w14:paraId="782DD9F7" w14:textId="120FCFB9" w:rsidR="003C01B7" w:rsidRDefault="003C01B7" w:rsidP="0003657C">
      <w:pPr>
        <w:ind w:right="450"/>
      </w:pPr>
    </w:p>
    <w:p w14:paraId="71E96917" w14:textId="3D82B03F" w:rsidR="00FD7831" w:rsidRDefault="0034526C" w:rsidP="0003657C">
      <w:pPr>
        <w:pStyle w:val="Heading2"/>
        <w:numPr>
          <w:ilvl w:val="0"/>
          <w:numId w:val="33"/>
        </w:numPr>
        <w:spacing w:before="0" w:line="259" w:lineRule="auto"/>
        <w:ind w:right="450"/>
        <w:rPr>
          <w:rFonts w:ascii="Noto Sans" w:hAnsi="Noto Sans" w:cs="Noto Sans"/>
        </w:rPr>
      </w:pPr>
      <w:hyperlink r:id="rId16" w:history="1">
        <w:bookmarkStart w:id="34" w:name="_Toc89777894"/>
        <w:r w:rsidR="00FD7831" w:rsidRPr="006E6EA4">
          <w:rPr>
            <w:rStyle w:val="Hyperlink"/>
            <w:rFonts w:ascii="Noto Sans" w:hAnsi="Noto Sans" w:cs="Noto Sans"/>
          </w:rPr>
          <w:t>2 CFR 200, Part E Cost Principles or for For-Profit Entities FAR PART 31</w:t>
        </w:r>
        <w:bookmarkEnd w:id="34"/>
      </w:hyperlink>
    </w:p>
    <w:p w14:paraId="72295A31" w14:textId="77777777" w:rsidR="00F91DE9" w:rsidRPr="00F91DE9" w:rsidRDefault="00F91DE9" w:rsidP="0003657C">
      <w:pPr>
        <w:spacing w:line="259" w:lineRule="auto"/>
        <w:ind w:left="720" w:right="450"/>
        <w:rPr>
          <w:rFonts w:ascii="Noto Sans" w:hAnsi="Noto Sans" w:cs="Noto Sans"/>
        </w:rPr>
      </w:pPr>
    </w:p>
    <w:p w14:paraId="5DE79E3C" w14:textId="069009BB" w:rsidR="00FD7831" w:rsidRDefault="0034526C" w:rsidP="0003657C">
      <w:pPr>
        <w:pStyle w:val="Heading2"/>
        <w:numPr>
          <w:ilvl w:val="0"/>
          <w:numId w:val="33"/>
        </w:numPr>
        <w:spacing w:before="0" w:line="259" w:lineRule="auto"/>
        <w:ind w:right="450"/>
        <w:rPr>
          <w:rFonts w:ascii="Noto Sans" w:hAnsi="Noto Sans" w:cs="Noto Sans"/>
        </w:rPr>
      </w:pPr>
      <w:hyperlink r:id="rId17" w:history="1">
        <w:bookmarkStart w:id="35" w:name="_Toc89777895"/>
        <w:r w:rsidR="00FD7831" w:rsidRPr="00C03E42">
          <w:rPr>
            <w:rStyle w:val="Hyperlink"/>
            <w:rFonts w:ascii="Noto Sans" w:hAnsi="Noto Sans" w:cs="Noto Sans"/>
          </w:rPr>
          <w:t>USAID Mandatory and Required as Applicable Standard Provisions for NON-US Based Organizations both For Profit and/or Non-Profit</w:t>
        </w:r>
        <w:bookmarkEnd w:id="35"/>
      </w:hyperlink>
      <w:r w:rsidR="00FD7831" w:rsidRPr="00FD7831">
        <w:rPr>
          <w:rFonts w:ascii="Noto Sans" w:hAnsi="Noto Sans" w:cs="Noto Sans"/>
        </w:rPr>
        <w:t xml:space="preserve"> </w:t>
      </w:r>
    </w:p>
    <w:p w14:paraId="4542875B" w14:textId="77777777" w:rsidR="00F91DE9" w:rsidRPr="00F91DE9" w:rsidRDefault="00F91DE9" w:rsidP="0003657C">
      <w:pPr>
        <w:spacing w:after="0" w:line="259" w:lineRule="auto"/>
        <w:ind w:left="720" w:right="450"/>
        <w:contextualSpacing/>
        <w:rPr>
          <w:rFonts w:ascii="Noto Sans" w:hAnsi="Noto Sans" w:cs="Noto Sans"/>
        </w:rPr>
      </w:pPr>
    </w:p>
    <w:p w14:paraId="6682E272" w14:textId="47B0DBBA" w:rsidR="00FD7831" w:rsidRDefault="0034526C" w:rsidP="0003657C">
      <w:pPr>
        <w:pStyle w:val="Heading2"/>
        <w:numPr>
          <w:ilvl w:val="0"/>
          <w:numId w:val="33"/>
        </w:numPr>
        <w:spacing w:before="0" w:line="259" w:lineRule="auto"/>
        <w:ind w:right="450"/>
        <w:rPr>
          <w:rFonts w:ascii="Noto Sans" w:hAnsi="Noto Sans" w:cs="Noto Sans"/>
        </w:rPr>
      </w:pPr>
      <w:hyperlink r:id="rId18" w:history="1">
        <w:bookmarkStart w:id="36" w:name="_Toc89777896"/>
        <w:r w:rsidR="00FD7831" w:rsidRPr="006F0806">
          <w:rPr>
            <w:rStyle w:val="Hyperlink"/>
            <w:rFonts w:ascii="Noto Sans" w:hAnsi="Noto Sans" w:cs="Noto Sans"/>
          </w:rPr>
          <w:t>22 CFR 228, Source and Nationality Requirements</w:t>
        </w:r>
        <w:bookmarkEnd w:id="36"/>
      </w:hyperlink>
    </w:p>
    <w:p w14:paraId="1A6AF0BD" w14:textId="64D52529" w:rsidR="00F91DE9" w:rsidRPr="00F91DE9" w:rsidRDefault="00F91DE9" w:rsidP="0003657C">
      <w:pPr>
        <w:spacing w:after="0" w:line="259" w:lineRule="auto"/>
        <w:ind w:left="720" w:right="450"/>
        <w:contextualSpacing/>
        <w:rPr>
          <w:rFonts w:ascii="Noto Sans" w:hAnsi="Noto Sans" w:cs="Noto Sans"/>
        </w:rPr>
      </w:pPr>
    </w:p>
    <w:p w14:paraId="16FF8FF5" w14:textId="17EEDC5A" w:rsidR="00FD7831" w:rsidRDefault="0034526C" w:rsidP="0003657C">
      <w:pPr>
        <w:pStyle w:val="Heading2"/>
        <w:numPr>
          <w:ilvl w:val="0"/>
          <w:numId w:val="33"/>
        </w:numPr>
        <w:spacing w:before="0" w:line="259" w:lineRule="auto"/>
        <w:ind w:right="450"/>
        <w:rPr>
          <w:rFonts w:ascii="Noto Sans" w:hAnsi="Noto Sans" w:cs="Noto Sans"/>
        </w:rPr>
      </w:pPr>
      <w:hyperlink r:id="rId19" w:history="1">
        <w:bookmarkStart w:id="37" w:name="_Toc89777897"/>
        <w:r w:rsidR="00FD7831" w:rsidRPr="006F0806">
          <w:rPr>
            <w:rStyle w:val="Hyperlink"/>
            <w:rFonts w:ascii="Noto Sans" w:hAnsi="Noto Sans" w:cs="Noto Sans"/>
          </w:rPr>
          <w:t>2 CFR 200 Sub Part F – Audit for Non-US Based Organizations * if applicable, do not require if not applicable</w:t>
        </w:r>
        <w:bookmarkEnd w:id="37"/>
      </w:hyperlink>
    </w:p>
    <w:p w14:paraId="49E6BB68" w14:textId="77777777" w:rsidR="00F91DE9" w:rsidRPr="00E81CBE" w:rsidRDefault="00F91DE9" w:rsidP="0003657C">
      <w:pPr>
        <w:spacing w:after="0" w:line="259" w:lineRule="auto"/>
        <w:ind w:left="720" w:right="450"/>
        <w:contextualSpacing/>
        <w:rPr>
          <w:rFonts w:ascii="Noto Sans" w:hAnsi="Noto Sans" w:cs="Noto Sans"/>
        </w:rPr>
      </w:pPr>
    </w:p>
    <w:p w14:paraId="3BB44A75" w14:textId="77777777" w:rsidR="003C01B7" w:rsidRPr="00DB5DB6" w:rsidRDefault="003C01B7" w:rsidP="0003657C">
      <w:pPr>
        <w:spacing w:after="0" w:line="259" w:lineRule="auto"/>
        <w:ind w:right="450"/>
        <w:contextualSpacing/>
        <w:rPr>
          <w:rFonts w:ascii="Noto Sans" w:hAnsi="Noto Sans" w:cs="Noto Sans"/>
        </w:rPr>
      </w:pPr>
    </w:p>
    <w:p w14:paraId="0E994BD7" w14:textId="77777777" w:rsidR="003C01B7" w:rsidRPr="00DB5DB6" w:rsidRDefault="003C01B7" w:rsidP="0003657C">
      <w:pPr>
        <w:spacing w:after="0" w:line="259" w:lineRule="auto"/>
        <w:ind w:right="450"/>
        <w:contextualSpacing/>
        <w:jc w:val="center"/>
        <w:rPr>
          <w:rFonts w:ascii="Noto Sans" w:hAnsi="Noto Sans" w:cs="Noto Sans"/>
          <w:i/>
          <w:iCs/>
        </w:rPr>
      </w:pPr>
    </w:p>
    <w:p w14:paraId="29FF28B6" w14:textId="77777777" w:rsidR="003C01B7" w:rsidRPr="00DB5DB6" w:rsidRDefault="003C01B7" w:rsidP="0003657C">
      <w:pPr>
        <w:spacing w:after="0" w:line="259" w:lineRule="auto"/>
        <w:ind w:right="450"/>
        <w:contextualSpacing/>
        <w:jc w:val="center"/>
        <w:rPr>
          <w:rFonts w:ascii="Noto Sans" w:hAnsi="Noto Sans" w:cs="Noto Sans"/>
          <w:i/>
          <w:iCs/>
        </w:rPr>
      </w:pPr>
    </w:p>
    <w:p w14:paraId="3CC98B09" w14:textId="77777777" w:rsidR="003C01B7" w:rsidRPr="00DB5DB6" w:rsidRDefault="003C01B7" w:rsidP="0003657C">
      <w:pPr>
        <w:spacing w:after="0" w:line="259" w:lineRule="auto"/>
        <w:ind w:right="450"/>
        <w:contextualSpacing/>
        <w:jc w:val="center"/>
        <w:rPr>
          <w:rFonts w:ascii="Noto Sans" w:hAnsi="Noto Sans" w:cs="Noto Sans"/>
          <w:i/>
          <w:iCs/>
        </w:rPr>
      </w:pPr>
    </w:p>
    <w:p w14:paraId="1AE7A599" w14:textId="0A926C71" w:rsidR="003C01B7" w:rsidRPr="00DB5DB6" w:rsidRDefault="003C01B7" w:rsidP="0003657C">
      <w:pPr>
        <w:spacing w:after="0" w:line="259" w:lineRule="auto"/>
        <w:ind w:right="450"/>
        <w:contextualSpacing/>
        <w:jc w:val="center"/>
        <w:rPr>
          <w:rFonts w:ascii="Noto Sans" w:hAnsi="Noto Sans" w:cs="Noto Sans"/>
          <w:i/>
          <w:iCs/>
        </w:rPr>
      </w:pPr>
      <w:r w:rsidRPr="00DB5DB6">
        <w:rPr>
          <w:rFonts w:ascii="Noto Sans" w:hAnsi="Noto Sans" w:cs="Noto Sans"/>
          <w:i/>
          <w:iCs/>
        </w:rPr>
        <w:t>END OF ATTACHMENT 1</w:t>
      </w:r>
      <w:r w:rsidR="008925C1">
        <w:rPr>
          <w:rFonts w:ascii="Noto Sans" w:hAnsi="Noto Sans" w:cs="Noto Sans"/>
          <w:i/>
          <w:iCs/>
        </w:rPr>
        <w:t>0</w:t>
      </w:r>
    </w:p>
    <w:p w14:paraId="6D23BD18" w14:textId="37A86710" w:rsidR="00DB5DB6" w:rsidRPr="00DB5DB6" w:rsidRDefault="00DB5DB6" w:rsidP="0003657C">
      <w:pPr>
        <w:spacing w:after="160" w:line="259" w:lineRule="auto"/>
        <w:ind w:right="450"/>
        <w:rPr>
          <w:rFonts w:ascii="Noto Sans" w:hAnsi="Noto Sans" w:cs="Noto Sans"/>
        </w:rPr>
      </w:pPr>
    </w:p>
    <w:sectPr w:rsidR="00DB5DB6" w:rsidRPr="00DB5DB6" w:rsidSect="0003657C">
      <w:footerReference w:type="default" r:id="rId20"/>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8B70A" w14:textId="77777777" w:rsidR="009374DF" w:rsidRDefault="009374DF" w:rsidP="00A22C59">
      <w:pPr>
        <w:spacing w:after="0" w:line="240" w:lineRule="auto"/>
      </w:pPr>
      <w:r>
        <w:separator/>
      </w:r>
    </w:p>
  </w:endnote>
  <w:endnote w:type="continuationSeparator" w:id="0">
    <w:p w14:paraId="307CEA11" w14:textId="77777777" w:rsidR="009374DF" w:rsidRDefault="009374DF" w:rsidP="00A22C59">
      <w:pPr>
        <w:spacing w:after="0" w:line="240" w:lineRule="auto"/>
      </w:pPr>
      <w:r>
        <w:continuationSeparator/>
      </w:r>
    </w:p>
  </w:endnote>
  <w:endnote w:type="continuationNotice" w:id="1">
    <w:p w14:paraId="18F2BAE3" w14:textId="77777777" w:rsidR="009374DF" w:rsidRDefault="009374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adea">
    <w:altName w:val="Cambria"/>
    <w:charset w:val="00"/>
    <w:family w:val="roman"/>
    <w:pitch w:val="variable"/>
  </w:font>
  <w:font w:name="Noto Sans">
    <w:panose1 w:val="020B0502040504020204"/>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549D" w14:textId="58E17334" w:rsidR="00DB5DB6" w:rsidRDefault="00150506">
    <w:pPr>
      <w:pStyle w:val="Footer"/>
      <w:jc w:val="right"/>
    </w:pPr>
    <w:r>
      <w:t xml:space="preserve">WaterAid: Cost Reimbursable Sub Award Agreement for Non-US Based Organizations | </w:t>
    </w:r>
    <w:sdt>
      <w:sdtPr>
        <w:rPr>
          <w:color w:val="2B579A"/>
          <w:shd w:val="clear" w:color="auto" w:fill="E6E6E6"/>
        </w:rPr>
        <w:id w:val="-1918009782"/>
        <w:docPartObj>
          <w:docPartGallery w:val="Page Numbers (Bottom of Page)"/>
          <w:docPartUnique/>
        </w:docPartObj>
      </w:sdtPr>
      <w:sdtEndPr>
        <w:rPr>
          <w:color w:val="auto"/>
          <w:shd w:val="clear" w:color="auto" w:fill="auto"/>
        </w:rPr>
      </w:sdtEndPr>
      <w:sdtContent>
        <w:sdt>
          <w:sdtPr>
            <w:rPr>
              <w:color w:val="2B579A"/>
              <w:shd w:val="clear" w:color="auto" w:fill="E6E6E6"/>
            </w:rPr>
            <w:id w:val="-1769616900"/>
            <w:docPartObj>
              <w:docPartGallery w:val="Page Numbers (Top of Page)"/>
              <w:docPartUnique/>
            </w:docPartObj>
          </w:sdtPr>
          <w:sdtEndPr>
            <w:rPr>
              <w:color w:val="auto"/>
              <w:shd w:val="clear" w:color="auto" w:fill="auto"/>
            </w:rPr>
          </w:sdtEndPr>
          <w:sdtContent>
            <w:r w:rsidR="00DB5DB6">
              <w:t xml:space="preserve">Page </w:t>
            </w:r>
            <w:r w:rsidR="00DB5DB6">
              <w:rPr>
                <w:b/>
                <w:bCs/>
                <w:color w:val="2B579A"/>
                <w:sz w:val="24"/>
                <w:szCs w:val="24"/>
                <w:shd w:val="clear" w:color="auto" w:fill="E6E6E6"/>
              </w:rPr>
              <w:fldChar w:fldCharType="begin"/>
            </w:r>
            <w:r w:rsidR="00DB5DB6">
              <w:rPr>
                <w:b/>
                <w:bCs/>
              </w:rPr>
              <w:instrText xml:space="preserve"> PAGE </w:instrText>
            </w:r>
            <w:r w:rsidR="00DB5DB6">
              <w:rPr>
                <w:b/>
                <w:bCs/>
                <w:color w:val="2B579A"/>
                <w:sz w:val="24"/>
                <w:szCs w:val="24"/>
                <w:shd w:val="clear" w:color="auto" w:fill="E6E6E6"/>
              </w:rPr>
              <w:fldChar w:fldCharType="separate"/>
            </w:r>
            <w:r w:rsidR="00DB5DB6">
              <w:rPr>
                <w:b/>
                <w:bCs/>
                <w:noProof/>
              </w:rPr>
              <w:t>2</w:t>
            </w:r>
            <w:r w:rsidR="00DB5DB6">
              <w:rPr>
                <w:b/>
                <w:bCs/>
                <w:color w:val="2B579A"/>
                <w:sz w:val="24"/>
                <w:szCs w:val="24"/>
                <w:shd w:val="clear" w:color="auto" w:fill="E6E6E6"/>
              </w:rPr>
              <w:fldChar w:fldCharType="end"/>
            </w:r>
            <w:r w:rsidR="00DB5DB6">
              <w:t xml:space="preserve"> of </w:t>
            </w:r>
            <w:r w:rsidR="00DB5DB6">
              <w:rPr>
                <w:b/>
                <w:bCs/>
                <w:color w:val="2B579A"/>
                <w:sz w:val="24"/>
                <w:szCs w:val="24"/>
                <w:shd w:val="clear" w:color="auto" w:fill="E6E6E6"/>
              </w:rPr>
              <w:fldChar w:fldCharType="begin"/>
            </w:r>
            <w:r w:rsidR="00DB5DB6">
              <w:rPr>
                <w:b/>
                <w:bCs/>
              </w:rPr>
              <w:instrText xml:space="preserve"> NUMPAGES  </w:instrText>
            </w:r>
            <w:r w:rsidR="00DB5DB6">
              <w:rPr>
                <w:b/>
                <w:bCs/>
                <w:color w:val="2B579A"/>
                <w:sz w:val="24"/>
                <w:szCs w:val="24"/>
                <w:shd w:val="clear" w:color="auto" w:fill="E6E6E6"/>
              </w:rPr>
              <w:fldChar w:fldCharType="separate"/>
            </w:r>
            <w:r w:rsidR="00DB5DB6">
              <w:rPr>
                <w:b/>
                <w:bCs/>
                <w:noProof/>
              </w:rPr>
              <w:t>2</w:t>
            </w:r>
            <w:r w:rsidR="00DB5DB6">
              <w:rPr>
                <w:b/>
                <w:bCs/>
                <w:color w:val="2B579A"/>
                <w:sz w:val="24"/>
                <w:szCs w:val="24"/>
                <w:shd w:val="clear" w:color="auto" w:fill="E6E6E6"/>
              </w:rPr>
              <w:fldChar w:fldCharType="end"/>
            </w:r>
          </w:sdtContent>
        </w:sdt>
      </w:sdtContent>
    </w:sdt>
  </w:p>
  <w:p w14:paraId="15F3C05F" w14:textId="77777777" w:rsidR="00DB5DB6" w:rsidRDefault="00DB5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CDD2F" w14:textId="77777777" w:rsidR="009374DF" w:rsidRDefault="009374DF" w:rsidP="00A22C59">
      <w:pPr>
        <w:spacing w:after="0" w:line="240" w:lineRule="auto"/>
      </w:pPr>
      <w:r>
        <w:separator/>
      </w:r>
    </w:p>
  </w:footnote>
  <w:footnote w:type="continuationSeparator" w:id="0">
    <w:p w14:paraId="1008ABA6" w14:textId="77777777" w:rsidR="009374DF" w:rsidRDefault="009374DF" w:rsidP="00A22C59">
      <w:pPr>
        <w:spacing w:after="0" w:line="240" w:lineRule="auto"/>
      </w:pPr>
      <w:r>
        <w:continuationSeparator/>
      </w:r>
    </w:p>
  </w:footnote>
  <w:footnote w:type="continuationNotice" w:id="1">
    <w:p w14:paraId="1BC7CA51" w14:textId="77777777" w:rsidR="009374DF" w:rsidRDefault="009374DF">
      <w:pPr>
        <w:spacing w:after="0" w:line="240" w:lineRule="auto"/>
      </w:pPr>
    </w:p>
  </w:footnote>
  <w:footnote w:id="2">
    <w:p w14:paraId="65A57369" w14:textId="77777777" w:rsidR="00A22C59" w:rsidRDefault="00A22C59" w:rsidP="00A22C59">
      <w:pPr>
        <w:pStyle w:val="FootnoteText"/>
      </w:pPr>
      <w:r w:rsidRPr="1EDBA7E6">
        <w:rPr>
          <w:rStyle w:val="FootnoteReference"/>
        </w:rPr>
        <w:footnoteRef/>
      </w:r>
      <w:r>
        <w:t xml:space="preserve"> Fringe Benefits include: Paid Time Off (PTO), Medical or Health Insurance, Sick Leave or Annual Leave, all other benefits and allowances required to be provided to an employee under local labor law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3A5"/>
    <w:multiLevelType w:val="hybridMultilevel"/>
    <w:tmpl w:val="A6B4E1E6"/>
    <w:lvl w:ilvl="0" w:tplc="DF44C986">
      <w:numFmt w:val="bullet"/>
      <w:lvlText w:val=""/>
      <w:lvlJc w:val="left"/>
      <w:pPr>
        <w:ind w:left="468" w:hanging="360"/>
      </w:pPr>
      <w:rPr>
        <w:rFonts w:ascii="Symbol" w:eastAsia="Symbol" w:hAnsi="Symbol" w:cs="Symbol" w:hint="default"/>
        <w:color w:val="404040"/>
        <w:w w:val="99"/>
        <w:sz w:val="19"/>
        <w:szCs w:val="19"/>
        <w:lang w:val="en-US" w:eastAsia="en-US" w:bidi="ar-SA"/>
      </w:rPr>
    </w:lvl>
    <w:lvl w:ilvl="1" w:tplc="CCB4B786">
      <w:numFmt w:val="bullet"/>
      <w:lvlText w:val="•"/>
      <w:lvlJc w:val="left"/>
      <w:pPr>
        <w:ind w:left="1061" w:hanging="360"/>
      </w:pPr>
      <w:rPr>
        <w:lang w:val="en-US" w:eastAsia="en-US" w:bidi="ar-SA"/>
      </w:rPr>
    </w:lvl>
    <w:lvl w:ilvl="2" w:tplc="3A32F0E6">
      <w:numFmt w:val="bullet"/>
      <w:lvlText w:val="•"/>
      <w:lvlJc w:val="left"/>
      <w:pPr>
        <w:ind w:left="1662" w:hanging="360"/>
      </w:pPr>
      <w:rPr>
        <w:lang w:val="en-US" w:eastAsia="en-US" w:bidi="ar-SA"/>
      </w:rPr>
    </w:lvl>
    <w:lvl w:ilvl="3" w:tplc="4508BF80">
      <w:numFmt w:val="bullet"/>
      <w:lvlText w:val="•"/>
      <w:lvlJc w:val="left"/>
      <w:pPr>
        <w:ind w:left="2263" w:hanging="360"/>
      </w:pPr>
      <w:rPr>
        <w:lang w:val="en-US" w:eastAsia="en-US" w:bidi="ar-SA"/>
      </w:rPr>
    </w:lvl>
    <w:lvl w:ilvl="4" w:tplc="221C035E">
      <w:numFmt w:val="bullet"/>
      <w:lvlText w:val="•"/>
      <w:lvlJc w:val="left"/>
      <w:pPr>
        <w:ind w:left="2864" w:hanging="360"/>
      </w:pPr>
      <w:rPr>
        <w:lang w:val="en-US" w:eastAsia="en-US" w:bidi="ar-SA"/>
      </w:rPr>
    </w:lvl>
    <w:lvl w:ilvl="5" w:tplc="6C4895C2">
      <w:numFmt w:val="bullet"/>
      <w:lvlText w:val="•"/>
      <w:lvlJc w:val="left"/>
      <w:pPr>
        <w:ind w:left="3465" w:hanging="360"/>
      </w:pPr>
      <w:rPr>
        <w:lang w:val="en-US" w:eastAsia="en-US" w:bidi="ar-SA"/>
      </w:rPr>
    </w:lvl>
    <w:lvl w:ilvl="6" w:tplc="A11C2E3E">
      <w:numFmt w:val="bullet"/>
      <w:lvlText w:val="•"/>
      <w:lvlJc w:val="left"/>
      <w:pPr>
        <w:ind w:left="4066" w:hanging="360"/>
      </w:pPr>
      <w:rPr>
        <w:lang w:val="en-US" w:eastAsia="en-US" w:bidi="ar-SA"/>
      </w:rPr>
    </w:lvl>
    <w:lvl w:ilvl="7" w:tplc="513834F6">
      <w:numFmt w:val="bullet"/>
      <w:lvlText w:val="•"/>
      <w:lvlJc w:val="left"/>
      <w:pPr>
        <w:ind w:left="4667" w:hanging="360"/>
      </w:pPr>
      <w:rPr>
        <w:lang w:val="en-US" w:eastAsia="en-US" w:bidi="ar-SA"/>
      </w:rPr>
    </w:lvl>
    <w:lvl w:ilvl="8" w:tplc="34E814A0">
      <w:numFmt w:val="bullet"/>
      <w:lvlText w:val="•"/>
      <w:lvlJc w:val="left"/>
      <w:pPr>
        <w:ind w:left="5268" w:hanging="360"/>
      </w:pPr>
      <w:rPr>
        <w:lang w:val="en-US" w:eastAsia="en-US" w:bidi="ar-SA"/>
      </w:rPr>
    </w:lvl>
  </w:abstractNum>
  <w:abstractNum w:abstractNumId="1" w15:restartNumberingAfterBreak="0">
    <w:nsid w:val="02FC203B"/>
    <w:multiLevelType w:val="hybridMultilevel"/>
    <w:tmpl w:val="7FA2EB02"/>
    <w:lvl w:ilvl="0" w:tplc="521C7190">
      <w:numFmt w:val="bullet"/>
      <w:lvlText w:val=""/>
      <w:lvlJc w:val="left"/>
      <w:pPr>
        <w:ind w:left="1640" w:hanging="360"/>
      </w:pPr>
      <w:rPr>
        <w:rFonts w:ascii="Symbol" w:eastAsia="Symbol" w:hAnsi="Symbol" w:cs="Symbol" w:hint="default"/>
        <w:color w:val="404040"/>
        <w:w w:val="100"/>
        <w:sz w:val="24"/>
        <w:szCs w:val="24"/>
        <w:lang w:val="en-US" w:eastAsia="en-US" w:bidi="ar-SA"/>
      </w:rPr>
    </w:lvl>
    <w:lvl w:ilvl="1" w:tplc="0BF283FC">
      <w:numFmt w:val="bullet"/>
      <w:lvlText w:val="•"/>
      <w:lvlJc w:val="left"/>
      <w:pPr>
        <w:ind w:left="2606" w:hanging="360"/>
      </w:pPr>
      <w:rPr>
        <w:lang w:val="en-US" w:eastAsia="en-US" w:bidi="ar-SA"/>
      </w:rPr>
    </w:lvl>
    <w:lvl w:ilvl="2" w:tplc="FBEE8E4C">
      <w:numFmt w:val="bullet"/>
      <w:lvlText w:val="•"/>
      <w:lvlJc w:val="left"/>
      <w:pPr>
        <w:ind w:left="3572" w:hanging="360"/>
      </w:pPr>
      <w:rPr>
        <w:lang w:val="en-US" w:eastAsia="en-US" w:bidi="ar-SA"/>
      </w:rPr>
    </w:lvl>
    <w:lvl w:ilvl="3" w:tplc="6AB87FDA">
      <w:numFmt w:val="bullet"/>
      <w:lvlText w:val="•"/>
      <w:lvlJc w:val="left"/>
      <w:pPr>
        <w:ind w:left="4538" w:hanging="360"/>
      </w:pPr>
      <w:rPr>
        <w:lang w:val="en-US" w:eastAsia="en-US" w:bidi="ar-SA"/>
      </w:rPr>
    </w:lvl>
    <w:lvl w:ilvl="4" w:tplc="4F7A864A">
      <w:numFmt w:val="bullet"/>
      <w:lvlText w:val="•"/>
      <w:lvlJc w:val="left"/>
      <w:pPr>
        <w:ind w:left="5504" w:hanging="360"/>
      </w:pPr>
      <w:rPr>
        <w:lang w:val="en-US" w:eastAsia="en-US" w:bidi="ar-SA"/>
      </w:rPr>
    </w:lvl>
    <w:lvl w:ilvl="5" w:tplc="571AD76A">
      <w:numFmt w:val="bullet"/>
      <w:lvlText w:val="•"/>
      <w:lvlJc w:val="left"/>
      <w:pPr>
        <w:ind w:left="6470" w:hanging="360"/>
      </w:pPr>
      <w:rPr>
        <w:lang w:val="en-US" w:eastAsia="en-US" w:bidi="ar-SA"/>
      </w:rPr>
    </w:lvl>
    <w:lvl w:ilvl="6" w:tplc="8CCC14EC">
      <w:numFmt w:val="bullet"/>
      <w:lvlText w:val="•"/>
      <w:lvlJc w:val="left"/>
      <w:pPr>
        <w:ind w:left="7436" w:hanging="360"/>
      </w:pPr>
      <w:rPr>
        <w:lang w:val="en-US" w:eastAsia="en-US" w:bidi="ar-SA"/>
      </w:rPr>
    </w:lvl>
    <w:lvl w:ilvl="7" w:tplc="F3D618D0">
      <w:numFmt w:val="bullet"/>
      <w:lvlText w:val="•"/>
      <w:lvlJc w:val="left"/>
      <w:pPr>
        <w:ind w:left="8402" w:hanging="360"/>
      </w:pPr>
      <w:rPr>
        <w:lang w:val="en-US" w:eastAsia="en-US" w:bidi="ar-SA"/>
      </w:rPr>
    </w:lvl>
    <w:lvl w:ilvl="8" w:tplc="6002859C">
      <w:numFmt w:val="bullet"/>
      <w:lvlText w:val="•"/>
      <w:lvlJc w:val="left"/>
      <w:pPr>
        <w:ind w:left="9368" w:hanging="360"/>
      </w:pPr>
      <w:rPr>
        <w:lang w:val="en-US" w:eastAsia="en-US" w:bidi="ar-SA"/>
      </w:rPr>
    </w:lvl>
  </w:abstractNum>
  <w:abstractNum w:abstractNumId="2" w15:restartNumberingAfterBreak="0">
    <w:nsid w:val="03021D5B"/>
    <w:multiLevelType w:val="hybridMultilevel"/>
    <w:tmpl w:val="EB001FE8"/>
    <w:lvl w:ilvl="0" w:tplc="49A6B498">
      <w:start w:val="1"/>
      <w:numFmt w:val="decimal"/>
      <w:lvlText w:val="%1."/>
      <w:lvlJc w:val="left"/>
      <w:pPr>
        <w:ind w:left="920" w:hanging="360"/>
      </w:pPr>
      <w:rPr>
        <w:rFonts w:ascii="Times New Roman" w:eastAsia="Times New Roman" w:hAnsi="Times New Roman" w:cs="Times New Roman" w:hint="default"/>
        <w:b/>
        <w:bCs/>
        <w:color w:val="404040"/>
        <w:spacing w:val="-4"/>
        <w:w w:val="99"/>
        <w:sz w:val="24"/>
        <w:szCs w:val="24"/>
        <w:lang w:val="en-US" w:eastAsia="en-US" w:bidi="ar-SA"/>
      </w:rPr>
    </w:lvl>
    <w:lvl w:ilvl="1" w:tplc="D3200DE6">
      <w:numFmt w:val="bullet"/>
      <w:lvlText w:val=""/>
      <w:lvlJc w:val="left"/>
      <w:pPr>
        <w:ind w:left="1280" w:hanging="360"/>
      </w:pPr>
      <w:rPr>
        <w:rFonts w:ascii="Symbol" w:eastAsia="Symbol" w:hAnsi="Symbol" w:cs="Symbol" w:hint="default"/>
        <w:color w:val="404040"/>
        <w:w w:val="100"/>
        <w:sz w:val="24"/>
        <w:szCs w:val="24"/>
        <w:lang w:val="en-US" w:eastAsia="en-US" w:bidi="ar-SA"/>
      </w:rPr>
    </w:lvl>
    <w:lvl w:ilvl="2" w:tplc="A1329394">
      <w:numFmt w:val="bullet"/>
      <w:lvlText w:val="•"/>
      <w:lvlJc w:val="left"/>
      <w:pPr>
        <w:ind w:left="2393" w:hanging="360"/>
      </w:pPr>
      <w:rPr>
        <w:lang w:val="en-US" w:eastAsia="en-US" w:bidi="ar-SA"/>
      </w:rPr>
    </w:lvl>
    <w:lvl w:ilvl="3" w:tplc="2C2AC068">
      <w:numFmt w:val="bullet"/>
      <w:lvlText w:val="•"/>
      <w:lvlJc w:val="left"/>
      <w:pPr>
        <w:ind w:left="3506" w:hanging="360"/>
      </w:pPr>
      <w:rPr>
        <w:lang w:val="en-US" w:eastAsia="en-US" w:bidi="ar-SA"/>
      </w:rPr>
    </w:lvl>
    <w:lvl w:ilvl="4" w:tplc="DD1C1E1E">
      <w:numFmt w:val="bullet"/>
      <w:lvlText w:val="•"/>
      <w:lvlJc w:val="left"/>
      <w:pPr>
        <w:ind w:left="4620" w:hanging="360"/>
      </w:pPr>
      <w:rPr>
        <w:lang w:val="en-US" w:eastAsia="en-US" w:bidi="ar-SA"/>
      </w:rPr>
    </w:lvl>
    <w:lvl w:ilvl="5" w:tplc="AD7C17A0">
      <w:numFmt w:val="bullet"/>
      <w:lvlText w:val="•"/>
      <w:lvlJc w:val="left"/>
      <w:pPr>
        <w:ind w:left="5733" w:hanging="360"/>
      </w:pPr>
      <w:rPr>
        <w:lang w:val="en-US" w:eastAsia="en-US" w:bidi="ar-SA"/>
      </w:rPr>
    </w:lvl>
    <w:lvl w:ilvl="6" w:tplc="A3068E06">
      <w:numFmt w:val="bullet"/>
      <w:lvlText w:val="•"/>
      <w:lvlJc w:val="left"/>
      <w:pPr>
        <w:ind w:left="6846" w:hanging="360"/>
      </w:pPr>
      <w:rPr>
        <w:lang w:val="en-US" w:eastAsia="en-US" w:bidi="ar-SA"/>
      </w:rPr>
    </w:lvl>
    <w:lvl w:ilvl="7" w:tplc="E4E23BE0">
      <w:numFmt w:val="bullet"/>
      <w:lvlText w:val="•"/>
      <w:lvlJc w:val="left"/>
      <w:pPr>
        <w:ind w:left="7960" w:hanging="360"/>
      </w:pPr>
      <w:rPr>
        <w:lang w:val="en-US" w:eastAsia="en-US" w:bidi="ar-SA"/>
      </w:rPr>
    </w:lvl>
    <w:lvl w:ilvl="8" w:tplc="800A696C">
      <w:numFmt w:val="bullet"/>
      <w:lvlText w:val="•"/>
      <w:lvlJc w:val="left"/>
      <w:pPr>
        <w:ind w:left="9073" w:hanging="360"/>
      </w:pPr>
      <w:rPr>
        <w:lang w:val="en-US" w:eastAsia="en-US" w:bidi="ar-SA"/>
      </w:rPr>
    </w:lvl>
  </w:abstractNum>
  <w:abstractNum w:abstractNumId="3" w15:restartNumberingAfterBreak="0">
    <w:nsid w:val="04F964FC"/>
    <w:multiLevelType w:val="hybridMultilevel"/>
    <w:tmpl w:val="EB90B8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F4505F"/>
    <w:multiLevelType w:val="hybridMultilevel"/>
    <w:tmpl w:val="04A80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D0E68"/>
    <w:multiLevelType w:val="multilevel"/>
    <w:tmpl w:val="D488015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9CE4D7F"/>
    <w:multiLevelType w:val="hybridMultilevel"/>
    <w:tmpl w:val="83B8A878"/>
    <w:lvl w:ilvl="0" w:tplc="A1D6067C">
      <w:numFmt w:val="bullet"/>
      <w:lvlText w:val=""/>
      <w:lvlJc w:val="left"/>
      <w:pPr>
        <w:ind w:left="468" w:hanging="360"/>
      </w:pPr>
      <w:rPr>
        <w:rFonts w:ascii="Symbol" w:eastAsia="Symbol" w:hAnsi="Symbol" w:cs="Symbol" w:hint="default"/>
        <w:color w:val="404040"/>
        <w:w w:val="99"/>
        <w:sz w:val="19"/>
        <w:szCs w:val="19"/>
        <w:lang w:val="en-US" w:eastAsia="en-US" w:bidi="ar-SA"/>
      </w:rPr>
    </w:lvl>
    <w:lvl w:ilvl="1" w:tplc="0BD89D82">
      <w:numFmt w:val="bullet"/>
      <w:lvlText w:val="•"/>
      <w:lvlJc w:val="left"/>
      <w:pPr>
        <w:ind w:left="1142" w:hanging="360"/>
      </w:pPr>
      <w:rPr>
        <w:lang w:val="en-US" w:eastAsia="en-US" w:bidi="ar-SA"/>
      </w:rPr>
    </w:lvl>
    <w:lvl w:ilvl="2" w:tplc="2A24EE28">
      <w:numFmt w:val="bullet"/>
      <w:lvlText w:val="•"/>
      <w:lvlJc w:val="left"/>
      <w:pPr>
        <w:ind w:left="1824" w:hanging="360"/>
      </w:pPr>
      <w:rPr>
        <w:lang w:val="en-US" w:eastAsia="en-US" w:bidi="ar-SA"/>
      </w:rPr>
    </w:lvl>
    <w:lvl w:ilvl="3" w:tplc="04E2CAEC">
      <w:numFmt w:val="bullet"/>
      <w:lvlText w:val="•"/>
      <w:lvlJc w:val="left"/>
      <w:pPr>
        <w:ind w:left="2506" w:hanging="360"/>
      </w:pPr>
      <w:rPr>
        <w:lang w:val="en-US" w:eastAsia="en-US" w:bidi="ar-SA"/>
      </w:rPr>
    </w:lvl>
    <w:lvl w:ilvl="4" w:tplc="6256E6E6">
      <w:numFmt w:val="bullet"/>
      <w:lvlText w:val="•"/>
      <w:lvlJc w:val="left"/>
      <w:pPr>
        <w:ind w:left="3189" w:hanging="360"/>
      </w:pPr>
      <w:rPr>
        <w:lang w:val="en-US" w:eastAsia="en-US" w:bidi="ar-SA"/>
      </w:rPr>
    </w:lvl>
    <w:lvl w:ilvl="5" w:tplc="8BD26DF0">
      <w:numFmt w:val="bullet"/>
      <w:lvlText w:val="•"/>
      <w:lvlJc w:val="left"/>
      <w:pPr>
        <w:ind w:left="3871" w:hanging="360"/>
      </w:pPr>
      <w:rPr>
        <w:lang w:val="en-US" w:eastAsia="en-US" w:bidi="ar-SA"/>
      </w:rPr>
    </w:lvl>
    <w:lvl w:ilvl="6" w:tplc="FDC2B35A">
      <w:numFmt w:val="bullet"/>
      <w:lvlText w:val="•"/>
      <w:lvlJc w:val="left"/>
      <w:pPr>
        <w:ind w:left="4553" w:hanging="360"/>
      </w:pPr>
      <w:rPr>
        <w:lang w:val="en-US" w:eastAsia="en-US" w:bidi="ar-SA"/>
      </w:rPr>
    </w:lvl>
    <w:lvl w:ilvl="7" w:tplc="19D41F0C">
      <w:numFmt w:val="bullet"/>
      <w:lvlText w:val="•"/>
      <w:lvlJc w:val="left"/>
      <w:pPr>
        <w:ind w:left="5236" w:hanging="360"/>
      </w:pPr>
      <w:rPr>
        <w:lang w:val="en-US" w:eastAsia="en-US" w:bidi="ar-SA"/>
      </w:rPr>
    </w:lvl>
    <w:lvl w:ilvl="8" w:tplc="9946802C">
      <w:numFmt w:val="bullet"/>
      <w:lvlText w:val="•"/>
      <w:lvlJc w:val="left"/>
      <w:pPr>
        <w:ind w:left="5918" w:hanging="360"/>
      </w:pPr>
      <w:rPr>
        <w:lang w:val="en-US" w:eastAsia="en-US" w:bidi="ar-SA"/>
      </w:rPr>
    </w:lvl>
  </w:abstractNum>
  <w:abstractNum w:abstractNumId="7" w15:restartNumberingAfterBreak="0">
    <w:nsid w:val="0B82297D"/>
    <w:multiLevelType w:val="hybridMultilevel"/>
    <w:tmpl w:val="BA78FD86"/>
    <w:lvl w:ilvl="0" w:tplc="AF328BDC">
      <w:start w:val="1"/>
      <w:numFmt w:val="decimal"/>
      <w:lvlText w:val="%1."/>
      <w:lvlJc w:val="left"/>
      <w:pPr>
        <w:ind w:left="720" w:hanging="360"/>
      </w:pPr>
      <w:rPr>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635"/>
    <w:multiLevelType w:val="hybridMultilevel"/>
    <w:tmpl w:val="6922CC62"/>
    <w:lvl w:ilvl="0" w:tplc="6C80E052">
      <w:numFmt w:val="bullet"/>
      <w:lvlText w:val="-"/>
      <w:lvlJc w:val="left"/>
      <w:pPr>
        <w:ind w:left="260" w:hanging="183"/>
      </w:pPr>
      <w:rPr>
        <w:rFonts w:ascii="Carlito" w:eastAsia="Carlito" w:hAnsi="Carlito" w:cs="Carlito" w:hint="default"/>
        <w:color w:val="404040"/>
        <w:w w:val="99"/>
        <w:sz w:val="20"/>
        <w:szCs w:val="20"/>
        <w:lang w:val="en-US" w:eastAsia="en-US" w:bidi="ar-SA"/>
      </w:rPr>
    </w:lvl>
    <w:lvl w:ilvl="1" w:tplc="5898463C">
      <w:numFmt w:val="bullet"/>
      <w:lvlText w:val="•"/>
      <w:lvlJc w:val="left"/>
      <w:pPr>
        <w:ind w:left="449" w:hanging="183"/>
      </w:pPr>
      <w:rPr>
        <w:lang w:val="en-US" w:eastAsia="en-US" w:bidi="ar-SA"/>
      </w:rPr>
    </w:lvl>
    <w:lvl w:ilvl="2" w:tplc="D4EE4AB2">
      <w:numFmt w:val="bullet"/>
      <w:lvlText w:val="•"/>
      <w:lvlJc w:val="left"/>
      <w:pPr>
        <w:ind w:left="638" w:hanging="183"/>
      </w:pPr>
      <w:rPr>
        <w:lang w:val="en-US" w:eastAsia="en-US" w:bidi="ar-SA"/>
      </w:rPr>
    </w:lvl>
    <w:lvl w:ilvl="3" w:tplc="FD728CD0">
      <w:numFmt w:val="bullet"/>
      <w:lvlText w:val="•"/>
      <w:lvlJc w:val="left"/>
      <w:pPr>
        <w:ind w:left="827" w:hanging="183"/>
      </w:pPr>
      <w:rPr>
        <w:lang w:val="en-US" w:eastAsia="en-US" w:bidi="ar-SA"/>
      </w:rPr>
    </w:lvl>
    <w:lvl w:ilvl="4" w:tplc="83200068">
      <w:numFmt w:val="bullet"/>
      <w:lvlText w:val="•"/>
      <w:lvlJc w:val="left"/>
      <w:pPr>
        <w:ind w:left="1017" w:hanging="183"/>
      </w:pPr>
      <w:rPr>
        <w:lang w:val="en-US" w:eastAsia="en-US" w:bidi="ar-SA"/>
      </w:rPr>
    </w:lvl>
    <w:lvl w:ilvl="5" w:tplc="EEDE784C">
      <w:numFmt w:val="bullet"/>
      <w:lvlText w:val="•"/>
      <w:lvlJc w:val="left"/>
      <w:pPr>
        <w:ind w:left="1206" w:hanging="183"/>
      </w:pPr>
      <w:rPr>
        <w:lang w:val="en-US" w:eastAsia="en-US" w:bidi="ar-SA"/>
      </w:rPr>
    </w:lvl>
    <w:lvl w:ilvl="6" w:tplc="95F2D61E">
      <w:numFmt w:val="bullet"/>
      <w:lvlText w:val="•"/>
      <w:lvlJc w:val="left"/>
      <w:pPr>
        <w:ind w:left="1395" w:hanging="183"/>
      </w:pPr>
      <w:rPr>
        <w:lang w:val="en-US" w:eastAsia="en-US" w:bidi="ar-SA"/>
      </w:rPr>
    </w:lvl>
    <w:lvl w:ilvl="7" w:tplc="D3EA59C0">
      <w:numFmt w:val="bullet"/>
      <w:lvlText w:val="•"/>
      <w:lvlJc w:val="left"/>
      <w:pPr>
        <w:ind w:left="1585" w:hanging="183"/>
      </w:pPr>
      <w:rPr>
        <w:lang w:val="en-US" w:eastAsia="en-US" w:bidi="ar-SA"/>
      </w:rPr>
    </w:lvl>
    <w:lvl w:ilvl="8" w:tplc="74E4C16C">
      <w:numFmt w:val="bullet"/>
      <w:lvlText w:val="•"/>
      <w:lvlJc w:val="left"/>
      <w:pPr>
        <w:ind w:left="1774" w:hanging="183"/>
      </w:pPr>
      <w:rPr>
        <w:lang w:val="en-US" w:eastAsia="en-US" w:bidi="ar-SA"/>
      </w:rPr>
    </w:lvl>
  </w:abstractNum>
  <w:abstractNum w:abstractNumId="9" w15:restartNumberingAfterBreak="0">
    <w:nsid w:val="0FE20ACC"/>
    <w:multiLevelType w:val="hybridMultilevel"/>
    <w:tmpl w:val="C1F8F076"/>
    <w:lvl w:ilvl="0" w:tplc="8C1E01F8">
      <w:numFmt w:val="bullet"/>
      <w:lvlText w:val=""/>
      <w:lvlJc w:val="left"/>
      <w:pPr>
        <w:ind w:left="243" w:hanging="180"/>
      </w:pPr>
      <w:rPr>
        <w:rFonts w:ascii="Symbol" w:eastAsia="Symbol" w:hAnsi="Symbol" w:cs="Symbol" w:hint="default"/>
        <w:color w:val="404040"/>
        <w:w w:val="100"/>
        <w:sz w:val="22"/>
        <w:szCs w:val="22"/>
        <w:lang w:val="en-US" w:eastAsia="en-US" w:bidi="ar-SA"/>
      </w:rPr>
    </w:lvl>
    <w:lvl w:ilvl="1" w:tplc="03901254">
      <w:numFmt w:val="bullet"/>
      <w:lvlText w:val="•"/>
      <w:lvlJc w:val="left"/>
      <w:pPr>
        <w:ind w:left="525" w:hanging="180"/>
      </w:pPr>
      <w:rPr>
        <w:lang w:val="en-US" w:eastAsia="en-US" w:bidi="ar-SA"/>
      </w:rPr>
    </w:lvl>
    <w:lvl w:ilvl="2" w:tplc="847645E2">
      <w:numFmt w:val="bullet"/>
      <w:lvlText w:val="•"/>
      <w:lvlJc w:val="left"/>
      <w:pPr>
        <w:ind w:left="810" w:hanging="180"/>
      </w:pPr>
      <w:rPr>
        <w:lang w:val="en-US" w:eastAsia="en-US" w:bidi="ar-SA"/>
      </w:rPr>
    </w:lvl>
    <w:lvl w:ilvl="3" w:tplc="7B1C80DE">
      <w:numFmt w:val="bullet"/>
      <w:lvlText w:val="•"/>
      <w:lvlJc w:val="left"/>
      <w:pPr>
        <w:ind w:left="1095" w:hanging="180"/>
      </w:pPr>
      <w:rPr>
        <w:lang w:val="en-US" w:eastAsia="en-US" w:bidi="ar-SA"/>
      </w:rPr>
    </w:lvl>
    <w:lvl w:ilvl="4" w:tplc="26527A62">
      <w:numFmt w:val="bullet"/>
      <w:lvlText w:val="•"/>
      <w:lvlJc w:val="left"/>
      <w:pPr>
        <w:ind w:left="1380" w:hanging="180"/>
      </w:pPr>
      <w:rPr>
        <w:lang w:val="en-US" w:eastAsia="en-US" w:bidi="ar-SA"/>
      </w:rPr>
    </w:lvl>
    <w:lvl w:ilvl="5" w:tplc="79C27D86">
      <w:numFmt w:val="bullet"/>
      <w:lvlText w:val="•"/>
      <w:lvlJc w:val="left"/>
      <w:pPr>
        <w:ind w:left="1666" w:hanging="180"/>
      </w:pPr>
      <w:rPr>
        <w:lang w:val="en-US" w:eastAsia="en-US" w:bidi="ar-SA"/>
      </w:rPr>
    </w:lvl>
    <w:lvl w:ilvl="6" w:tplc="EE00FB3A">
      <w:numFmt w:val="bullet"/>
      <w:lvlText w:val="•"/>
      <w:lvlJc w:val="left"/>
      <w:pPr>
        <w:ind w:left="1951" w:hanging="180"/>
      </w:pPr>
      <w:rPr>
        <w:lang w:val="en-US" w:eastAsia="en-US" w:bidi="ar-SA"/>
      </w:rPr>
    </w:lvl>
    <w:lvl w:ilvl="7" w:tplc="7D06DEF2">
      <w:numFmt w:val="bullet"/>
      <w:lvlText w:val="•"/>
      <w:lvlJc w:val="left"/>
      <w:pPr>
        <w:ind w:left="2236" w:hanging="180"/>
      </w:pPr>
      <w:rPr>
        <w:lang w:val="en-US" w:eastAsia="en-US" w:bidi="ar-SA"/>
      </w:rPr>
    </w:lvl>
    <w:lvl w:ilvl="8" w:tplc="75C2248C">
      <w:numFmt w:val="bullet"/>
      <w:lvlText w:val="•"/>
      <w:lvlJc w:val="left"/>
      <w:pPr>
        <w:ind w:left="2521" w:hanging="180"/>
      </w:pPr>
      <w:rPr>
        <w:lang w:val="en-US" w:eastAsia="en-US" w:bidi="ar-SA"/>
      </w:rPr>
    </w:lvl>
  </w:abstractNum>
  <w:abstractNum w:abstractNumId="10" w15:restartNumberingAfterBreak="0">
    <w:nsid w:val="11D83424"/>
    <w:multiLevelType w:val="hybridMultilevel"/>
    <w:tmpl w:val="F8F0BFCE"/>
    <w:lvl w:ilvl="0" w:tplc="BF467C24">
      <w:numFmt w:val="bullet"/>
      <w:lvlText w:val=""/>
      <w:lvlJc w:val="left"/>
      <w:pPr>
        <w:ind w:left="286" w:hanging="180"/>
      </w:pPr>
      <w:rPr>
        <w:rFonts w:ascii="Symbol" w:eastAsia="Symbol" w:hAnsi="Symbol" w:cs="Symbol" w:hint="default"/>
        <w:color w:val="404040"/>
        <w:w w:val="100"/>
        <w:sz w:val="24"/>
        <w:szCs w:val="24"/>
        <w:lang w:val="en-US" w:eastAsia="en-US" w:bidi="ar-SA"/>
      </w:rPr>
    </w:lvl>
    <w:lvl w:ilvl="1" w:tplc="E1C6F54C">
      <w:numFmt w:val="bullet"/>
      <w:lvlText w:val="•"/>
      <w:lvlJc w:val="left"/>
      <w:pPr>
        <w:ind w:left="505" w:hanging="180"/>
      </w:pPr>
      <w:rPr>
        <w:lang w:val="en-US" w:eastAsia="en-US" w:bidi="ar-SA"/>
      </w:rPr>
    </w:lvl>
    <w:lvl w:ilvl="2" w:tplc="30DE1E20">
      <w:numFmt w:val="bullet"/>
      <w:lvlText w:val="•"/>
      <w:lvlJc w:val="left"/>
      <w:pPr>
        <w:ind w:left="731" w:hanging="180"/>
      </w:pPr>
      <w:rPr>
        <w:lang w:val="en-US" w:eastAsia="en-US" w:bidi="ar-SA"/>
      </w:rPr>
    </w:lvl>
    <w:lvl w:ilvl="3" w:tplc="27345564">
      <w:numFmt w:val="bullet"/>
      <w:lvlText w:val="•"/>
      <w:lvlJc w:val="left"/>
      <w:pPr>
        <w:ind w:left="956" w:hanging="180"/>
      </w:pPr>
      <w:rPr>
        <w:lang w:val="en-US" w:eastAsia="en-US" w:bidi="ar-SA"/>
      </w:rPr>
    </w:lvl>
    <w:lvl w:ilvl="4" w:tplc="67663118">
      <w:numFmt w:val="bullet"/>
      <w:lvlText w:val="•"/>
      <w:lvlJc w:val="left"/>
      <w:pPr>
        <w:ind w:left="1182" w:hanging="180"/>
      </w:pPr>
      <w:rPr>
        <w:lang w:val="en-US" w:eastAsia="en-US" w:bidi="ar-SA"/>
      </w:rPr>
    </w:lvl>
    <w:lvl w:ilvl="5" w:tplc="E06E613A">
      <w:numFmt w:val="bullet"/>
      <w:lvlText w:val="•"/>
      <w:lvlJc w:val="left"/>
      <w:pPr>
        <w:ind w:left="1407" w:hanging="180"/>
      </w:pPr>
      <w:rPr>
        <w:lang w:val="en-US" w:eastAsia="en-US" w:bidi="ar-SA"/>
      </w:rPr>
    </w:lvl>
    <w:lvl w:ilvl="6" w:tplc="5EF2C8B4">
      <w:numFmt w:val="bullet"/>
      <w:lvlText w:val="•"/>
      <w:lvlJc w:val="left"/>
      <w:pPr>
        <w:ind w:left="1633" w:hanging="180"/>
      </w:pPr>
      <w:rPr>
        <w:lang w:val="en-US" w:eastAsia="en-US" w:bidi="ar-SA"/>
      </w:rPr>
    </w:lvl>
    <w:lvl w:ilvl="7" w:tplc="3A0E7734">
      <w:numFmt w:val="bullet"/>
      <w:lvlText w:val="•"/>
      <w:lvlJc w:val="left"/>
      <w:pPr>
        <w:ind w:left="1858" w:hanging="180"/>
      </w:pPr>
      <w:rPr>
        <w:lang w:val="en-US" w:eastAsia="en-US" w:bidi="ar-SA"/>
      </w:rPr>
    </w:lvl>
    <w:lvl w:ilvl="8" w:tplc="85B01EAC">
      <w:numFmt w:val="bullet"/>
      <w:lvlText w:val="•"/>
      <w:lvlJc w:val="left"/>
      <w:pPr>
        <w:ind w:left="2084" w:hanging="180"/>
      </w:pPr>
      <w:rPr>
        <w:lang w:val="en-US" w:eastAsia="en-US" w:bidi="ar-SA"/>
      </w:rPr>
    </w:lvl>
  </w:abstractNum>
  <w:abstractNum w:abstractNumId="11" w15:restartNumberingAfterBreak="0">
    <w:nsid w:val="13530A93"/>
    <w:multiLevelType w:val="hybridMultilevel"/>
    <w:tmpl w:val="9B126E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36D6555"/>
    <w:multiLevelType w:val="hybridMultilevel"/>
    <w:tmpl w:val="72B4CB2C"/>
    <w:lvl w:ilvl="0" w:tplc="048E13EA">
      <w:numFmt w:val="bullet"/>
      <w:lvlText w:val=""/>
      <w:lvlJc w:val="left"/>
      <w:pPr>
        <w:ind w:left="468" w:hanging="360"/>
      </w:pPr>
      <w:rPr>
        <w:rFonts w:ascii="Symbol" w:eastAsia="Symbol" w:hAnsi="Symbol" w:cs="Symbol" w:hint="default"/>
        <w:color w:val="404040"/>
        <w:w w:val="99"/>
        <w:sz w:val="19"/>
        <w:szCs w:val="19"/>
        <w:lang w:val="en-US" w:eastAsia="en-US" w:bidi="ar-SA"/>
      </w:rPr>
    </w:lvl>
    <w:lvl w:ilvl="1" w:tplc="3B580374">
      <w:numFmt w:val="bullet"/>
      <w:lvlText w:val="•"/>
      <w:lvlJc w:val="left"/>
      <w:pPr>
        <w:ind w:left="1061" w:hanging="360"/>
      </w:pPr>
      <w:rPr>
        <w:lang w:val="en-US" w:eastAsia="en-US" w:bidi="ar-SA"/>
      </w:rPr>
    </w:lvl>
    <w:lvl w:ilvl="2" w:tplc="EE62E988">
      <w:numFmt w:val="bullet"/>
      <w:lvlText w:val="•"/>
      <w:lvlJc w:val="left"/>
      <w:pPr>
        <w:ind w:left="1662" w:hanging="360"/>
      </w:pPr>
      <w:rPr>
        <w:lang w:val="en-US" w:eastAsia="en-US" w:bidi="ar-SA"/>
      </w:rPr>
    </w:lvl>
    <w:lvl w:ilvl="3" w:tplc="C20A8952">
      <w:numFmt w:val="bullet"/>
      <w:lvlText w:val="•"/>
      <w:lvlJc w:val="left"/>
      <w:pPr>
        <w:ind w:left="2263" w:hanging="360"/>
      </w:pPr>
      <w:rPr>
        <w:lang w:val="en-US" w:eastAsia="en-US" w:bidi="ar-SA"/>
      </w:rPr>
    </w:lvl>
    <w:lvl w:ilvl="4" w:tplc="88DA76FE">
      <w:numFmt w:val="bullet"/>
      <w:lvlText w:val="•"/>
      <w:lvlJc w:val="left"/>
      <w:pPr>
        <w:ind w:left="2864" w:hanging="360"/>
      </w:pPr>
      <w:rPr>
        <w:lang w:val="en-US" w:eastAsia="en-US" w:bidi="ar-SA"/>
      </w:rPr>
    </w:lvl>
    <w:lvl w:ilvl="5" w:tplc="864EF92C">
      <w:numFmt w:val="bullet"/>
      <w:lvlText w:val="•"/>
      <w:lvlJc w:val="left"/>
      <w:pPr>
        <w:ind w:left="3465" w:hanging="360"/>
      </w:pPr>
      <w:rPr>
        <w:lang w:val="en-US" w:eastAsia="en-US" w:bidi="ar-SA"/>
      </w:rPr>
    </w:lvl>
    <w:lvl w:ilvl="6" w:tplc="D292CCA6">
      <w:numFmt w:val="bullet"/>
      <w:lvlText w:val="•"/>
      <w:lvlJc w:val="left"/>
      <w:pPr>
        <w:ind w:left="4066" w:hanging="360"/>
      </w:pPr>
      <w:rPr>
        <w:lang w:val="en-US" w:eastAsia="en-US" w:bidi="ar-SA"/>
      </w:rPr>
    </w:lvl>
    <w:lvl w:ilvl="7" w:tplc="8DB24CB0">
      <w:numFmt w:val="bullet"/>
      <w:lvlText w:val="•"/>
      <w:lvlJc w:val="left"/>
      <w:pPr>
        <w:ind w:left="4667" w:hanging="360"/>
      </w:pPr>
      <w:rPr>
        <w:lang w:val="en-US" w:eastAsia="en-US" w:bidi="ar-SA"/>
      </w:rPr>
    </w:lvl>
    <w:lvl w:ilvl="8" w:tplc="4F586764">
      <w:numFmt w:val="bullet"/>
      <w:lvlText w:val="•"/>
      <w:lvlJc w:val="left"/>
      <w:pPr>
        <w:ind w:left="5268" w:hanging="360"/>
      </w:pPr>
      <w:rPr>
        <w:lang w:val="en-US" w:eastAsia="en-US" w:bidi="ar-SA"/>
      </w:rPr>
    </w:lvl>
  </w:abstractNum>
  <w:abstractNum w:abstractNumId="13" w15:restartNumberingAfterBreak="0">
    <w:nsid w:val="16531FA8"/>
    <w:multiLevelType w:val="hybridMultilevel"/>
    <w:tmpl w:val="669E3A86"/>
    <w:lvl w:ilvl="0" w:tplc="6EA42122">
      <w:numFmt w:val="bullet"/>
      <w:lvlText w:val=""/>
      <w:lvlJc w:val="left"/>
      <w:pPr>
        <w:ind w:left="330" w:hanging="180"/>
      </w:pPr>
      <w:rPr>
        <w:rFonts w:ascii="Symbol" w:eastAsia="Symbol" w:hAnsi="Symbol" w:cs="Symbol" w:hint="default"/>
        <w:color w:val="404040"/>
        <w:w w:val="99"/>
        <w:sz w:val="20"/>
        <w:szCs w:val="20"/>
        <w:lang w:val="en-US" w:eastAsia="en-US" w:bidi="ar-SA"/>
      </w:rPr>
    </w:lvl>
    <w:lvl w:ilvl="1" w:tplc="7A14BBF8">
      <w:numFmt w:val="bullet"/>
      <w:lvlText w:val="•"/>
      <w:lvlJc w:val="left"/>
      <w:pPr>
        <w:ind w:left="803" w:hanging="180"/>
      </w:pPr>
      <w:rPr>
        <w:lang w:val="en-US" w:eastAsia="en-US" w:bidi="ar-SA"/>
      </w:rPr>
    </w:lvl>
    <w:lvl w:ilvl="2" w:tplc="B4081744">
      <w:numFmt w:val="bullet"/>
      <w:lvlText w:val="•"/>
      <w:lvlJc w:val="left"/>
      <w:pPr>
        <w:ind w:left="1266" w:hanging="180"/>
      </w:pPr>
      <w:rPr>
        <w:lang w:val="en-US" w:eastAsia="en-US" w:bidi="ar-SA"/>
      </w:rPr>
    </w:lvl>
    <w:lvl w:ilvl="3" w:tplc="0686C412">
      <w:numFmt w:val="bullet"/>
      <w:lvlText w:val="•"/>
      <w:lvlJc w:val="left"/>
      <w:pPr>
        <w:ind w:left="1729" w:hanging="180"/>
      </w:pPr>
      <w:rPr>
        <w:lang w:val="en-US" w:eastAsia="en-US" w:bidi="ar-SA"/>
      </w:rPr>
    </w:lvl>
    <w:lvl w:ilvl="4" w:tplc="77E06D62">
      <w:numFmt w:val="bullet"/>
      <w:lvlText w:val="•"/>
      <w:lvlJc w:val="left"/>
      <w:pPr>
        <w:ind w:left="2192" w:hanging="180"/>
      </w:pPr>
      <w:rPr>
        <w:lang w:val="en-US" w:eastAsia="en-US" w:bidi="ar-SA"/>
      </w:rPr>
    </w:lvl>
    <w:lvl w:ilvl="5" w:tplc="CB60A42A">
      <w:numFmt w:val="bullet"/>
      <w:lvlText w:val="•"/>
      <w:lvlJc w:val="left"/>
      <w:pPr>
        <w:ind w:left="2655" w:hanging="180"/>
      </w:pPr>
      <w:rPr>
        <w:lang w:val="en-US" w:eastAsia="en-US" w:bidi="ar-SA"/>
      </w:rPr>
    </w:lvl>
    <w:lvl w:ilvl="6" w:tplc="4D6EE9FA">
      <w:numFmt w:val="bullet"/>
      <w:lvlText w:val="•"/>
      <w:lvlJc w:val="left"/>
      <w:pPr>
        <w:ind w:left="3118" w:hanging="180"/>
      </w:pPr>
      <w:rPr>
        <w:lang w:val="en-US" w:eastAsia="en-US" w:bidi="ar-SA"/>
      </w:rPr>
    </w:lvl>
    <w:lvl w:ilvl="7" w:tplc="B03697F8">
      <w:numFmt w:val="bullet"/>
      <w:lvlText w:val="•"/>
      <w:lvlJc w:val="left"/>
      <w:pPr>
        <w:ind w:left="3581" w:hanging="180"/>
      </w:pPr>
      <w:rPr>
        <w:lang w:val="en-US" w:eastAsia="en-US" w:bidi="ar-SA"/>
      </w:rPr>
    </w:lvl>
    <w:lvl w:ilvl="8" w:tplc="783648DC">
      <w:numFmt w:val="bullet"/>
      <w:lvlText w:val="•"/>
      <w:lvlJc w:val="left"/>
      <w:pPr>
        <w:ind w:left="4044" w:hanging="180"/>
      </w:pPr>
      <w:rPr>
        <w:lang w:val="en-US" w:eastAsia="en-US" w:bidi="ar-SA"/>
      </w:rPr>
    </w:lvl>
  </w:abstractNum>
  <w:abstractNum w:abstractNumId="14" w15:restartNumberingAfterBreak="0">
    <w:nsid w:val="16A97A13"/>
    <w:multiLevelType w:val="hybridMultilevel"/>
    <w:tmpl w:val="FA567BA4"/>
    <w:lvl w:ilvl="0" w:tplc="B5E49CE0">
      <w:numFmt w:val="bullet"/>
      <w:lvlText w:val=""/>
      <w:lvlJc w:val="left"/>
      <w:pPr>
        <w:ind w:left="468" w:hanging="360"/>
      </w:pPr>
      <w:rPr>
        <w:rFonts w:ascii="Symbol" w:eastAsia="Symbol" w:hAnsi="Symbol" w:cs="Symbol" w:hint="default"/>
        <w:color w:val="404040"/>
        <w:w w:val="99"/>
        <w:sz w:val="19"/>
        <w:szCs w:val="19"/>
        <w:lang w:val="en-US" w:eastAsia="en-US" w:bidi="ar-SA"/>
      </w:rPr>
    </w:lvl>
    <w:lvl w:ilvl="1" w:tplc="A72A7FBA">
      <w:numFmt w:val="bullet"/>
      <w:lvlText w:val="•"/>
      <w:lvlJc w:val="left"/>
      <w:pPr>
        <w:ind w:left="1142" w:hanging="360"/>
      </w:pPr>
      <w:rPr>
        <w:lang w:val="en-US" w:eastAsia="en-US" w:bidi="ar-SA"/>
      </w:rPr>
    </w:lvl>
    <w:lvl w:ilvl="2" w:tplc="9C968E02">
      <w:numFmt w:val="bullet"/>
      <w:lvlText w:val="•"/>
      <w:lvlJc w:val="left"/>
      <w:pPr>
        <w:ind w:left="1824" w:hanging="360"/>
      </w:pPr>
      <w:rPr>
        <w:lang w:val="en-US" w:eastAsia="en-US" w:bidi="ar-SA"/>
      </w:rPr>
    </w:lvl>
    <w:lvl w:ilvl="3" w:tplc="78802FA2">
      <w:numFmt w:val="bullet"/>
      <w:lvlText w:val="•"/>
      <w:lvlJc w:val="left"/>
      <w:pPr>
        <w:ind w:left="2506" w:hanging="360"/>
      </w:pPr>
      <w:rPr>
        <w:lang w:val="en-US" w:eastAsia="en-US" w:bidi="ar-SA"/>
      </w:rPr>
    </w:lvl>
    <w:lvl w:ilvl="4" w:tplc="EA2E7D38">
      <w:numFmt w:val="bullet"/>
      <w:lvlText w:val="•"/>
      <w:lvlJc w:val="left"/>
      <w:pPr>
        <w:ind w:left="3189" w:hanging="360"/>
      </w:pPr>
      <w:rPr>
        <w:lang w:val="en-US" w:eastAsia="en-US" w:bidi="ar-SA"/>
      </w:rPr>
    </w:lvl>
    <w:lvl w:ilvl="5" w:tplc="4A588A24">
      <w:numFmt w:val="bullet"/>
      <w:lvlText w:val="•"/>
      <w:lvlJc w:val="left"/>
      <w:pPr>
        <w:ind w:left="3871" w:hanging="360"/>
      </w:pPr>
      <w:rPr>
        <w:lang w:val="en-US" w:eastAsia="en-US" w:bidi="ar-SA"/>
      </w:rPr>
    </w:lvl>
    <w:lvl w:ilvl="6" w:tplc="1AB2992C">
      <w:numFmt w:val="bullet"/>
      <w:lvlText w:val="•"/>
      <w:lvlJc w:val="left"/>
      <w:pPr>
        <w:ind w:left="4553" w:hanging="360"/>
      </w:pPr>
      <w:rPr>
        <w:lang w:val="en-US" w:eastAsia="en-US" w:bidi="ar-SA"/>
      </w:rPr>
    </w:lvl>
    <w:lvl w:ilvl="7" w:tplc="BC12B4D4">
      <w:numFmt w:val="bullet"/>
      <w:lvlText w:val="•"/>
      <w:lvlJc w:val="left"/>
      <w:pPr>
        <w:ind w:left="5236" w:hanging="360"/>
      </w:pPr>
      <w:rPr>
        <w:lang w:val="en-US" w:eastAsia="en-US" w:bidi="ar-SA"/>
      </w:rPr>
    </w:lvl>
    <w:lvl w:ilvl="8" w:tplc="DD1E5F98">
      <w:numFmt w:val="bullet"/>
      <w:lvlText w:val="•"/>
      <w:lvlJc w:val="left"/>
      <w:pPr>
        <w:ind w:left="5918" w:hanging="360"/>
      </w:pPr>
      <w:rPr>
        <w:lang w:val="en-US" w:eastAsia="en-US" w:bidi="ar-SA"/>
      </w:rPr>
    </w:lvl>
  </w:abstractNum>
  <w:abstractNum w:abstractNumId="15" w15:restartNumberingAfterBreak="0">
    <w:nsid w:val="17880260"/>
    <w:multiLevelType w:val="hybridMultilevel"/>
    <w:tmpl w:val="71707430"/>
    <w:lvl w:ilvl="0" w:tplc="DD3CD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0A4060"/>
    <w:multiLevelType w:val="hybridMultilevel"/>
    <w:tmpl w:val="AF46C556"/>
    <w:lvl w:ilvl="0" w:tplc="314A6C3C">
      <w:numFmt w:val="bullet"/>
      <w:lvlText w:val=""/>
      <w:lvlJc w:val="left"/>
      <w:pPr>
        <w:ind w:left="287" w:hanging="269"/>
      </w:pPr>
      <w:rPr>
        <w:rFonts w:ascii="Symbol" w:eastAsia="Symbol" w:hAnsi="Symbol" w:cs="Symbol" w:hint="default"/>
        <w:color w:val="404040"/>
        <w:w w:val="100"/>
        <w:sz w:val="22"/>
        <w:szCs w:val="22"/>
        <w:lang w:val="en-US" w:eastAsia="en-US" w:bidi="ar-SA"/>
      </w:rPr>
    </w:lvl>
    <w:lvl w:ilvl="1" w:tplc="B496943E">
      <w:numFmt w:val="bullet"/>
      <w:lvlText w:val="•"/>
      <w:lvlJc w:val="left"/>
      <w:pPr>
        <w:ind w:left="673" w:hanging="269"/>
      </w:pPr>
      <w:rPr>
        <w:lang w:val="en-US" w:eastAsia="en-US" w:bidi="ar-SA"/>
      </w:rPr>
    </w:lvl>
    <w:lvl w:ilvl="2" w:tplc="814483F4">
      <w:numFmt w:val="bullet"/>
      <w:lvlText w:val="•"/>
      <w:lvlJc w:val="left"/>
      <w:pPr>
        <w:ind w:left="1067" w:hanging="269"/>
      </w:pPr>
      <w:rPr>
        <w:lang w:val="en-US" w:eastAsia="en-US" w:bidi="ar-SA"/>
      </w:rPr>
    </w:lvl>
    <w:lvl w:ilvl="3" w:tplc="96D2A3C6">
      <w:numFmt w:val="bullet"/>
      <w:lvlText w:val="•"/>
      <w:lvlJc w:val="left"/>
      <w:pPr>
        <w:ind w:left="1461" w:hanging="269"/>
      </w:pPr>
      <w:rPr>
        <w:lang w:val="en-US" w:eastAsia="en-US" w:bidi="ar-SA"/>
      </w:rPr>
    </w:lvl>
    <w:lvl w:ilvl="4" w:tplc="7D2EAE0A">
      <w:numFmt w:val="bullet"/>
      <w:lvlText w:val="•"/>
      <w:lvlJc w:val="left"/>
      <w:pPr>
        <w:ind w:left="1854" w:hanging="269"/>
      </w:pPr>
      <w:rPr>
        <w:lang w:val="en-US" w:eastAsia="en-US" w:bidi="ar-SA"/>
      </w:rPr>
    </w:lvl>
    <w:lvl w:ilvl="5" w:tplc="558433B6">
      <w:numFmt w:val="bullet"/>
      <w:lvlText w:val="•"/>
      <w:lvlJc w:val="left"/>
      <w:pPr>
        <w:ind w:left="2248" w:hanging="269"/>
      </w:pPr>
      <w:rPr>
        <w:lang w:val="en-US" w:eastAsia="en-US" w:bidi="ar-SA"/>
      </w:rPr>
    </w:lvl>
    <w:lvl w:ilvl="6" w:tplc="3B5CC21C">
      <w:numFmt w:val="bullet"/>
      <w:lvlText w:val="•"/>
      <w:lvlJc w:val="left"/>
      <w:pPr>
        <w:ind w:left="2642" w:hanging="269"/>
      </w:pPr>
      <w:rPr>
        <w:lang w:val="en-US" w:eastAsia="en-US" w:bidi="ar-SA"/>
      </w:rPr>
    </w:lvl>
    <w:lvl w:ilvl="7" w:tplc="53D222D8">
      <w:numFmt w:val="bullet"/>
      <w:lvlText w:val="•"/>
      <w:lvlJc w:val="left"/>
      <w:pPr>
        <w:ind w:left="3035" w:hanging="269"/>
      </w:pPr>
      <w:rPr>
        <w:lang w:val="en-US" w:eastAsia="en-US" w:bidi="ar-SA"/>
      </w:rPr>
    </w:lvl>
    <w:lvl w:ilvl="8" w:tplc="287466AC">
      <w:numFmt w:val="bullet"/>
      <w:lvlText w:val="•"/>
      <w:lvlJc w:val="left"/>
      <w:pPr>
        <w:ind w:left="3429" w:hanging="269"/>
      </w:pPr>
      <w:rPr>
        <w:lang w:val="en-US" w:eastAsia="en-US" w:bidi="ar-SA"/>
      </w:rPr>
    </w:lvl>
  </w:abstractNum>
  <w:abstractNum w:abstractNumId="17" w15:restartNumberingAfterBreak="0">
    <w:nsid w:val="19C72E4C"/>
    <w:multiLevelType w:val="hybridMultilevel"/>
    <w:tmpl w:val="3B467FA4"/>
    <w:lvl w:ilvl="0" w:tplc="6BD2B7CA">
      <w:start w:val="1"/>
      <w:numFmt w:val="lowerLetter"/>
      <w:lvlText w:val="%1."/>
      <w:lvlJc w:val="left"/>
      <w:pPr>
        <w:ind w:left="-720" w:hanging="360"/>
      </w:pPr>
      <w:rPr>
        <w:rFonts w:cs="Times New Roman" w:hint="default"/>
      </w:rPr>
    </w:lvl>
    <w:lvl w:ilvl="1" w:tplc="04090019" w:tentative="1">
      <w:start w:val="1"/>
      <w:numFmt w:val="lowerLetter"/>
      <w:lvlText w:val="%2."/>
      <w:lvlJc w:val="left"/>
      <w:pPr>
        <w:ind w:hanging="360"/>
      </w:pPr>
      <w:rPr>
        <w:rFonts w:cs="Times New Roman"/>
      </w:rPr>
    </w:lvl>
    <w:lvl w:ilvl="2" w:tplc="0409001B" w:tentative="1">
      <w:start w:val="1"/>
      <w:numFmt w:val="lowerRoman"/>
      <w:lvlText w:val="%3."/>
      <w:lvlJc w:val="right"/>
      <w:pPr>
        <w:ind w:left="720" w:hanging="180"/>
      </w:pPr>
      <w:rPr>
        <w:rFonts w:cs="Times New Roman"/>
      </w:rPr>
    </w:lvl>
    <w:lvl w:ilvl="3" w:tplc="0409000F" w:tentative="1">
      <w:start w:val="1"/>
      <w:numFmt w:val="decimal"/>
      <w:lvlText w:val="%4."/>
      <w:lvlJc w:val="left"/>
      <w:pPr>
        <w:ind w:left="1440" w:hanging="360"/>
      </w:pPr>
      <w:rPr>
        <w:rFonts w:cs="Times New Roman"/>
      </w:rPr>
    </w:lvl>
    <w:lvl w:ilvl="4" w:tplc="04090019" w:tentative="1">
      <w:start w:val="1"/>
      <w:numFmt w:val="lowerLetter"/>
      <w:lvlText w:val="%5."/>
      <w:lvlJc w:val="left"/>
      <w:pPr>
        <w:ind w:left="2160" w:hanging="360"/>
      </w:pPr>
      <w:rPr>
        <w:rFonts w:cs="Times New Roman"/>
      </w:rPr>
    </w:lvl>
    <w:lvl w:ilvl="5" w:tplc="0409001B" w:tentative="1">
      <w:start w:val="1"/>
      <w:numFmt w:val="lowerRoman"/>
      <w:lvlText w:val="%6."/>
      <w:lvlJc w:val="right"/>
      <w:pPr>
        <w:ind w:left="2880" w:hanging="180"/>
      </w:pPr>
      <w:rPr>
        <w:rFonts w:cs="Times New Roman"/>
      </w:rPr>
    </w:lvl>
    <w:lvl w:ilvl="6" w:tplc="0409000F" w:tentative="1">
      <w:start w:val="1"/>
      <w:numFmt w:val="decimal"/>
      <w:lvlText w:val="%7."/>
      <w:lvlJc w:val="left"/>
      <w:pPr>
        <w:ind w:left="3600" w:hanging="360"/>
      </w:pPr>
      <w:rPr>
        <w:rFonts w:cs="Times New Roman"/>
      </w:rPr>
    </w:lvl>
    <w:lvl w:ilvl="7" w:tplc="04090019" w:tentative="1">
      <w:start w:val="1"/>
      <w:numFmt w:val="lowerLetter"/>
      <w:lvlText w:val="%8."/>
      <w:lvlJc w:val="left"/>
      <w:pPr>
        <w:ind w:left="4320" w:hanging="360"/>
      </w:pPr>
      <w:rPr>
        <w:rFonts w:cs="Times New Roman"/>
      </w:rPr>
    </w:lvl>
    <w:lvl w:ilvl="8" w:tplc="0409001B" w:tentative="1">
      <w:start w:val="1"/>
      <w:numFmt w:val="lowerRoman"/>
      <w:lvlText w:val="%9."/>
      <w:lvlJc w:val="right"/>
      <w:pPr>
        <w:ind w:left="5040" w:hanging="180"/>
      </w:pPr>
      <w:rPr>
        <w:rFonts w:cs="Times New Roman"/>
      </w:rPr>
    </w:lvl>
  </w:abstractNum>
  <w:abstractNum w:abstractNumId="18" w15:restartNumberingAfterBreak="0">
    <w:nsid w:val="1ABD7839"/>
    <w:multiLevelType w:val="hybridMultilevel"/>
    <w:tmpl w:val="14C06E14"/>
    <w:lvl w:ilvl="0" w:tplc="9C12E336">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DFC0AFB"/>
    <w:multiLevelType w:val="hybridMultilevel"/>
    <w:tmpl w:val="E2FC6A0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1FF67D8"/>
    <w:multiLevelType w:val="multilevel"/>
    <w:tmpl w:val="FFFFFFFF"/>
    <w:lvl w:ilvl="0">
      <w:start w:val="1"/>
      <w:numFmt w:val="decimal"/>
      <w:lvlText w:val="%1."/>
      <w:lvlJc w:val="left"/>
      <w:pPr>
        <w:ind w:left="720" w:hanging="360"/>
      </w:pPr>
    </w:lvl>
    <w:lvl w:ilvl="1">
      <w:start w:val="2"/>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45F12D2"/>
    <w:multiLevelType w:val="hybridMultilevel"/>
    <w:tmpl w:val="57B0973E"/>
    <w:lvl w:ilvl="0" w:tplc="CA547D62">
      <w:numFmt w:val="bullet"/>
      <w:lvlText w:val=""/>
      <w:lvlJc w:val="left"/>
      <w:pPr>
        <w:ind w:left="1640" w:hanging="360"/>
      </w:pPr>
      <w:rPr>
        <w:rFonts w:ascii="Symbol" w:eastAsia="Symbol" w:hAnsi="Symbol" w:cs="Symbol" w:hint="default"/>
        <w:color w:val="404040"/>
        <w:w w:val="100"/>
        <w:sz w:val="24"/>
        <w:szCs w:val="24"/>
        <w:lang w:val="en-US" w:eastAsia="en-US" w:bidi="ar-SA"/>
      </w:rPr>
    </w:lvl>
    <w:lvl w:ilvl="1" w:tplc="9A7067A4">
      <w:numFmt w:val="bullet"/>
      <w:lvlText w:val="•"/>
      <w:lvlJc w:val="left"/>
      <w:pPr>
        <w:ind w:left="2606" w:hanging="360"/>
      </w:pPr>
      <w:rPr>
        <w:lang w:val="en-US" w:eastAsia="en-US" w:bidi="ar-SA"/>
      </w:rPr>
    </w:lvl>
    <w:lvl w:ilvl="2" w:tplc="9F5AEA82">
      <w:numFmt w:val="bullet"/>
      <w:lvlText w:val="•"/>
      <w:lvlJc w:val="left"/>
      <w:pPr>
        <w:ind w:left="3572" w:hanging="360"/>
      </w:pPr>
      <w:rPr>
        <w:lang w:val="en-US" w:eastAsia="en-US" w:bidi="ar-SA"/>
      </w:rPr>
    </w:lvl>
    <w:lvl w:ilvl="3" w:tplc="1304D866">
      <w:numFmt w:val="bullet"/>
      <w:lvlText w:val="•"/>
      <w:lvlJc w:val="left"/>
      <w:pPr>
        <w:ind w:left="4538" w:hanging="360"/>
      </w:pPr>
      <w:rPr>
        <w:lang w:val="en-US" w:eastAsia="en-US" w:bidi="ar-SA"/>
      </w:rPr>
    </w:lvl>
    <w:lvl w:ilvl="4" w:tplc="72C0B7FE">
      <w:numFmt w:val="bullet"/>
      <w:lvlText w:val="•"/>
      <w:lvlJc w:val="left"/>
      <w:pPr>
        <w:ind w:left="5504" w:hanging="360"/>
      </w:pPr>
      <w:rPr>
        <w:lang w:val="en-US" w:eastAsia="en-US" w:bidi="ar-SA"/>
      </w:rPr>
    </w:lvl>
    <w:lvl w:ilvl="5" w:tplc="2C52CFAE">
      <w:numFmt w:val="bullet"/>
      <w:lvlText w:val="•"/>
      <w:lvlJc w:val="left"/>
      <w:pPr>
        <w:ind w:left="6470" w:hanging="360"/>
      </w:pPr>
      <w:rPr>
        <w:lang w:val="en-US" w:eastAsia="en-US" w:bidi="ar-SA"/>
      </w:rPr>
    </w:lvl>
    <w:lvl w:ilvl="6" w:tplc="D89A0DC4">
      <w:numFmt w:val="bullet"/>
      <w:lvlText w:val="•"/>
      <w:lvlJc w:val="left"/>
      <w:pPr>
        <w:ind w:left="7436" w:hanging="360"/>
      </w:pPr>
      <w:rPr>
        <w:lang w:val="en-US" w:eastAsia="en-US" w:bidi="ar-SA"/>
      </w:rPr>
    </w:lvl>
    <w:lvl w:ilvl="7" w:tplc="561E2052">
      <w:numFmt w:val="bullet"/>
      <w:lvlText w:val="•"/>
      <w:lvlJc w:val="left"/>
      <w:pPr>
        <w:ind w:left="8402" w:hanging="360"/>
      </w:pPr>
      <w:rPr>
        <w:lang w:val="en-US" w:eastAsia="en-US" w:bidi="ar-SA"/>
      </w:rPr>
    </w:lvl>
    <w:lvl w:ilvl="8" w:tplc="4DC4C48A">
      <w:numFmt w:val="bullet"/>
      <w:lvlText w:val="•"/>
      <w:lvlJc w:val="left"/>
      <w:pPr>
        <w:ind w:left="9368" w:hanging="360"/>
      </w:pPr>
      <w:rPr>
        <w:lang w:val="en-US" w:eastAsia="en-US" w:bidi="ar-SA"/>
      </w:rPr>
    </w:lvl>
  </w:abstractNum>
  <w:abstractNum w:abstractNumId="22" w15:restartNumberingAfterBreak="0">
    <w:nsid w:val="24852A55"/>
    <w:multiLevelType w:val="hybridMultilevel"/>
    <w:tmpl w:val="7F3C837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1671F6"/>
    <w:multiLevelType w:val="hybridMultilevel"/>
    <w:tmpl w:val="6956821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1E0D31"/>
    <w:multiLevelType w:val="multilevel"/>
    <w:tmpl w:val="D488015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6775858"/>
    <w:multiLevelType w:val="hybridMultilevel"/>
    <w:tmpl w:val="CDACC5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F631DF"/>
    <w:multiLevelType w:val="hybridMultilevel"/>
    <w:tmpl w:val="CDB67E82"/>
    <w:lvl w:ilvl="0" w:tplc="B3403BDA">
      <w:numFmt w:val="bullet"/>
      <w:lvlText w:val=""/>
      <w:lvlJc w:val="left"/>
      <w:pPr>
        <w:ind w:left="244" w:hanging="236"/>
      </w:pPr>
      <w:rPr>
        <w:rFonts w:ascii="Symbol" w:eastAsia="Symbol" w:hAnsi="Symbol" w:cs="Symbol" w:hint="default"/>
        <w:w w:val="100"/>
        <w:sz w:val="22"/>
        <w:szCs w:val="22"/>
        <w:lang w:val="en-US" w:eastAsia="en-US" w:bidi="ar-SA"/>
      </w:rPr>
    </w:lvl>
    <w:lvl w:ilvl="1" w:tplc="789A52D4">
      <w:numFmt w:val="bullet"/>
      <w:lvlText w:val="•"/>
      <w:lvlJc w:val="left"/>
      <w:pPr>
        <w:ind w:left="457" w:hanging="236"/>
      </w:pPr>
      <w:rPr>
        <w:lang w:val="en-US" w:eastAsia="en-US" w:bidi="ar-SA"/>
      </w:rPr>
    </w:lvl>
    <w:lvl w:ilvl="2" w:tplc="14F8E540">
      <w:numFmt w:val="bullet"/>
      <w:lvlText w:val="•"/>
      <w:lvlJc w:val="left"/>
      <w:pPr>
        <w:ind w:left="675" w:hanging="236"/>
      </w:pPr>
      <w:rPr>
        <w:lang w:val="en-US" w:eastAsia="en-US" w:bidi="ar-SA"/>
      </w:rPr>
    </w:lvl>
    <w:lvl w:ilvl="3" w:tplc="8E48F712">
      <w:numFmt w:val="bullet"/>
      <w:lvlText w:val="•"/>
      <w:lvlJc w:val="left"/>
      <w:pPr>
        <w:ind w:left="892" w:hanging="236"/>
      </w:pPr>
      <w:rPr>
        <w:lang w:val="en-US" w:eastAsia="en-US" w:bidi="ar-SA"/>
      </w:rPr>
    </w:lvl>
    <w:lvl w:ilvl="4" w:tplc="073CFF36">
      <w:numFmt w:val="bullet"/>
      <w:lvlText w:val="•"/>
      <w:lvlJc w:val="left"/>
      <w:pPr>
        <w:ind w:left="1110" w:hanging="236"/>
      </w:pPr>
      <w:rPr>
        <w:lang w:val="en-US" w:eastAsia="en-US" w:bidi="ar-SA"/>
      </w:rPr>
    </w:lvl>
    <w:lvl w:ilvl="5" w:tplc="7B107980">
      <w:numFmt w:val="bullet"/>
      <w:lvlText w:val="•"/>
      <w:lvlJc w:val="left"/>
      <w:pPr>
        <w:ind w:left="1327" w:hanging="236"/>
      </w:pPr>
      <w:rPr>
        <w:lang w:val="en-US" w:eastAsia="en-US" w:bidi="ar-SA"/>
      </w:rPr>
    </w:lvl>
    <w:lvl w:ilvl="6" w:tplc="945051D8">
      <w:numFmt w:val="bullet"/>
      <w:lvlText w:val="•"/>
      <w:lvlJc w:val="left"/>
      <w:pPr>
        <w:ind w:left="1545" w:hanging="236"/>
      </w:pPr>
      <w:rPr>
        <w:lang w:val="en-US" w:eastAsia="en-US" w:bidi="ar-SA"/>
      </w:rPr>
    </w:lvl>
    <w:lvl w:ilvl="7" w:tplc="1BE6879E">
      <w:numFmt w:val="bullet"/>
      <w:lvlText w:val="•"/>
      <w:lvlJc w:val="left"/>
      <w:pPr>
        <w:ind w:left="1762" w:hanging="236"/>
      </w:pPr>
      <w:rPr>
        <w:lang w:val="en-US" w:eastAsia="en-US" w:bidi="ar-SA"/>
      </w:rPr>
    </w:lvl>
    <w:lvl w:ilvl="8" w:tplc="45BA531A">
      <w:numFmt w:val="bullet"/>
      <w:lvlText w:val="•"/>
      <w:lvlJc w:val="left"/>
      <w:pPr>
        <w:ind w:left="1980" w:hanging="236"/>
      </w:pPr>
      <w:rPr>
        <w:lang w:val="en-US" w:eastAsia="en-US" w:bidi="ar-SA"/>
      </w:rPr>
    </w:lvl>
  </w:abstractNum>
  <w:abstractNum w:abstractNumId="27" w15:restartNumberingAfterBreak="0">
    <w:nsid w:val="28295612"/>
    <w:multiLevelType w:val="hybridMultilevel"/>
    <w:tmpl w:val="6C9E68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2D52633D"/>
    <w:multiLevelType w:val="multilevel"/>
    <w:tmpl w:val="2AE61CD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D751ADF"/>
    <w:multiLevelType w:val="hybridMultilevel"/>
    <w:tmpl w:val="2FB47A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7D71A3"/>
    <w:multiLevelType w:val="hybridMultilevel"/>
    <w:tmpl w:val="B35A2208"/>
    <w:lvl w:ilvl="0" w:tplc="FF62D758">
      <w:numFmt w:val="bullet"/>
      <w:lvlText w:val=""/>
      <w:lvlJc w:val="left"/>
      <w:pPr>
        <w:ind w:left="244" w:hanging="180"/>
      </w:pPr>
      <w:rPr>
        <w:rFonts w:ascii="Symbol" w:eastAsia="Symbol" w:hAnsi="Symbol" w:cs="Symbol" w:hint="default"/>
        <w:w w:val="100"/>
        <w:sz w:val="22"/>
        <w:szCs w:val="22"/>
        <w:lang w:val="en-US" w:eastAsia="en-US" w:bidi="ar-SA"/>
      </w:rPr>
    </w:lvl>
    <w:lvl w:ilvl="1" w:tplc="CC042990">
      <w:numFmt w:val="bullet"/>
      <w:lvlText w:val="•"/>
      <w:lvlJc w:val="left"/>
      <w:pPr>
        <w:ind w:left="457" w:hanging="180"/>
      </w:pPr>
      <w:rPr>
        <w:lang w:val="en-US" w:eastAsia="en-US" w:bidi="ar-SA"/>
      </w:rPr>
    </w:lvl>
    <w:lvl w:ilvl="2" w:tplc="FBC097D8">
      <w:numFmt w:val="bullet"/>
      <w:lvlText w:val="•"/>
      <w:lvlJc w:val="left"/>
      <w:pPr>
        <w:ind w:left="675" w:hanging="180"/>
      </w:pPr>
      <w:rPr>
        <w:lang w:val="en-US" w:eastAsia="en-US" w:bidi="ar-SA"/>
      </w:rPr>
    </w:lvl>
    <w:lvl w:ilvl="3" w:tplc="AFAE40D4">
      <w:numFmt w:val="bullet"/>
      <w:lvlText w:val="•"/>
      <w:lvlJc w:val="left"/>
      <w:pPr>
        <w:ind w:left="892" w:hanging="180"/>
      </w:pPr>
      <w:rPr>
        <w:lang w:val="en-US" w:eastAsia="en-US" w:bidi="ar-SA"/>
      </w:rPr>
    </w:lvl>
    <w:lvl w:ilvl="4" w:tplc="7B1A2236">
      <w:numFmt w:val="bullet"/>
      <w:lvlText w:val="•"/>
      <w:lvlJc w:val="left"/>
      <w:pPr>
        <w:ind w:left="1110" w:hanging="180"/>
      </w:pPr>
      <w:rPr>
        <w:lang w:val="en-US" w:eastAsia="en-US" w:bidi="ar-SA"/>
      </w:rPr>
    </w:lvl>
    <w:lvl w:ilvl="5" w:tplc="CD3C332E">
      <w:numFmt w:val="bullet"/>
      <w:lvlText w:val="•"/>
      <w:lvlJc w:val="left"/>
      <w:pPr>
        <w:ind w:left="1327" w:hanging="180"/>
      </w:pPr>
      <w:rPr>
        <w:lang w:val="en-US" w:eastAsia="en-US" w:bidi="ar-SA"/>
      </w:rPr>
    </w:lvl>
    <w:lvl w:ilvl="6" w:tplc="E3FAB138">
      <w:numFmt w:val="bullet"/>
      <w:lvlText w:val="•"/>
      <w:lvlJc w:val="left"/>
      <w:pPr>
        <w:ind w:left="1545" w:hanging="180"/>
      </w:pPr>
      <w:rPr>
        <w:lang w:val="en-US" w:eastAsia="en-US" w:bidi="ar-SA"/>
      </w:rPr>
    </w:lvl>
    <w:lvl w:ilvl="7" w:tplc="45CC2700">
      <w:numFmt w:val="bullet"/>
      <w:lvlText w:val="•"/>
      <w:lvlJc w:val="left"/>
      <w:pPr>
        <w:ind w:left="1762" w:hanging="180"/>
      </w:pPr>
      <w:rPr>
        <w:lang w:val="en-US" w:eastAsia="en-US" w:bidi="ar-SA"/>
      </w:rPr>
    </w:lvl>
    <w:lvl w:ilvl="8" w:tplc="AF2800E8">
      <w:numFmt w:val="bullet"/>
      <w:lvlText w:val="•"/>
      <w:lvlJc w:val="left"/>
      <w:pPr>
        <w:ind w:left="1980" w:hanging="180"/>
      </w:pPr>
      <w:rPr>
        <w:lang w:val="en-US" w:eastAsia="en-US" w:bidi="ar-SA"/>
      </w:rPr>
    </w:lvl>
  </w:abstractNum>
  <w:abstractNum w:abstractNumId="31" w15:restartNumberingAfterBreak="0">
    <w:nsid w:val="31BB2213"/>
    <w:multiLevelType w:val="hybridMultilevel"/>
    <w:tmpl w:val="F7A2A37E"/>
    <w:lvl w:ilvl="0" w:tplc="94809978">
      <w:numFmt w:val="bullet"/>
      <w:lvlText w:val=""/>
      <w:lvlJc w:val="left"/>
      <w:pPr>
        <w:ind w:left="363" w:hanging="257"/>
      </w:pPr>
      <w:rPr>
        <w:rFonts w:ascii="Symbol" w:eastAsia="Symbol" w:hAnsi="Symbol" w:cs="Symbol" w:hint="default"/>
        <w:color w:val="404040"/>
        <w:w w:val="100"/>
        <w:sz w:val="22"/>
        <w:szCs w:val="22"/>
        <w:lang w:val="en-US" w:eastAsia="en-US" w:bidi="ar-SA"/>
      </w:rPr>
    </w:lvl>
    <w:lvl w:ilvl="1" w:tplc="26DC3EC8">
      <w:numFmt w:val="bullet"/>
      <w:lvlText w:val="•"/>
      <w:lvlJc w:val="left"/>
      <w:pPr>
        <w:ind w:left="662" w:hanging="257"/>
      </w:pPr>
      <w:rPr>
        <w:lang w:val="en-US" w:eastAsia="en-US" w:bidi="ar-SA"/>
      </w:rPr>
    </w:lvl>
    <w:lvl w:ilvl="2" w:tplc="F4CA790A">
      <w:numFmt w:val="bullet"/>
      <w:lvlText w:val="•"/>
      <w:lvlJc w:val="left"/>
      <w:pPr>
        <w:ind w:left="965" w:hanging="257"/>
      </w:pPr>
      <w:rPr>
        <w:lang w:val="en-US" w:eastAsia="en-US" w:bidi="ar-SA"/>
      </w:rPr>
    </w:lvl>
    <w:lvl w:ilvl="3" w:tplc="FE661384">
      <w:numFmt w:val="bullet"/>
      <w:lvlText w:val="•"/>
      <w:lvlJc w:val="left"/>
      <w:pPr>
        <w:ind w:left="1267" w:hanging="257"/>
      </w:pPr>
      <w:rPr>
        <w:lang w:val="en-US" w:eastAsia="en-US" w:bidi="ar-SA"/>
      </w:rPr>
    </w:lvl>
    <w:lvl w:ilvl="4" w:tplc="182A7B00">
      <w:numFmt w:val="bullet"/>
      <w:lvlText w:val="•"/>
      <w:lvlJc w:val="left"/>
      <w:pPr>
        <w:ind w:left="1570" w:hanging="257"/>
      </w:pPr>
      <w:rPr>
        <w:lang w:val="en-US" w:eastAsia="en-US" w:bidi="ar-SA"/>
      </w:rPr>
    </w:lvl>
    <w:lvl w:ilvl="5" w:tplc="18E09376">
      <w:numFmt w:val="bullet"/>
      <w:lvlText w:val="•"/>
      <w:lvlJc w:val="left"/>
      <w:pPr>
        <w:ind w:left="1872" w:hanging="257"/>
      </w:pPr>
      <w:rPr>
        <w:lang w:val="en-US" w:eastAsia="en-US" w:bidi="ar-SA"/>
      </w:rPr>
    </w:lvl>
    <w:lvl w:ilvl="6" w:tplc="84EA69F6">
      <w:numFmt w:val="bullet"/>
      <w:lvlText w:val="•"/>
      <w:lvlJc w:val="left"/>
      <w:pPr>
        <w:ind w:left="2175" w:hanging="257"/>
      </w:pPr>
      <w:rPr>
        <w:lang w:val="en-US" w:eastAsia="en-US" w:bidi="ar-SA"/>
      </w:rPr>
    </w:lvl>
    <w:lvl w:ilvl="7" w:tplc="9A96DB1A">
      <w:numFmt w:val="bullet"/>
      <w:lvlText w:val="•"/>
      <w:lvlJc w:val="left"/>
      <w:pPr>
        <w:ind w:left="2477" w:hanging="257"/>
      </w:pPr>
      <w:rPr>
        <w:lang w:val="en-US" w:eastAsia="en-US" w:bidi="ar-SA"/>
      </w:rPr>
    </w:lvl>
    <w:lvl w:ilvl="8" w:tplc="35E60038">
      <w:numFmt w:val="bullet"/>
      <w:lvlText w:val="•"/>
      <w:lvlJc w:val="left"/>
      <w:pPr>
        <w:ind w:left="2780" w:hanging="257"/>
      </w:pPr>
      <w:rPr>
        <w:lang w:val="en-US" w:eastAsia="en-US" w:bidi="ar-SA"/>
      </w:rPr>
    </w:lvl>
  </w:abstractNum>
  <w:abstractNum w:abstractNumId="32" w15:restartNumberingAfterBreak="0">
    <w:nsid w:val="33AA3455"/>
    <w:multiLevelType w:val="multilevel"/>
    <w:tmpl w:val="FD3A47A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44331E0"/>
    <w:multiLevelType w:val="hybridMultilevel"/>
    <w:tmpl w:val="4D6806E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3553027D"/>
    <w:multiLevelType w:val="hybridMultilevel"/>
    <w:tmpl w:val="67E679EE"/>
    <w:lvl w:ilvl="0" w:tplc="4B5A44D2">
      <w:start w:val="1"/>
      <w:numFmt w:val="decimal"/>
      <w:lvlText w:val="%1."/>
      <w:lvlJc w:val="left"/>
      <w:pPr>
        <w:tabs>
          <w:tab w:val="num" w:pos="720"/>
        </w:tabs>
        <w:ind w:left="720" w:hanging="360"/>
      </w:pPr>
      <w:rPr>
        <w:rFonts w:cs="Times New Roman" w:hint="default"/>
        <w:u w:val="none"/>
      </w:rPr>
    </w:lvl>
    <w:lvl w:ilvl="1" w:tplc="BCF45964">
      <w:start w:val="1"/>
      <w:numFmt w:val="lowerLetter"/>
      <w:lvlText w:val="%2."/>
      <w:lvlJc w:val="left"/>
      <w:pPr>
        <w:tabs>
          <w:tab w:val="num" w:pos="1440"/>
        </w:tabs>
        <w:ind w:left="1440" w:hanging="360"/>
      </w:pPr>
      <w:rPr>
        <w:rFonts w:cs="Times New Roman" w:hint="default"/>
        <w:b w:val="0"/>
      </w:rPr>
    </w:lvl>
    <w:lvl w:ilvl="2" w:tplc="04090005">
      <w:start w:val="2"/>
      <w:numFmt w:val="lowerRoman"/>
      <w:lvlText w:val="%3)"/>
      <w:lvlJc w:val="left"/>
      <w:pPr>
        <w:tabs>
          <w:tab w:val="num" w:pos="2700"/>
        </w:tabs>
        <w:ind w:left="2350" w:hanging="370"/>
      </w:pPr>
      <w:rPr>
        <w:rFonts w:cs="Times New Roman" w:hint="default"/>
      </w:rPr>
    </w:lvl>
    <w:lvl w:ilvl="3" w:tplc="04090001">
      <w:start w:val="1"/>
      <w:numFmt w:val="decimal"/>
      <w:lvlText w:val="%4."/>
      <w:lvlJc w:val="left"/>
      <w:pPr>
        <w:tabs>
          <w:tab w:val="num" w:pos="2880"/>
        </w:tabs>
        <w:ind w:left="2880" w:hanging="360"/>
      </w:pPr>
      <w:rPr>
        <w:rFonts w:cs="Times New Roman"/>
      </w:rPr>
    </w:lvl>
    <w:lvl w:ilvl="4" w:tplc="0B506E76">
      <w:start w:val="16"/>
      <w:numFmt w:val="upperLetter"/>
      <w:lvlText w:val="%5."/>
      <w:lvlJc w:val="left"/>
      <w:pPr>
        <w:ind w:left="3600" w:hanging="360"/>
      </w:pPr>
      <w:rPr>
        <w:rFonts w:hint="default"/>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5" w15:restartNumberingAfterBreak="0">
    <w:nsid w:val="358E348E"/>
    <w:multiLevelType w:val="hybridMultilevel"/>
    <w:tmpl w:val="EB304A10"/>
    <w:lvl w:ilvl="0" w:tplc="CE7A9B5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3E32DF"/>
    <w:multiLevelType w:val="hybridMultilevel"/>
    <w:tmpl w:val="A170C228"/>
    <w:lvl w:ilvl="0" w:tplc="F83255D4">
      <w:numFmt w:val="bullet"/>
      <w:lvlText w:val=""/>
      <w:lvlJc w:val="left"/>
      <w:pPr>
        <w:ind w:left="1280" w:hanging="360"/>
      </w:pPr>
      <w:rPr>
        <w:rFonts w:ascii="Symbol" w:eastAsia="Symbol" w:hAnsi="Symbol" w:cs="Symbol" w:hint="default"/>
        <w:color w:val="404040"/>
        <w:w w:val="100"/>
        <w:sz w:val="24"/>
        <w:szCs w:val="24"/>
        <w:lang w:val="en-US" w:eastAsia="en-US" w:bidi="ar-SA"/>
      </w:rPr>
    </w:lvl>
    <w:lvl w:ilvl="1" w:tplc="0608E16A">
      <w:numFmt w:val="bullet"/>
      <w:lvlText w:val="•"/>
      <w:lvlJc w:val="left"/>
      <w:pPr>
        <w:ind w:left="2282" w:hanging="360"/>
      </w:pPr>
      <w:rPr>
        <w:lang w:val="en-US" w:eastAsia="en-US" w:bidi="ar-SA"/>
      </w:rPr>
    </w:lvl>
    <w:lvl w:ilvl="2" w:tplc="46B28F40">
      <w:numFmt w:val="bullet"/>
      <w:lvlText w:val="•"/>
      <w:lvlJc w:val="left"/>
      <w:pPr>
        <w:ind w:left="3284" w:hanging="360"/>
      </w:pPr>
      <w:rPr>
        <w:lang w:val="en-US" w:eastAsia="en-US" w:bidi="ar-SA"/>
      </w:rPr>
    </w:lvl>
    <w:lvl w:ilvl="3" w:tplc="FB06ADA8">
      <w:numFmt w:val="bullet"/>
      <w:lvlText w:val="•"/>
      <w:lvlJc w:val="left"/>
      <w:pPr>
        <w:ind w:left="4286" w:hanging="360"/>
      </w:pPr>
      <w:rPr>
        <w:lang w:val="en-US" w:eastAsia="en-US" w:bidi="ar-SA"/>
      </w:rPr>
    </w:lvl>
    <w:lvl w:ilvl="4" w:tplc="9FDC350C">
      <w:numFmt w:val="bullet"/>
      <w:lvlText w:val="•"/>
      <w:lvlJc w:val="left"/>
      <w:pPr>
        <w:ind w:left="5288" w:hanging="360"/>
      </w:pPr>
      <w:rPr>
        <w:lang w:val="en-US" w:eastAsia="en-US" w:bidi="ar-SA"/>
      </w:rPr>
    </w:lvl>
    <w:lvl w:ilvl="5" w:tplc="6A00FB94">
      <w:numFmt w:val="bullet"/>
      <w:lvlText w:val="•"/>
      <w:lvlJc w:val="left"/>
      <w:pPr>
        <w:ind w:left="6290" w:hanging="360"/>
      </w:pPr>
      <w:rPr>
        <w:lang w:val="en-US" w:eastAsia="en-US" w:bidi="ar-SA"/>
      </w:rPr>
    </w:lvl>
    <w:lvl w:ilvl="6" w:tplc="F386E960">
      <w:numFmt w:val="bullet"/>
      <w:lvlText w:val="•"/>
      <w:lvlJc w:val="left"/>
      <w:pPr>
        <w:ind w:left="7292" w:hanging="360"/>
      </w:pPr>
      <w:rPr>
        <w:lang w:val="en-US" w:eastAsia="en-US" w:bidi="ar-SA"/>
      </w:rPr>
    </w:lvl>
    <w:lvl w:ilvl="7" w:tplc="CE16B8E4">
      <w:numFmt w:val="bullet"/>
      <w:lvlText w:val="•"/>
      <w:lvlJc w:val="left"/>
      <w:pPr>
        <w:ind w:left="8294" w:hanging="360"/>
      </w:pPr>
      <w:rPr>
        <w:lang w:val="en-US" w:eastAsia="en-US" w:bidi="ar-SA"/>
      </w:rPr>
    </w:lvl>
    <w:lvl w:ilvl="8" w:tplc="83CED9B2">
      <w:numFmt w:val="bullet"/>
      <w:lvlText w:val="•"/>
      <w:lvlJc w:val="left"/>
      <w:pPr>
        <w:ind w:left="9296" w:hanging="360"/>
      </w:pPr>
      <w:rPr>
        <w:lang w:val="en-US" w:eastAsia="en-US" w:bidi="ar-SA"/>
      </w:rPr>
    </w:lvl>
  </w:abstractNum>
  <w:abstractNum w:abstractNumId="37" w15:restartNumberingAfterBreak="0">
    <w:nsid w:val="366202B6"/>
    <w:multiLevelType w:val="hybridMultilevel"/>
    <w:tmpl w:val="4AFC17C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366745A4"/>
    <w:multiLevelType w:val="multilevel"/>
    <w:tmpl w:val="94C4A1D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8FE26B8"/>
    <w:multiLevelType w:val="multilevel"/>
    <w:tmpl w:val="7B3AC6F6"/>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39233573"/>
    <w:multiLevelType w:val="hybridMultilevel"/>
    <w:tmpl w:val="D7D8312E"/>
    <w:lvl w:ilvl="0" w:tplc="0409000F">
      <w:start w:val="1"/>
      <w:numFmt w:val="decimal"/>
      <w:lvlText w:val="%1."/>
      <w:lvlJc w:val="left"/>
      <w:pPr>
        <w:ind w:left="720" w:hanging="360"/>
      </w:pPr>
    </w:lvl>
    <w:lvl w:ilvl="1" w:tplc="231AFE22">
      <w:start w:val="1"/>
      <w:numFmt w:val="decimal"/>
      <w:lvlText w:val="%2."/>
      <w:lvlJc w:val="left"/>
      <w:pPr>
        <w:ind w:left="360" w:hanging="360"/>
      </w:pPr>
      <w:rPr>
        <w:rFonts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9732D8D"/>
    <w:multiLevelType w:val="hybridMultilevel"/>
    <w:tmpl w:val="730853A8"/>
    <w:lvl w:ilvl="0" w:tplc="BC188F9A">
      <w:numFmt w:val="bullet"/>
      <w:lvlText w:val=""/>
      <w:lvlJc w:val="left"/>
      <w:pPr>
        <w:ind w:left="468" w:hanging="360"/>
      </w:pPr>
      <w:rPr>
        <w:rFonts w:ascii="Symbol" w:eastAsia="Symbol" w:hAnsi="Symbol" w:cs="Symbol" w:hint="default"/>
        <w:color w:val="404040"/>
        <w:w w:val="99"/>
        <w:sz w:val="19"/>
        <w:szCs w:val="19"/>
        <w:lang w:val="en-US" w:eastAsia="en-US" w:bidi="ar-SA"/>
      </w:rPr>
    </w:lvl>
    <w:lvl w:ilvl="1" w:tplc="6CAA2E1E">
      <w:numFmt w:val="bullet"/>
      <w:lvlText w:val="•"/>
      <w:lvlJc w:val="left"/>
      <w:pPr>
        <w:ind w:left="1142" w:hanging="360"/>
      </w:pPr>
      <w:rPr>
        <w:lang w:val="en-US" w:eastAsia="en-US" w:bidi="ar-SA"/>
      </w:rPr>
    </w:lvl>
    <w:lvl w:ilvl="2" w:tplc="827678A0">
      <w:numFmt w:val="bullet"/>
      <w:lvlText w:val="•"/>
      <w:lvlJc w:val="left"/>
      <w:pPr>
        <w:ind w:left="1824" w:hanging="360"/>
      </w:pPr>
      <w:rPr>
        <w:lang w:val="en-US" w:eastAsia="en-US" w:bidi="ar-SA"/>
      </w:rPr>
    </w:lvl>
    <w:lvl w:ilvl="3" w:tplc="2C7E53F0">
      <w:numFmt w:val="bullet"/>
      <w:lvlText w:val="•"/>
      <w:lvlJc w:val="left"/>
      <w:pPr>
        <w:ind w:left="2506" w:hanging="360"/>
      </w:pPr>
      <w:rPr>
        <w:lang w:val="en-US" w:eastAsia="en-US" w:bidi="ar-SA"/>
      </w:rPr>
    </w:lvl>
    <w:lvl w:ilvl="4" w:tplc="70E43BB8">
      <w:numFmt w:val="bullet"/>
      <w:lvlText w:val="•"/>
      <w:lvlJc w:val="left"/>
      <w:pPr>
        <w:ind w:left="3189" w:hanging="360"/>
      </w:pPr>
      <w:rPr>
        <w:lang w:val="en-US" w:eastAsia="en-US" w:bidi="ar-SA"/>
      </w:rPr>
    </w:lvl>
    <w:lvl w:ilvl="5" w:tplc="90A8F3A2">
      <w:numFmt w:val="bullet"/>
      <w:lvlText w:val="•"/>
      <w:lvlJc w:val="left"/>
      <w:pPr>
        <w:ind w:left="3871" w:hanging="360"/>
      </w:pPr>
      <w:rPr>
        <w:lang w:val="en-US" w:eastAsia="en-US" w:bidi="ar-SA"/>
      </w:rPr>
    </w:lvl>
    <w:lvl w:ilvl="6" w:tplc="3F78292C">
      <w:numFmt w:val="bullet"/>
      <w:lvlText w:val="•"/>
      <w:lvlJc w:val="left"/>
      <w:pPr>
        <w:ind w:left="4553" w:hanging="360"/>
      </w:pPr>
      <w:rPr>
        <w:lang w:val="en-US" w:eastAsia="en-US" w:bidi="ar-SA"/>
      </w:rPr>
    </w:lvl>
    <w:lvl w:ilvl="7" w:tplc="02F618D2">
      <w:numFmt w:val="bullet"/>
      <w:lvlText w:val="•"/>
      <w:lvlJc w:val="left"/>
      <w:pPr>
        <w:ind w:left="5236" w:hanging="360"/>
      </w:pPr>
      <w:rPr>
        <w:lang w:val="en-US" w:eastAsia="en-US" w:bidi="ar-SA"/>
      </w:rPr>
    </w:lvl>
    <w:lvl w:ilvl="8" w:tplc="B08A4500">
      <w:numFmt w:val="bullet"/>
      <w:lvlText w:val="•"/>
      <w:lvlJc w:val="left"/>
      <w:pPr>
        <w:ind w:left="5918" w:hanging="360"/>
      </w:pPr>
      <w:rPr>
        <w:lang w:val="en-US" w:eastAsia="en-US" w:bidi="ar-SA"/>
      </w:rPr>
    </w:lvl>
  </w:abstractNum>
  <w:abstractNum w:abstractNumId="42" w15:restartNumberingAfterBreak="0">
    <w:nsid w:val="3A0D476F"/>
    <w:multiLevelType w:val="multilevel"/>
    <w:tmpl w:val="8A905EA4"/>
    <w:lvl w:ilvl="0">
      <w:start w:val="9"/>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A31352F"/>
    <w:multiLevelType w:val="hybridMultilevel"/>
    <w:tmpl w:val="1BB68528"/>
    <w:lvl w:ilvl="0" w:tplc="C4384916">
      <w:numFmt w:val="bullet"/>
      <w:lvlText w:val=""/>
      <w:lvlJc w:val="left"/>
      <w:pPr>
        <w:ind w:left="287" w:hanging="269"/>
      </w:pPr>
      <w:rPr>
        <w:rFonts w:ascii="Symbol" w:eastAsia="Symbol" w:hAnsi="Symbol" w:cs="Symbol" w:hint="default"/>
        <w:w w:val="100"/>
        <w:sz w:val="22"/>
        <w:szCs w:val="22"/>
        <w:lang w:val="en-US" w:eastAsia="en-US" w:bidi="ar-SA"/>
      </w:rPr>
    </w:lvl>
    <w:lvl w:ilvl="1" w:tplc="2634EAE0">
      <w:numFmt w:val="bullet"/>
      <w:lvlText w:val="•"/>
      <w:lvlJc w:val="left"/>
      <w:pPr>
        <w:ind w:left="573" w:hanging="269"/>
      </w:pPr>
      <w:rPr>
        <w:lang w:val="en-US" w:eastAsia="en-US" w:bidi="ar-SA"/>
      </w:rPr>
    </w:lvl>
    <w:lvl w:ilvl="2" w:tplc="2EE806FC">
      <w:numFmt w:val="bullet"/>
      <w:lvlText w:val="•"/>
      <w:lvlJc w:val="left"/>
      <w:pPr>
        <w:ind w:left="866" w:hanging="269"/>
      </w:pPr>
      <w:rPr>
        <w:lang w:val="en-US" w:eastAsia="en-US" w:bidi="ar-SA"/>
      </w:rPr>
    </w:lvl>
    <w:lvl w:ilvl="3" w:tplc="2CDAF732">
      <w:numFmt w:val="bullet"/>
      <w:lvlText w:val="•"/>
      <w:lvlJc w:val="left"/>
      <w:pPr>
        <w:ind w:left="1159" w:hanging="269"/>
      </w:pPr>
      <w:rPr>
        <w:lang w:val="en-US" w:eastAsia="en-US" w:bidi="ar-SA"/>
      </w:rPr>
    </w:lvl>
    <w:lvl w:ilvl="4" w:tplc="ED404E3E">
      <w:numFmt w:val="bullet"/>
      <w:lvlText w:val="•"/>
      <w:lvlJc w:val="left"/>
      <w:pPr>
        <w:ind w:left="1452" w:hanging="269"/>
      </w:pPr>
      <w:rPr>
        <w:lang w:val="en-US" w:eastAsia="en-US" w:bidi="ar-SA"/>
      </w:rPr>
    </w:lvl>
    <w:lvl w:ilvl="5" w:tplc="102E3A08">
      <w:numFmt w:val="bullet"/>
      <w:lvlText w:val="•"/>
      <w:lvlJc w:val="left"/>
      <w:pPr>
        <w:ind w:left="1746" w:hanging="269"/>
      </w:pPr>
      <w:rPr>
        <w:lang w:val="en-US" w:eastAsia="en-US" w:bidi="ar-SA"/>
      </w:rPr>
    </w:lvl>
    <w:lvl w:ilvl="6" w:tplc="C1D48F30">
      <w:numFmt w:val="bullet"/>
      <w:lvlText w:val="•"/>
      <w:lvlJc w:val="left"/>
      <w:pPr>
        <w:ind w:left="2039" w:hanging="269"/>
      </w:pPr>
      <w:rPr>
        <w:lang w:val="en-US" w:eastAsia="en-US" w:bidi="ar-SA"/>
      </w:rPr>
    </w:lvl>
    <w:lvl w:ilvl="7" w:tplc="AA12E852">
      <w:numFmt w:val="bullet"/>
      <w:lvlText w:val="•"/>
      <w:lvlJc w:val="left"/>
      <w:pPr>
        <w:ind w:left="2332" w:hanging="269"/>
      </w:pPr>
      <w:rPr>
        <w:lang w:val="en-US" w:eastAsia="en-US" w:bidi="ar-SA"/>
      </w:rPr>
    </w:lvl>
    <w:lvl w:ilvl="8" w:tplc="421802CE">
      <w:numFmt w:val="bullet"/>
      <w:lvlText w:val="•"/>
      <w:lvlJc w:val="left"/>
      <w:pPr>
        <w:ind w:left="2625" w:hanging="269"/>
      </w:pPr>
      <w:rPr>
        <w:lang w:val="en-US" w:eastAsia="en-US" w:bidi="ar-SA"/>
      </w:rPr>
    </w:lvl>
  </w:abstractNum>
  <w:abstractNum w:abstractNumId="44" w15:restartNumberingAfterBreak="0">
    <w:nsid w:val="3B2363A9"/>
    <w:multiLevelType w:val="hybridMultilevel"/>
    <w:tmpl w:val="1FBCD388"/>
    <w:lvl w:ilvl="0" w:tplc="C5F872B4">
      <w:numFmt w:val="bullet"/>
      <w:lvlText w:val=""/>
      <w:lvlJc w:val="left"/>
      <w:pPr>
        <w:ind w:left="287" w:hanging="180"/>
      </w:pPr>
      <w:rPr>
        <w:rFonts w:ascii="Symbol" w:eastAsia="Symbol" w:hAnsi="Symbol" w:cs="Symbol" w:hint="default"/>
        <w:color w:val="404040"/>
        <w:w w:val="100"/>
        <w:sz w:val="22"/>
        <w:szCs w:val="22"/>
        <w:lang w:val="en-US" w:eastAsia="en-US" w:bidi="ar-SA"/>
      </w:rPr>
    </w:lvl>
    <w:lvl w:ilvl="1" w:tplc="DFD0B7A2">
      <w:numFmt w:val="bullet"/>
      <w:lvlText w:val="•"/>
      <w:lvlJc w:val="left"/>
      <w:pPr>
        <w:ind w:left="493" w:hanging="180"/>
      </w:pPr>
      <w:rPr>
        <w:lang w:val="en-US" w:eastAsia="en-US" w:bidi="ar-SA"/>
      </w:rPr>
    </w:lvl>
    <w:lvl w:ilvl="2" w:tplc="4978D058">
      <w:numFmt w:val="bullet"/>
      <w:lvlText w:val="•"/>
      <w:lvlJc w:val="left"/>
      <w:pPr>
        <w:ind w:left="707" w:hanging="180"/>
      </w:pPr>
      <w:rPr>
        <w:lang w:val="en-US" w:eastAsia="en-US" w:bidi="ar-SA"/>
      </w:rPr>
    </w:lvl>
    <w:lvl w:ilvl="3" w:tplc="69320F62">
      <w:numFmt w:val="bullet"/>
      <w:lvlText w:val="•"/>
      <w:lvlJc w:val="left"/>
      <w:pPr>
        <w:ind w:left="920" w:hanging="180"/>
      </w:pPr>
      <w:rPr>
        <w:lang w:val="en-US" w:eastAsia="en-US" w:bidi="ar-SA"/>
      </w:rPr>
    </w:lvl>
    <w:lvl w:ilvl="4" w:tplc="75BC25C6">
      <w:numFmt w:val="bullet"/>
      <w:lvlText w:val="•"/>
      <w:lvlJc w:val="left"/>
      <w:pPr>
        <w:ind w:left="1134" w:hanging="180"/>
      </w:pPr>
      <w:rPr>
        <w:lang w:val="en-US" w:eastAsia="en-US" w:bidi="ar-SA"/>
      </w:rPr>
    </w:lvl>
    <w:lvl w:ilvl="5" w:tplc="6BAABEFE">
      <w:numFmt w:val="bullet"/>
      <w:lvlText w:val="•"/>
      <w:lvlJc w:val="left"/>
      <w:pPr>
        <w:ind w:left="1347" w:hanging="180"/>
      </w:pPr>
      <w:rPr>
        <w:lang w:val="en-US" w:eastAsia="en-US" w:bidi="ar-SA"/>
      </w:rPr>
    </w:lvl>
    <w:lvl w:ilvl="6" w:tplc="A9B87D06">
      <w:numFmt w:val="bullet"/>
      <w:lvlText w:val="•"/>
      <w:lvlJc w:val="left"/>
      <w:pPr>
        <w:ind w:left="1561" w:hanging="180"/>
      </w:pPr>
      <w:rPr>
        <w:lang w:val="en-US" w:eastAsia="en-US" w:bidi="ar-SA"/>
      </w:rPr>
    </w:lvl>
    <w:lvl w:ilvl="7" w:tplc="DCE012D0">
      <w:numFmt w:val="bullet"/>
      <w:lvlText w:val="•"/>
      <w:lvlJc w:val="left"/>
      <w:pPr>
        <w:ind w:left="1774" w:hanging="180"/>
      </w:pPr>
      <w:rPr>
        <w:lang w:val="en-US" w:eastAsia="en-US" w:bidi="ar-SA"/>
      </w:rPr>
    </w:lvl>
    <w:lvl w:ilvl="8" w:tplc="2D8A71CA">
      <w:numFmt w:val="bullet"/>
      <w:lvlText w:val="•"/>
      <w:lvlJc w:val="left"/>
      <w:pPr>
        <w:ind w:left="1988" w:hanging="180"/>
      </w:pPr>
      <w:rPr>
        <w:lang w:val="en-US" w:eastAsia="en-US" w:bidi="ar-SA"/>
      </w:rPr>
    </w:lvl>
  </w:abstractNum>
  <w:abstractNum w:abstractNumId="45" w15:restartNumberingAfterBreak="0">
    <w:nsid w:val="3C5F5289"/>
    <w:multiLevelType w:val="hybridMultilevel"/>
    <w:tmpl w:val="C16CF562"/>
    <w:lvl w:ilvl="0" w:tplc="1A8A8D9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D4B23DA"/>
    <w:multiLevelType w:val="hybridMultilevel"/>
    <w:tmpl w:val="31981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C17BF0"/>
    <w:multiLevelType w:val="hybridMultilevel"/>
    <w:tmpl w:val="DDC0CA2A"/>
    <w:lvl w:ilvl="0" w:tplc="47ECA900">
      <w:numFmt w:val="bullet"/>
      <w:lvlText w:val=""/>
      <w:lvlJc w:val="left"/>
      <w:pPr>
        <w:ind w:left="468" w:hanging="360"/>
      </w:pPr>
      <w:rPr>
        <w:rFonts w:ascii="Symbol" w:eastAsia="Symbol" w:hAnsi="Symbol" w:cs="Symbol" w:hint="default"/>
        <w:color w:val="404040"/>
        <w:w w:val="99"/>
        <w:sz w:val="19"/>
        <w:szCs w:val="19"/>
        <w:lang w:val="en-US" w:eastAsia="en-US" w:bidi="ar-SA"/>
      </w:rPr>
    </w:lvl>
    <w:lvl w:ilvl="1" w:tplc="0904329A">
      <w:numFmt w:val="bullet"/>
      <w:lvlText w:val="•"/>
      <w:lvlJc w:val="left"/>
      <w:pPr>
        <w:ind w:left="1142" w:hanging="360"/>
      </w:pPr>
      <w:rPr>
        <w:lang w:val="en-US" w:eastAsia="en-US" w:bidi="ar-SA"/>
      </w:rPr>
    </w:lvl>
    <w:lvl w:ilvl="2" w:tplc="CCF0ADCC">
      <w:numFmt w:val="bullet"/>
      <w:lvlText w:val="•"/>
      <w:lvlJc w:val="left"/>
      <w:pPr>
        <w:ind w:left="1824" w:hanging="360"/>
      </w:pPr>
      <w:rPr>
        <w:lang w:val="en-US" w:eastAsia="en-US" w:bidi="ar-SA"/>
      </w:rPr>
    </w:lvl>
    <w:lvl w:ilvl="3" w:tplc="EC2AB9C8">
      <w:numFmt w:val="bullet"/>
      <w:lvlText w:val="•"/>
      <w:lvlJc w:val="left"/>
      <w:pPr>
        <w:ind w:left="2506" w:hanging="360"/>
      </w:pPr>
      <w:rPr>
        <w:lang w:val="en-US" w:eastAsia="en-US" w:bidi="ar-SA"/>
      </w:rPr>
    </w:lvl>
    <w:lvl w:ilvl="4" w:tplc="CC74220A">
      <w:numFmt w:val="bullet"/>
      <w:lvlText w:val="•"/>
      <w:lvlJc w:val="left"/>
      <w:pPr>
        <w:ind w:left="3189" w:hanging="360"/>
      </w:pPr>
      <w:rPr>
        <w:lang w:val="en-US" w:eastAsia="en-US" w:bidi="ar-SA"/>
      </w:rPr>
    </w:lvl>
    <w:lvl w:ilvl="5" w:tplc="3C34FAF6">
      <w:numFmt w:val="bullet"/>
      <w:lvlText w:val="•"/>
      <w:lvlJc w:val="left"/>
      <w:pPr>
        <w:ind w:left="3871" w:hanging="360"/>
      </w:pPr>
      <w:rPr>
        <w:lang w:val="en-US" w:eastAsia="en-US" w:bidi="ar-SA"/>
      </w:rPr>
    </w:lvl>
    <w:lvl w:ilvl="6" w:tplc="55BA5332">
      <w:numFmt w:val="bullet"/>
      <w:lvlText w:val="•"/>
      <w:lvlJc w:val="left"/>
      <w:pPr>
        <w:ind w:left="4553" w:hanging="360"/>
      </w:pPr>
      <w:rPr>
        <w:lang w:val="en-US" w:eastAsia="en-US" w:bidi="ar-SA"/>
      </w:rPr>
    </w:lvl>
    <w:lvl w:ilvl="7" w:tplc="115A276A">
      <w:numFmt w:val="bullet"/>
      <w:lvlText w:val="•"/>
      <w:lvlJc w:val="left"/>
      <w:pPr>
        <w:ind w:left="5236" w:hanging="360"/>
      </w:pPr>
      <w:rPr>
        <w:lang w:val="en-US" w:eastAsia="en-US" w:bidi="ar-SA"/>
      </w:rPr>
    </w:lvl>
    <w:lvl w:ilvl="8" w:tplc="9504306A">
      <w:numFmt w:val="bullet"/>
      <w:lvlText w:val="•"/>
      <w:lvlJc w:val="left"/>
      <w:pPr>
        <w:ind w:left="5918" w:hanging="360"/>
      </w:pPr>
      <w:rPr>
        <w:lang w:val="en-US" w:eastAsia="en-US" w:bidi="ar-SA"/>
      </w:rPr>
    </w:lvl>
  </w:abstractNum>
  <w:abstractNum w:abstractNumId="48" w15:restartNumberingAfterBreak="0">
    <w:nsid w:val="41B466E8"/>
    <w:multiLevelType w:val="hybridMultilevel"/>
    <w:tmpl w:val="47A29B76"/>
    <w:lvl w:ilvl="0" w:tplc="5AF871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6212241"/>
    <w:multiLevelType w:val="hybridMultilevel"/>
    <w:tmpl w:val="65305D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472C2310"/>
    <w:multiLevelType w:val="hybridMultilevel"/>
    <w:tmpl w:val="8C3C83E2"/>
    <w:lvl w:ilvl="0" w:tplc="E2929054">
      <w:numFmt w:val="bullet"/>
      <w:lvlText w:val=""/>
      <w:lvlJc w:val="left"/>
      <w:pPr>
        <w:ind w:left="329" w:hanging="180"/>
      </w:pPr>
      <w:rPr>
        <w:rFonts w:ascii="Symbol" w:eastAsia="Symbol" w:hAnsi="Symbol" w:cs="Symbol" w:hint="default"/>
        <w:color w:val="404040"/>
        <w:w w:val="99"/>
        <w:sz w:val="20"/>
        <w:szCs w:val="20"/>
        <w:lang w:val="en-US" w:eastAsia="en-US" w:bidi="ar-SA"/>
      </w:rPr>
    </w:lvl>
    <w:lvl w:ilvl="1" w:tplc="66DA48C4">
      <w:numFmt w:val="bullet"/>
      <w:lvlText w:val="•"/>
      <w:lvlJc w:val="left"/>
      <w:pPr>
        <w:ind w:left="798" w:hanging="180"/>
      </w:pPr>
      <w:rPr>
        <w:lang w:val="en-US" w:eastAsia="en-US" w:bidi="ar-SA"/>
      </w:rPr>
    </w:lvl>
    <w:lvl w:ilvl="2" w:tplc="DF4299CA">
      <w:numFmt w:val="bullet"/>
      <w:lvlText w:val="•"/>
      <w:lvlJc w:val="left"/>
      <w:pPr>
        <w:ind w:left="1277" w:hanging="180"/>
      </w:pPr>
      <w:rPr>
        <w:lang w:val="en-US" w:eastAsia="en-US" w:bidi="ar-SA"/>
      </w:rPr>
    </w:lvl>
    <w:lvl w:ilvl="3" w:tplc="40F20D40">
      <w:numFmt w:val="bullet"/>
      <w:lvlText w:val="•"/>
      <w:lvlJc w:val="left"/>
      <w:pPr>
        <w:ind w:left="1756" w:hanging="180"/>
      </w:pPr>
      <w:rPr>
        <w:lang w:val="en-US" w:eastAsia="en-US" w:bidi="ar-SA"/>
      </w:rPr>
    </w:lvl>
    <w:lvl w:ilvl="4" w:tplc="CABC3348">
      <w:numFmt w:val="bullet"/>
      <w:lvlText w:val="•"/>
      <w:lvlJc w:val="left"/>
      <w:pPr>
        <w:ind w:left="2234" w:hanging="180"/>
      </w:pPr>
      <w:rPr>
        <w:lang w:val="en-US" w:eastAsia="en-US" w:bidi="ar-SA"/>
      </w:rPr>
    </w:lvl>
    <w:lvl w:ilvl="5" w:tplc="BF5E0952">
      <w:numFmt w:val="bullet"/>
      <w:lvlText w:val="•"/>
      <w:lvlJc w:val="left"/>
      <w:pPr>
        <w:ind w:left="2713" w:hanging="180"/>
      </w:pPr>
      <w:rPr>
        <w:lang w:val="en-US" w:eastAsia="en-US" w:bidi="ar-SA"/>
      </w:rPr>
    </w:lvl>
    <w:lvl w:ilvl="6" w:tplc="EA58D31A">
      <w:numFmt w:val="bullet"/>
      <w:lvlText w:val="•"/>
      <w:lvlJc w:val="left"/>
      <w:pPr>
        <w:ind w:left="3192" w:hanging="180"/>
      </w:pPr>
      <w:rPr>
        <w:lang w:val="en-US" w:eastAsia="en-US" w:bidi="ar-SA"/>
      </w:rPr>
    </w:lvl>
    <w:lvl w:ilvl="7" w:tplc="38301C06">
      <w:numFmt w:val="bullet"/>
      <w:lvlText w:val="•"/>
      <w:lvlJc w:val="left"/>
      <w:pPr>
        <w:ind w:left="3670" w:hanging="180"/>
      </w:pPr>
      <w:rPr>
        <w:lang w:val="en-US" w:eastAsia="en-US" w:bidi="ar-SA"/>
      </w:rPr>
    </w:lvl>
    <w:lvl w:ilvl="8" w:tplc="949A42DC">
      <w:numFmt w:val="bullet"/>
      <w:lvlText w:val="•"/>
      <w:lvlJc w:val="left"/>
      <w:pPr>
        <w:ind w:left="4149" w:hanging="180"/>
      </w:pPr>
      <w:rPr>
        <w:lang w:val="en-US" w:eastAsia="en-US" w:bidi="ar-SA"/>
      </w:rPr>
    </w:lvl>
  </w:abstractNum>
  <w:abstractNum w:abstractNumId="51" w15:restartNumberingAfterBreak="0">
    <w:nsid w:val="47A72272"/>
    <w:multiLevelType w:val="hybridMultilevel"/>
    <w:tmpl w:val="6E6CBC00"/>
    <w:lvl w:ilvl="0" w:tplc="BE7898B8">
      <w:numFmt w:val="bullet"/>
      <w:lvlText w:val=""/>
      <w:lvlJc w:val="left"/>
      <w:pPr>
        <w:ind w:left="244" w:hanging="180"/>
      </w:pPr>
      <w:rPr>
        <w:rFonts w:ascii="Symbol" w:eastAsia="Symbol" w:hAnsi="Symbol" w:cs="Symbol" w:hint="default"/>
        <w:w w:val="100"/>
        <w:sz w:val="22"/>
        <w:szCs w:val="22"/>
        <w:lang w:val="en-US" w:eastAsia="en-US" w:bidi="ar-SA"/>
      </w:rPr>
    </w:lvl>
    <w:lvl w:ilvl="1" w:tplc="50AEB416">
      <w:numFmt w:val="bullet"/>
      <w:lvlText w:val="•"/>
      <w:lvlJc w:val="left"/>
      <w:pPr>
        <w:ind w:left="457" w:hanging="180"/>
      </w:pPr>
      <w:rPr>
        <w:lang w:val="en-US" w:eastAsia="en-US" w:bidi="ar-SA"/>
      </w:rPr>
    </w:lvl>
    <w:lvl w:ilvl="2" w:tplc="4134C254">
      <w:numFmt w:val="bullet"/>
      <w:lvlText w:val="•"/>
      <w:lvlJc w:val="left"/>
      <w:pPr>
        <w:ind w:left="675" w:hanging="180"/>
      </w:pPr>
      <w:rPr>
        <w:lang w:val="en-US" w:eastAsia="en-US" w:bidi="ar-SA"/>
      </w:rPr>
    </w:lvl>
    <w:lvl w:ilvl="3" w:tplc="9C00358E">
      <w:numFmt w:val="bullet"/>
      <w:lvlText w:val="•"/>
      <w:lvlJc w:val="left"/>
      <w:pPr>
        <w:ind w:left="892" w:hanging="180"/>
      </w:pPr>
      <w:rPr>
        <w:lang w:val="en-US" w:eastAsia="en-US" w:bidi="ar-SA"/>
      </w:rPr>
    </w:lvl>
    <w:lvl w:ilvl="4" w:tplc="08284CD2">
      <w:numFmt w:val="bullet"/>
      <w:lvlText w:val="•"/>
      <w:lvlJc w:val="left"/>
      <w:pPr>
        <w:ind w:left="1110" w:hanging="180"/>
      </w:pPr>
      <w:rPr>
        <w:lang w:val="en-US" w:eastAsia="en-US" w:bidi="ar-SA"/>
      </w:rPr>
    </w:lvl>
    <w:lvl w:ilvl="5" w:tplc="7BC82F46">
      <w:numFmt w:val="bullet"/>
      <w:lvlText w:val="•"/>
      <w:lvlJc w:val="left"/>
      <w:pPr>
        <w:ind w:left="1327" w:hanging="180"/>
      </w:pPr>
      <w:rPr>
        <w:lang w:val="en-US" w:eastAsia="en-US" w:bidi="ar-SA"/>
      </w:rPr>
    </w:lvl>
    <w:lvl w:ilvl="6" w:tplc="1FA6988A">
      <w:numFmt w:val="bullet"/>
      <w:lvlText w:val="•"/>
      <w:lvlJc w:val="left"/>
      <w:pPr>
        <w:ind w:left="1545" w:hanging="180"/>
      </w:pPr>
      <w:rPr>
        <w:lang w:val="en-US" w:eastAsia="en-US" w:bidi="ar-SA"/>
      </w:rPr>
    </w:lvl>
    <w:lvl w:ilvl="7" w:tplc="4D424BFE">
      <w:numFmt w:val="bullet"/>
      <w:lvlText w:val="•"/>
      <w:lvlJc w:val="left"/>
      <w:pPr>
        <w:ind w:left="1762" w:hanging="180"/>
      </w:pPr>
      <w:rPr>
        <w:lang w:val="en-US" w:eastAsia="en-US" w:bidi="ar-SA"/>
      </w:rPr>
    </w:lvl>
    <w:lvl w:ilvl="8" w:tplc="9F38A2EA">
      <w:numFmt w:val="bullet"/>
      <w:lvlText w:val="•"/>
      <w:lvlJc w:val="left"/>
      <w:pPr>
        <w:ind w:left="1980" w:hanging="180"/>
      </w:pPr>
      <w:rPr>
        <w:lang w:val="en-US" w:eastAsia="en-US" w:bidi="ar-SA"/>
      </w:rPr>
    </w:lvl>
  </w:abstractNum>
  <w:abstractNum w:abstractNumId="52" w15:restartNumberingAfterBreak="0">
    <w:nsid w:val="49BB537E"/>
    <w:multiLevelType w:val="hybridMultilevel"/>
    <w:tmpl w:val="8182B5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4A0C76E1"/>
    <w:multiLevelType w:val="hybridMultilevel"/>
    <w:tmpl w:val="C01A509C"/>
    <w:lvl w:ilvl="0" w:tplc="ECC49C10">
      <w:numFmt w:val="bullet"/>
      <w:lvlText w:val=""/>
      <w:lvlJc w:val="left"/>
      <w:pPr>
        <w:ind w:left="468" w:hanging="360"/>
      </w:pPr>
      <w:rPr>
        <w:rFonts w:ascii="Symbol" w:eastAsia="Symbol" w:hAnsi="Symbol" w:cs="Symbol" w:hint="default"/>
        <w:color w:val="404040"/>
        <w:w w:val="99"/>
        <w:sz w:val="19"/>
        <w:szCs w:val="19"/>
        <w:lang w:val="en-US" w:eastAsia="en-US" w:bidi="ar-SA"/>
      </w:rPr>
    </w:lvl>
    <w:lvl w:ilvl="1" w:tplc="77067DF4">
      <w:numFmt w:val="bullet"/>
      <w:lvlText w:val="•"/>
      <w:lvlJc w:val="left"/>
      <w:pPr>
        <w:ind w:left="1061" w:hanging="360"/>
      </w:pPr>
      <w:rPr>
        <w:lang w:val="en-US" w:eastAsia="en-US" w:bidi="ar-SA"/>
      </w:rPr>
    </w:lvl>
    <w:lvl w:ilvl="2" w:tplc="A2204DDE">
      <w:numFmt w:val="bullet"/>
      <w:lvlText w:val="•"/>
      <w:lvlJc w:val="left"/>
      <w:pPr>
        <w:ind w:left="1662" w:hanging="360"/>
      </w:pPr>
      <w:rPr>
        <w:lang w:val="en-US" w:eastAsia="en-US" w:bidi="ar-SA"/>
      </w:rPr>
    </w:lvl>
    <w:lvl w:ilvl="3" w:tplc="C04A57BE">
      <w:numFmt w:val="bullet"/>
      <w:lvlText w:val="•"/>
      <w:lvlJc w:val="left"/>
      <w:pPr>
        <w:ind w:left="2263" w:hanging="360"/>
      </w:pPr>
      <w:rPr>
        <w:lang w:val="en-US" w:eastAsia="en-US" w:bidi="ar-SA"/>
      </w:rPr>
    </w:lvl>
    <w:lvl w:ilvl="4" w:tplc="655CDCB4">
      <w:numFmt w:val="bullet"/>
      <w:lvlText w:val="•"/>
      <w:lvlJc w:val="left"/>
      <w:pPr>
        <w:ind w:left="2864" w:hanging="360"/>
      </w:pPr>
      <w:rPr>
        <w:lang w:val="en-US" w:eastAsia="en-US" w:bidi="ar-SA"/>
      </w:rPr>
    </w:lvl>
    <w:lvl w:ilvl="5" w:tplc="9258AE42">
      <w:numFmt w:val="bullet"/>
      <w:lvlText w:val="•"/>
      <w:lvlJc w:val="left"/>
      <w:pPr>
        <w:ind w:left="3465" w:hanging="360"/>
      </w:pPr>
      <w:rPr>
        <w:lang w:val="en-US" w:eastAsia="en-US" w:bidi="ar-SA"/>
      </w:rPr>
    </w:lvl>
    <w:lvl w:ilvl="6" w:tplc="A81A5A02">
      <w:numFmt w:val="bullet"/>
      <w:lvlText w:val="•"/>
      <w:lvlJc w:val="left"/>
      <w:pPr>
        <w:ind w:left="4066" w:hanging="360"/>
      </w:pPr>
      <w:rPr>
        <w:lang w:val="en-US" w:eastAsia="en-US" w:bidi="ar-SA"/>
      </w:rPr>
    </w:lvl>
    <w:lvl w:ilvl="7" w:tplc="92AEB9F8">
      <w:numFmt w:val="bullet"/>
      <w:lvlText w:val="•"/>
      <w:lvlJc w:val="left"/>
      <w:pPr>
        <w:ind w:left="4667" w:hanging="360"/>
      </w:pPr>
      <w:rPr>
        <w:lang w:val="en-US" w:eastAsia="en-US" w:bidi="ar-SA"/>
      </w:rPr>
    </w:lvl>
    <w:lvl w:ilvl="8" w:tplc="F8AC780C">
      <w:numFmt w:val="bullet"/>
      <w:lvlText w:val="•"/>
      <w:lvlJc w:val="left"/>
      <w:pPr>
        <w:ind w:left="5268" w:hanging="360"/>
      </w:pPr>
      <w:rPr>
        <w:lang w:val="en-US" w:eastAsia="en-US" w:bidi="ar-SA"/>
      </w:rPr>
    </w:lvl>
  </w:abstractNum>
  <w:abstractNum w:abstractNumId="54" w15:restartNumberingAfterBreak="0">
    <w:nsid w:val="4CC32B88"/>
    <w:multiLevelType w:val="hybridMultilevel"/>
    <w:tmpl w:val="9AF29B46"/>
    <w:lvl w:ilvl="0" w:tplc="64C69E24">
      <w:numFmt w:val="bullet"/>
      <w:lvlText w:val=""/>
      <w:lvlJc w:val="left"/>
      <w:pPr>
        <w:ind w:left="468" w:hanging="360"/>
      </w:pPr>
      <w:rPr>
        <w:rFonts w:ascii="Symbol" w:eastAsia="Symbol" w:hAnsi="Symbol" w:cs="Symbol" w:hint="default"/>
        <w:color w:val="404040"/>
        <w:w w:val="99"/>
        <w:sz w:val="19"/>
        <w:szCs w:val="19"/>
        <w:lang w:val="en-US" w:eastAsia="en-US" w:bidi="ar-SA"/>
      </w:rPr>
    </w:lvl>
    <w:lvl w:ilvl="1" w:tplc="4E42979C">
      <w:numFmt w:val="bullet"/>
      <w:lvlText w:val="•"/>
      <w:lvlJc w:val="left"/>
      <w:pPr>
        <w:ind w:left="1142" w:hanging="360"/>
      </w:pPr>
      <w:rPr>
        <w:lang w:val="en-US" w:eastAsia="en-US" w:bidi="ar-SA"/>
      </w:rPr>
    </w:lvl>
    <w:lvl w:ilvl="2" w:tplc="B904759E">
      <w:numFmt w:val="bullet"/>
      <w:lvlText w:val="•"/>
      <w:lvlJc w:val="left"/>
      <w:pPr>
        <w:ind w:left="1824" w:hanging="360"/>
      </w:pPr>
      <w:rPr>
        <w:lang w:val="en-US" w:eastAsia="en-US" w:bidi="ar-SA"/>
      </w:rPr>
    </w:lvl>
    <w:lvl w:ilvl="3" w:tplc="CB88C50A">
      <w:numFmt w:val="bullet"/>
      <w:lvlText w:val="•"/>
      <w:lvlJc w:val="left"/>
      <w:pPr>
        <w:ind w:left="2506" w:hanging="360"/>
      </w:pPr>
      <w:rPr>
        <w:lang w:val="en-US" w:eastAsia="en-US" w:bidi="ar-SA"/>
      </w:rPr>
    </w:lvl>
    <w:lvl w:ilvl="4" w:tplc="993625E6">
      <w:numFmt w:val="bullet"/>
      <w:lvlText w:val="•"/>
      <w:lvlJc w:val="left"/>
      <w:pPr>
        <w:ind w:left="3189" w:hanging="360"/>
      </w:pPr>
      <w:rPr>
        <w:lang w:val="en-US" w:eastAsia="en-US" w:bidi="ar-SA"/>
      </w:rPr>
    </w:lvl>
    <w:lvl w:ilvl="5" w:tplc="633E9CEC">
      <w:numFmt w:val="bullet"/>
      <w:lvlText w:val="•"/>
      <w:lvlJc w:val="left"/>
      <w:pPr>
        <w:ind w:left="3871" w:hanging="360"/>
      </w:pPr>
      <w:rPr>
        <w:lang w:val="en-US" w:eastAsia="en-US" w:bidi="ar-SA"/>
      </w:rPr>
    </w:lvl>
    <w:lvl w:ilvl="6" w:tplc="96FA6486">
      <w:numFmt w:val="bullet"/>
      <w:lvlText w:val="•"/>
      <w:lvlJc w:val="left"/>
      <w:pPr>
        <w:ind w:left="4553" w:hanging="360"/>
      </w:pPr>
      <w:rPr>
        <w:lang w:val="en-US" w:eastAsia="en-US" w:bidi="ar-SA"/>
      </w:rPr>
    </w:lvl>
    <w:lvl w:ilvl="7" w:tplc="FA16CAA4">
      <w:numFmt w:val="bullet"/>
      <w:lvlText w:val="•"/>
      <w:lvlJc w:val="left"/>
      <w:pPr>
        <w:ind w:left="5236" w:hanging="360"/>
      </w:pPr>
      <w:rPr>
        <w:lang w:val="en-US" w:eastAsia="en-US" w:bidi="ar-SA"/>
      </w:rPr>
    </w:lvl>
    <w:lvl w:ilvl="8" w:tplc="A77A7BEA">
      <w:numFmt w:val="bullet"/>
      <w:lvlText w:val="•"/>
      <w:lvlJc w:val="left"/>
      <w:pPr>
        <w:ind w:left="5918" w:hanging="360"/>
      </w:pPr>
      <w:rPr>
        <w:lang w:val="en-US" w:eastAsia="en-US" w:bidi="ar-SA"/>
      </w:rPr>
    </w:lvl>
  </w:abstractNum>
  <w:abstractNum w:abstractNumId="55" w15:restartNumberingAfterBreak="0">
    <w:nsid w:val="4E3B062B"/>
    <w:multiLevelType w:val="hybridMultilevel"/>
    <w:tmpl w:val="BBD2DD7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15:restartNumberingAfterBreak="0">
    <w:nsid w:val="50132736"/>
    <w:multiLevelType w:val="multilevel"/>
    <w:tmpl w:val="D4C41AE0"/>
    <w:lvl w:ilvl="0">
      <w:start w:val="6"/>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5782605D"/>
    <w:multiLevelType w:val="hybridMultilevel"/>
    <w:tmpl w:val="57CEF5F6"/>
    <w:lvl w:ilvl="0" w:tplc="91CA6798">
      <w:numFmt w:val="bullet"/>
      <w:lvlText w:val=""/>
      <w:lvlJc w:val="left"/>
      <w:pPr>
        <w:ind w:left="286" w:hanging="180"/>
      </w:pPr>
      <w:rPr>
        <w:rFonts w:ascii="Symbol" w:eastAsia="Symbol" w:hAnsi="Symbol" w:cs="Symbol" w:hint="default"/>
        <w:color w:val="404040"/>
        <w:w w:val="100"/>
        <w:sz w:val="22"/>
        <w:szCs w:val="22"/>
        <w:lang w:val="en-US" w:eastAsia="en-US" w:bidi="ar-SA"/>
      </w:rPr>
    </w:lvl>
    <w:lvl w:ilvl="1" w:tplc="A20C4D8A">
      <w:numFmt w:val="bullet"/>
      <w:lvlText w:val="•"/>
      <w:lvlJc w:val="left"/>
      <w:pPr>
        <w:ind w:left="575" w:hanging="180"/>
      </w:pPr>
      <w:rPr>
        <w:lang w:val="en-US" w:eastAsia="en-US" w:bidi="ar-SA"/>
      </w:rPr>
    </w:lvl>
    <w:lvl w:ilvl="2" w:tplc="2EEA0DEE">
      <w:numFmt w:val="bullet"/>
      <w:lvlText w:val="•"/>
      <w:lvlJc w:val="left"/>
      <w:pPr>
        <w:ind w:left="870" w:hanging="180"/>
      </w:pPr>
      <w:rPr>
        <w:lang w:val="en-US" w:eastAsia="en-US" w:bidi="ar-SA"/>
      </w:rPr>
    </w:lvl>
    <w:lvl w:ilvl="3" w:tplc="9F945976">
      <w:numFmt w:val="bullet"/>
      <w:lvlText w:val="•"/>
      <w:lvlJc w:val="left"/>
      <w:pPr>
        <w:ind w:left="1165" w:hanging="180"/>
      </w:pPr>
      <w:rPr>
        <w:lang w:val="en-US" w:eastAsia="en-US" w:bidi="ar-SA"/>
      </w:rPr>
    </w:lvl>
    <w:lvl w:ilvl="4" w:tplc="A0402824">
      <w:numFmt w:val="bullet"/>
      <w:lvlText w:val="•"/>
      <w:lvlJc w:val="left"/>
      <w:pPr>
        <w:ind w:left="1460" w:hanging="180"/>
      </w:pPr>
      <w:rPr>
        <w:lang w:val="en-US" w:eastAsia="en-US" w:bidi="ar-SA"/>
      </w:rPr>
    </w:lvl>
    <w:lvl w:ilvl="5" w:tplc="31587A5E">
      <w:numFmt w:val="bullet"/>
      <w:lvlText w:val="•"/>
      <w:lvlJc w:val="left"/>
      <w:pPr>
        <w:ind w:left="1755" w:hanging="180"/>
      </w:pPr>
      <w:rPr>
        <w:lang w:val="en-US" w:eastAsia="en-US" w:bidi="ar-SA"/>
      </w:rPr>
    </w:lvl>
    <w:lvl w:ilvl="6" w:tplc="F6CEF462">
      <w:numFmt w:val="bullet"/>
      <w:lvlText w:val="•"/>
      <w:lvlJc w:val="left"/>
      <w:pPr>
        <w:ind w:left="2050" w:hanging="180"/>
      </w:pPr>
      <w:rPr>
        <w:lang w:val="en-US" w:eastAsia="en-US" w:bidi="ar-SA"/>
      </w:rPr>
    </w:lvl>
    <w:lvl w:ilvl="7" w:tplc="09BCF18C">
      <w:numFmt w:val="bullet"/>
      <w:lvlText w:val="•"/>
      <w:lvlJc w:val="left"/>
      <w:pPr>
        <w:ind w:left="2345" w:hanging="180"/>
      </w:pPr>
      <w:rPr>
        <w:lang w:val="en-US" w:eastAsia="en-US" w:bidi="ar-SA"/>
      </w:rPr>
    </w:lvl>
    <w:lvl w:ilvl="8" w:tplc="111CC10E">
      <w:numFmt w:val="bullet"/>
      <w:lvlText w:val="•"/>
      <w:lvlJc w:val="left"/>
      <w:pPr>
        <w:ind w:left="2640" w:hanging="180"/>
      </w:pPr>
      <w:rPr>
        <w:lang w:val="en-US" w:eastAsia="en-US" w:bidi="ar-SA"/>
      </w:rPr>
    </w:lvl>
  </w:abstractNum>
  <w:abstractNum w:abstractNumId="58" w15:restartNumberingAfterBreak="0">
    <w:nsid w:val="59834C48"/>
    <w:multiLevelType w:val="hybridMultilevel"/>
    <w:tmpl w:val="DCB2295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1B3200"/>
    <w:multiLevelType w:val="hybridMultilevel"/>
    <w:tmpl w:val="B3A2CA70"/>
    <w:lvl w:ilvl="0" w:tplc="DE4CB19A">
      <w:numFmt w:val="bullet"/>
      <w:lvlText w:val=""/>
      <w:lvlJc w:val="left"/>
      <w:pPr>
        <w:ind w:left="468" w:hanging="360"/>
      </w:pPr>
      <w:rPr>
        <w:rFonts w:ascii="Symbol" w:eastAsia="Symbol" w:hAnsi="Symbol" w:cs="Symbol" w:hint="default"/>
        <w:color w:val="404040"/>
        <w:w w:val="99"/>
        <w:sz w:val="19"/>
        <w:szCs w:val="19"/>
        <w:lang w:val="en-US" w:eastAsia="en-US" w:bidi="ar-SA"/>
      </w:rPr>
    </w:lvl>
    <w:lvl w:ilvl="1" w:tplc="18641234">
      <w:numFmt w:val="bullet"/>
      <w:lvlText w:val="•"/>
      <w:lvlJc w:val="left"/>
      <w:pPr>
        <w:ind w:left="1142" w:hanging="360"/>
      </w:pPr>
      <w:rPr>
        <w:lang w:val="en-US" w:eastAsia="en-US" w:bidi="ar-SA"/>
      </w:rPr>
    </w:lvl>
    <w:lvl w:ilvl="2" w:tplc="BC0E1550">
      <w:numFmt w:val="bullet"/>
      <w:lvlText w:val="•"/>
      <w:lvlJc w:val="left"/>
      <w:pPr>
        <w:ind w:left="1824" w:hanging="360"/>
      </w:pPr>
      <w:rPr>
        <w:lang w:val="en-US" w:eastAsia="en-US" w:bidi="ar-SA"/>
      </w:rPr>
    </w:lvl>
    <w:lvl w:ilvl="3" w:tplc="16865AE8">
      <w:numFmt w:val="bullet"/>
      <w:lvlText w:val="•"/>
      <w:lvlJc w:val="left"/>
      <w:pPr>
        <w:ind w:left="2506" w:hanging="360"/>
      </w:pPr>
      <w:rPr>
        <w:lang w:val="en-US" w:eastAsia="en-US" w:bidi="ar-SA"/>
      </w:rPr>
    </w:lvl>
    <w:lvl w:ilvl="4" w:tplc="DA7AF4D4">
      <w:numFmt w:val="bullet"/>
      <w:lvlText w:val="•"/>
      <w:lvlJc w:val="left"/>
      <w:pPr>
        <w:ind w:left="3189" w:hanging="360"/>
      </w:pPr>
      <w:rPr>
        <w:lang w:val="en-US" w:eastAsia="en-US" w:bidi="ar-SA"/>
      </w:rPr>
    </w:lvl>
    <w:lvl w:ilvl="5" w:tplc="0E7AC7A4">
      <w:numFmt w:val="bullet"/>
      <w:lvlText w:val="•"/>
      <w:lvlJc w:val="left"/>
      <w:pPr>
        <w:ind w:left="3871" w:hanging="360"/>
      </w:pPr>
      <w:rPr>
        <w:lang w:val="en-US" w:eastAsia="en-US" w:bidi="ar-SA"/>
      </w:rPr>
    </w:lvl>
    <w:lvl w:ilvl="6" w:tplc="913C3BDA">
      <w:numFmt w:val="bullet"/>
      <w:lvlText w:val="•"/>
      <w:lvlJc w:val="left"/>
      <w:pPr>
        <w:ind w:left="4553" w:hanging="360"/>
      </w:pPr>
      <w:rPr>
        <w:lang w:val="en-US" w:eastAsia="en-US" w:bidi="ar-SA"/>
      </w:rPr>
    </w:lvl>
    <w:lvl w:ilvl="7" w:tplc="820A4C48">
      <w:numFmt w:val="bullet"/>
      <w:lvlText w:val="•"/>
      <w:lvlJc w:val="left"/>
      <w:pPr>
        <w:ind w:left="5236" w:hanging="360"/>
      </w:pPr>
      <w:rPr>
        <w:lang w:val="en-US" w:eastAsia="en-US" w:bidi="ar-SA"/>
      </w:rPr>
    </w:lvl>
    <w:lvl w:ilvl="8" w:tplc="C2221E66">
      <w:numFmt w:val="bullet"/>
      <w:lvlText w:val="•"/>
      <w:lvlJc w:val="left"/>
      <w:pPr>
        <w:ind w:left="5918" w:hanging="360"/>
      </w:pPr>
      <w:rPr>
        <w:lang w:val="en-US" w:eastAsia="en-US" w:bidi="ar-SA"/>
      </w:rPr>
    </w:lvl>
  </w:abstractNum>
  <w:abstractNum w:abstractNumId="60" w15:restartNumberingAfterBreak="0">
    <w:nsid w:val="5EC1652C"/>
    <w:multiLevelType w:val="hybridMultilevel"/>
    <w:tmpl w:val="F656EC8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1" w15:restartNumberingAfterBreak="0">
    <w:nsid w:val="5EDB3157"/>
    <w:multiLevelType w:val="hybridMultilevel"/>
    <w:tmpl w:val="254E7224"/>
    <w:lvl w:ilvl="0" w:tplc="675836EA">
      <w:numFmt w:val="bullet"/>
      <w:lvlText w:val="-"/>
      <w:lvlJc w:val="left"/>
      <w:pPr>
        <w:ind w:left="259" w:hanging="183"/>
      </w:pPr>
      <w:rPr>
        <w:rFonts w:ascii="Carlito" w:eastAsia="Carlito" w:hAnsi="Carlito" w:cs="Carlito" w:hint="default"/>
        <w:color w:val="404040"/>
        <w:w w:val="99"/>
        <w:sz w:val="20"/>
        <w:szCs w:val="20"/>
        <w:lang w:val="en-US" w:eastAsia="en-US" w:bidi="ar-SA"/>
      </w:rPr>
    </w:lvl>
    <w:lvl w:ilvl="1" w:tplc="1A1864F2">
      <w:numFmt w:val="bullet"/>
      <w:lvlText w:val="•"/>
      <w:lvlJc w:val="left"/>
      <w:pPr>
        <w:ind w:left="503" w:hanging="183"/>
      </w:pPr>
      <w:rPr>
        <w:lang w:val="en-US" w:eastAsia="en-US" w:bidi="ar-SA"/>
      </w:rPr>
    </w:lvl>
    <w:lvl w:ilvl="2" w:tplc="3592B0D0">
      <w:numFmt w:val="bullet"/>
      <w:lvlText w:val="•"/>
      <w:lvlJc w:val="left"/>
      <w:pPr>
        <w:ind w:left="747" w:hanging="183"/>
      </w:pPr>
      <w:rPr>
        <w:lang w:val="en-US" w:eastAsia="en-US" w:bidi="ar-SA"/>
      </w:rPr>
    </w:lvl>
    <w:lvl w:ilvl="3" w:tplc="C8948028">
      <w:numFmt w:val="bullet"/>
      <w:lvlText w:val="•"/>
      <w:lvlJc w:val="left"/>
      <w:pPr>
        <w:ind w:left="990" w:hanging="183"/>
      </w:pPr>
      <w:rPr>
        <w:lang w:val="en-US" w:eastAsia="en-US" w:bidi="ar-SA"/>
      </w:rPr>
    </w:lvl>
    <w:lvl w:ilvl="4" w:tplc="1DE6446E">
      <w:numFmt w:val="bullet"/>
      <w:lvlText w:val="•"/>
      <w:lvlJc w:val="left"/>
      <w:pPr>
        <w:ind w:left="1234" w:hanging="183"/>
      </w:pPr>
      <w:rPr>
        <w:lang w:val="en-US" w:eastAsia="en-US" w:bidi="ar-SA"/>
      </w:rPr>
    </w:lvl>
    <w:lvl w:ilvl="5" w:tplc="9EFCD4D4">
      <w:numFmt w:val="bullet"/>
      <w:lvlText w:val="•"/>
      <w:lvlJc w:val="left"/>
      <w:pPr>
        <w:ind w:left="1478" w:hanging="183"/>
      </w:pPr>
      <w:rPr>
        <w:lang w:val="en-US" w:eastAsia="en-US" w:bidi="ar-SA"/>
      </w:rPr>
    </w:lvl>
    <w:lvl w:ilvl="6" w:tplc="7BC4B5D8">
      <w:numFmt w:val="bullet"/>
      <w:lvlText w:val="•"/>
      <w:lvlJc w:val="left"/>
      <w:pPr>
        <w:ind w:left="1721" w:hanging="183"/>
      </w:pPr>
      <w:rPr>
        <w:lang w:val="en-US" w:eastAsia="en-US" w:bidi="ar-SA"/>
      </w:rPr>
    </w:lvl>
    <w:lvl w:ilvl="7" w:tplc="9334B1BE">
      <w:numFmt w:val="bullet"/>
      <w:lvlText w:val="•"/>
      <w:lvlJc w:val="left"/>
      <w:pPr>
        <w:ind w:left="1965" w:hanging="183"/>
      </w:pPr>
      <w:rPr>
        <w:lang w:val="en-US" w:eastAsia="en-US" w:bidi="ar-SA"/>
      </w:rPr>
    </w:lvl>
    <w:lvl w:ilvl="8" w:tplc="61E64E96">
      <w:numFmt w:val="bullet"/>
      <w:lvlText w:val="•"/>
      <w:lvlJc w:val="left"/>
      <w:pPr>
        <w:ind w:left="2208" w:hanging="183"/>
      </w:pPr>
      <w:rPr>
        <w:lang w:val="en-US" w:eastAsia="en-US" w:bidi="ar-SA"/>
      </w:rPr>
    </w:lvl>
  </w:abstractNum>
  <w:abstractNum w:abstractNumId="62" w15:restartNumberingAfterBreak="0">
    <w:nsid w:val="5F8A7A80"/>
    <w:multiLevelType w:val="hybridMultilevel"/>
    <w:tmpl w:val="CB08A3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2900761"/>
    <w:multiLevelType w:val="hybridMultilevel"/>
    <w:tmpl w:val="91A041F0"/>
    <w:lvl w:ilvl="0" w:tplc="1C4A9C78">
      <w:numFmt w:val="bullet"/>
      <w:lvlText w:val=""/>
      <w:lvlJc w:val="left"/>
      <w:pPr>
        <w:ind w:left="468" w:hanging="360"/>
      </w:pPr>
      <w:rPr>
        <w:rFonts w:ascii="Wingdings" w:eastAsia="Wingdings" w:hAnsi="Wingdings" w:cs="Wingdings" w:hint="default"/>
        <w:color w:val="404040"/>
        <w:w w:val="99"/>
        <w:sz w:val="19"/>
        <w:szCs w:val="19"/>
        <w:lang w:val="en-US" w:eastAsia="en-US" w:bidi="ar-SA"/>
      </w:rPr>
    </w:lvl>
    <w:lvl w:ilvl="1" w:tplc="222EB622">
      <w:numFmt w:val="bullet"/>
      <w:lvlText w:val="•"/>
      <w:lvlJc w:val="left"/>
      <w:pPr>
        <w:ind w:left="555" w:hanging="360"/>
      </w:pPr>
      <w:rPr>
        <w:lang w:val="en-US" w:eastAsia="en-US" w:bidi="ar-SA"/>
      </w:rPr>
    </w:lvl>
    <w:lvl w:ilvl="2" w:tplc="B4D4A710">
      <w:numFmt w:val="bullet"/>
      <w:lvlText w:val="•"/>
      <w:lvlJc w:val="left"/>
      <w:pPr>
        <w:ind w:left="650" w:hanging="360"/>
      </w:pPr>
      <w:rPr>
        <w:lang w:val="en-US" w:eastAsia="en-US" w:bidi="ar-SA"/>
      </w:rPr>
    </w:lvl>
    <w:lvl w:ilvl="3" w:tplc="93884744">
      <w:numFmt w:val="bullet"/>
      <w:lvlText w:val="•"/>
      <w:lvlJc w:val="left"/>
      <w:pPr>
        <w:ind w:left="745" w:hanging="360"/>
      </w:pPr>
      <w:rPr>
        <w:lang w:val="en-US" w:eastAsia="en-US" w:bidi="ar-SA"/>
      </w:rPr>
    </w:lvl>
    <w:lvl w:ilvl="4" w:tplc="5950D726">
      <w:numFmt w:val="bullet"/>
      <w:lvlText w:val="•"/>
      <w:lvlJc w:val="left"/>
      <w:pPr>
        <w:ind w:left="840" w:hanging="360"/>
      </w:pPr>
      <w:rPr>
        <w:lang w:val="en-US" w:eastAsia="en-US" w:bidi="ar-SA"/>
      </w:rPr>
    </w:lvl>
    <w:lvl w:ilvl="5" w:tplc="7DDAACD4">
      <w:numFmt w:val="bullet"/>
      <w:lvlText w:val="•"/>
      <w:lvlJc w:val="left"/>
      <w:pPr>
        <w:ind w:left="935" w:hanging="360"/>
      </w:pPr>
      <w:rPr>
        <w:lang w:val="en-US" w:eastAsia="en-US" w:bidi="ar-SA"/>
      </w:rPr>
    </w:lvl>
    <w:lvl w:ilvl="6" w:tplc="D98A1124">
      <w:numFmt w:val="bullet"/>
      <w:lvlText w:val="•"/>
      <w:lvlJc w:val="left"/>
      <w:pPr>
        <w:ind w:left="1030" w:hanging="360"/>
      </w:pPr>
      <w:rPr>
        <w:lang w:val="en-US" w:eastAsia="en-US" w:bidi="ar-SA"/>
      </w:rPr>
    </w:lvl>
    <w:lvl w:ilvl="7" w:tplc="D5523A82">
      <w:numFmt w:val="bullet"/>
      <w:lvlText w:val="•"/>
      <w:lvlJc w:val="left"/>
      <w:pPr>
        <w:ind w:left="1125" w:hanging="360"/>
      </w:pPr>
      <w:rPr>
        <w:lang w:val="en-US" w:eastAsia="en-US" w:bidi="ar-SA"/>
      </w:rPr>
    </w:lvl>
    <w:lvl w:ilvl="8" w:tplc="FAC4CEBE">
      <w:numFmt w:val="bullet"/>
      <w:lvlText w:val="•"/>
      <w:lvlJc w:val="left"/>
      <w:pPr>
        <w:ind w:left="1220" w:hanging="360"/>
      </w:pPr>
      <w:rPr>
        <w:lang w:val="en-US" w:eastAsia="en-US" w:bidi="ar-SA"/>
      </w:rPr>
    </w:lvl>
  </w:abstractNum>
  <w:abstractNum w:abstractNumId="64" w15:restartNumberingAfterBreak="0">
    <w:nsid w:val="634F07C7"/>
    <w:multiLevelType w:val="multilevel"/>
    <w:tmpl w:val="1D2C896E"/>
    <w:lvl w:ilvl="0">
      <w:start w:val="1"/>
      <w:numFmt w:val="decimal"/>
      <w:lvlText w:val="%1"/>
      <w:lvlJc w:val="left"/>
      <w:pPr>
        <w:ind w:left="992" w:hanging="432"/>
      </w:pPr>
      <w:rPr>
        <w:rFonts w:ascii="Times New Roman" w:eastAsia="Times New Roman" w:hAnsi="Times New Roman" w:cs="Times New Roman" w:hint="default"/>
        <w:b/>
        <w:bCs/>
        <w:color w:val="365F91"/>
        <w:spacing w:val="-2"/>
        <w:w w:val="99"/>
        <w:sz w:val="36"/>
        <w:szCs w:val="36"/>
        <w:lang w:val="en-US" w:eastAsia="en-US" w:bidi="ar-SA"/>
      </w:rPr>
    </w:lvl>
    <w:lvl w:ilvl="1">
      <w:start w:val="1"/>
      <w:numFmt w:val="decimal"/>
      <w:lvlText w:val="%1.%2"/>
      <w:lvlJc w:val="left"/>
      <w:pPr>
        <w:ind w:left="1136" w:hanging="576"/>
      </w:pPr>
      <w:rPr>
        <w:rFonts w:ascii="Times New Roman" w:eastAsia="Times New Roman" w:hAnsi="Times New Roman" w:cs="Times New Roman" w:hint="default"/>
        <w:b/>
        <w:bCs/>
        <w:color w:val="365F91"/>
        <w:w w:val="100"/>
        <w:sz w:val="28"/>
        <w:szCs w:val="28"/>
        <w:lang w:val="en-US" w:eastAsia="en-US" w:bidi="ar-SA"/>
      </w:rPr>
    </w:lvl>
    <w:lvl w:ilvl="2">
      <w:start w:val="1"/>
      <w:numFmt w:val="decimal"/>
      <w:lvlText w:val="%1.%2.%3"/>
      <w:lvlJc w:val="left"/>
      <w:pPr>
        <w:ind w:left="1280" w:hanging="720"/>
      </w:pPr>
      <w:rPr>
        <w:rFonts w:ascii="Times New Roman" w:eastAsia="Times New Roman" w:hAnsi="Times New Roman" w:cs="Times New Roman" w:hint="default"/>
        <w:b/>
        <w:bCs/>
        <w:color w:val="4F81BC"/>
        <w:spacing w:val="-3"/>
        <w:w w:val="100"/>
        <w:sz w:val="28"/>
        <w:szCs w:val="28"/>
        <w:lang w:val="en-US" w:eastAsia="en-US" w:bidi="ar-SA"/>
      </w:rPr>
    </w:lvl>
    <w:lvl w:ilvl="3">
      <w:numFmt w:val="bullet"/>
      <w:lvlText w:val="•"/>
      <w:lvlJc w:val="left"/>
      <w:pPr>
        <w:ind w:left="2532" w:hanging="720"/>
      </w:pPr>
      <w:rPr>
        <w:lang w:val="en-US" w:eastAsia="en-US" w:bidi="ar-SA"/>
      </w:rPr>
    </w:lvl>
    <w:lvl w:ilvl="4">
      <w:numFmt w:val="bullet"/>
      <w:lvlText w:val="•"/>
      <w:lvlJc w:val="left"/>
      <w:pPr>
        <w:ind w:left="3785" w:hanging="720"/>
      </w:pPr>
      <w:rPr>
        <w:lang w:val="en-US" w:eastAsia="en-US" w:bidi="ar-SA"/>
      </w:rPr>
    </w:lvl>
    <w:lvl w:ilvl="5">
      <w:numFmt w:val="bullet"/>
      <w:lvlText w:val="•"/>
      <w:lvlJc w:val="left"/>
      <w:pPr>
        <w:ind w:left="5037" w:hanging="720"/>
      </w:pPr>
      <w:rPr>
        <w:lang w:val="en-US" w:eastAsia="en-US" w:bidi="ar-SA"/>
      </w:rPr>
    </w:lvl>
    <w:lvl w:ilvl="6">
      <w:numFmt w:val="bullet"/>
      <w:lvlText w:val="•"/>
      <w:lvlJc w:val="left"/>
      <w:pPr>
        <w:ind w:left="6290" w:hanging="720"/>
      </w:pPr>
      <w:rPr>
        <w:lang w:val="en-US" w:eastAsia="en-US" w:bidi="ar-SA"/>
      </w:rPr>
    </w:lvl>
    <w:lvl w:ilvl="7">
      <w:numFmt w:val="bullet"/>
      <w:lvlText w:val="•"/>
      <w:lvlJc w:val="left"/>
      <w:pPr>
        <w:ind w:left="7542" w:hanging="720"/>
      </w:pPr>
      <w:rPr>
        <w:lang w:val="en-US" w:eastAsia="en-US" w:bidi="ar-SA"/>
      </w:rPr>
    </w:lvl>
    <w:lvl w:ilvl="8">
      <w:numFmt w:val="bullet"/>
      <w:lvlText w:val="•"/>
      <w:lvlJc w:val="left"/>
      <w:pPr>
        <w:ind w:left="8795" w:hanging="720"/>
      </w:pPr>
      <w:rPr>
        <w:lang w:val="en-US" w:eastAsia="en-US" w:bidi="ar-SA"/>
      </w:rPr>
    </w:lvl>
  </w:abstractNum>
  <w:abstractNum w:abstractNumId="65" w15:restartNumberingAfterBreak="0">
    <w:nsid w:val="64636C2E"/>
    <w:multiLevelType w:val="hybridMultilevel"/>
    <w:tmpl w:val="E1CAC022"/>
    <w:lvl w:ilvl="0" w:tplc="60CABF88">
      <w:numFmt w:val="bullet"/>
      <w:lvlText w:val=""/>
      <w:lvlJc w:val="left"/>
      <w:pPr>
        <w:ind w:left="286" w:hanging="180"/>
      </w:pPr>
      <w:rPr>
        <w:rFonts w:ascii="Symbol" w:eastAsia="Symbol" w:hAnsi="Symbol" w:cs="Symbol" w:hint="default"/>
        <w:color w:val="404040"/>
        <w:w w:val="100"/>
        <w:sz w:val="22"/>
        <w:szCs w:val="22"/>
        <w:lang w:val="en-US" w:eastAsia="en-US" w:bidi="ar-SA"/>
      </w:rPr>
    </w:lvl>
    <w:lvl w:ilvl="1" w:tplc="751060CC">
      <w:numFmt w:val="bullet"/>
      <w:lvlText w:val="•"/>
      <w:lvlJc w:val="left"/>
      <w:pPr>
        <w:ind w:left="575" w:hanging="180"/>
      </w:pPr>
      <w:rPr>
        <w:lang w:val="en-US" w:eastAsia="en-US" w:bidi="ar-SA"/>
      </w:rPr>
    </w:lvl>
    <w:lvl w:ilvl="2" w:tplc="D9DC5EE6">
      <w:numFmt w:val="bullet"/>
      <w:lvlText w:val="•"/>
      <w:lvlJc w:val="left"/>
      <w:pPr>
        <w:ind w:left="870" w:hanging="180"/>
      </w:pPr>
      <w:rPr>
        <w:lang w:val="en-US" w:eastAsia="en-US" w:bidi="ar-SA"/>
      </w:rPr>
    </w:lvl>
    <w:lvl w:ilvl="3" w:tplc="148A7A9E">
      <w:numFmt w:val="bullet"/>
      <w:lvlText w:val="•"/>
      <w:lvlJc w:val="left"/>
      <w:pPr>
        <w:ind w:left="1165" w:hanging="180"/>
      </w:pPr>
      <w:rPr>
        <w:lang w:val="en-US" w:eastAsia="en-US" w:bidi="ar-SA"/>
      </w:rPr>
    </w:lvl>
    <w:lvl w:ilvl="4" w:tplc="7820C92A">
      <w:numFmt w:val="bullet"/>
      <w:lvlText w:val="•"/>
      <w:lvlJc w:val="left"/>
      <w:pPr>
        <w:ind w:left="1460" w:hanging="180"/>
      </w:pPr>
      <w:rPr>
        <w:lang w:val="en-US" w:eastAsia="en-US" w:bidi="ar-SA"/>
      </w:rPr>
    </w:lvl>
    <w:lvl w:ilvl="5" w:tplc="FA02D2D8">
      <w:numFmt w:val="bullet"/>
      <w:lvlText w:val="•"/>
      <w:lvlJc w:val="left"/>
      <w:pPr>
        <w:ind w:left="1755" w:hanging="180"/>
      </w:pPr>
      <w:rPr>
        <w:lang w:val="en-US" w:eastAsia="en-US" w:bidi="ar-SA"/>
      </w:rPr>
    </w:lvl>
    <w:lvl w:ilvl="6" w:tplc="21448512">
      <w:numFmt w:val="bullet"/>
      <w:lvlText w:val="•"/>
      <w:lvlJc w:val="left"/>
      <w:pPr>
        <w:ind w:left="2050" w:hanging="180"/>
      </w:pPr>
      <w:rPr>
        <w:lang w:val="en-US" w:eastAsia="en-US" w:bidi="ar-SA"/>
      </w:rPr>
    </w:lvl>
    <w:lvl w:ilvl="7" w:tplc="6342387A">
      <w:numFmt w:val="bullet"/>
      <w:lvlText w:val="•"/>
      <w:lvlJc w:val="left"/>
      <w:pPr>
        <w:ind w:left="2345" w:hanging="180"/>
      </w:pPr>
      <w:rPr>
        <w:lang w:val="en-US" w:eastAsia="en-US" w:bidi="ar-SA"/>
      </w:rPr>
    </w:lvl>
    <w:lvl w:ilvl="8" w:tplc="046AA076">
      <w:numFmt w:val="bullet"/>
      <w:lvlText w:val="•"/>
      <w:lvlJc w:val="left"/>
      <w:pPr>
        <w:ind w:left="2640" w:hanging="180"/>
      </w:pPr>
      <w:rPr>
        <w:lang w:val="en-US" w:eastAsia="en-US" w:bidi="ar-SA"/>
      </w:rPr>
    </w:lvl>
  </w:abstractNum>
  <w:abstractNum w:abstractNumId="66" w15:restartNumberingAfterBreak="0">
    <w:nsid w:val="64763E30"/>
    <w:multiLevelType w:val="hybridMultilevel"/>
    <w:tmpl w:val="D78C913A"/>
    <w:lvl w:ilvl="0" w:tplc="C8DE8C80">
      <w:numFmt w:val="bullet"/>
      <w:lvlText w:val=""/>
      <w:lvlJc w:val="left"/>
      <w:pPr>
        <w:ind w:left="920" w:hanging="360"/>
      </w:pPr>
      <w:rPr>
        <w:rFonts w:ascii="Symbol" w:eastAsia="Symbol" w:hAnsi="Symbol" w:cs="Symbol" w:hint="default"/>
        <w:color w:val="404040"/>
        <w:w w:val="100"/>
        <w:sz w:val="24"/>
        <w:szCs w:val="24"/>
        <w:lang w:val="en-US" w:eastAsia="en-US" w:bidi="ar-SA"/>
      </w:rPr>
    </w:lvl>
    <w:lvl w:ilvl="1" w:tplc="854C40A0">
      <w:numFmt w:val="bullet"/>
      <w:lvlText w:val="-"/>
      <w:lvlJc w:val="left"/>
      <w:pPr>
        <w:ind w:left="1280" w:hanging="360"/>
      </w:pPr>
      <w:rPr>
        <w:rFonts w:ascii="Carlito" w:eastAsia="Carlito" w:hAnsi="Carlito" w:cs="Carlito" w:hint="default"/>
        <w:color w:val="404040"/>
        <w:spacing w:val="-30"/>
        <w:w w:val="99"/>
        <w:sz w:val="24"/>
        <w:szCs w:val="24"/>
        <w:lang w:val="en-US" w:eastAsia="en-US" w:bidi="ar-SA"/>
      </w:rPr>
    </w:lvl>
    <w:lvl w:ilvl="2" w:tplc="83A85C58">
      <w:numFmt w:val="bullet"/>
      <w:lvlText w:val="•"/>
      <w:lvlJc w:val="left"/>
      <w:pPr>
        <w:ind w:left="2393" w:hanging="360"/>
      </w:pPr>
      <w:rPr>
        <w:lang w:val="en-US" w:eastAsia="en-US" w:bidi="ar-SA"/>
      </w:rPr>
    </w:lvl>
    <w:lvl w:ilvl="3" w:tplc="13864722">
      <w:numFmt w:val="bullet"/>
      <w:lvlText w:val="•"/>
      <w:lvlJc w:val="left"/>
      <w:pPr>
        <w:ind w:left="3506" w:hanging="360"/>
      </w:pPr>
      <w:rPr>
        <w:lang w:val="en-US" w:eastAsia="en-US" w:bidi="ar-SA"/>
      </w:rPr>
    </w:lvl>
    <w:lvl w:ilvl="4" w:tplc="3F54FB9A">
      <w:numFmt w:val="bullet"/>
      <w:lvlText w:val="•"/>
      <w:lvlJc w:val="left"/>
      <w:pPr>
        <w:ind w:left="4620" w:hanging="360"/>
      </w:pPr>
      <w:rPr>
        <w:lang w:val="en-US" w:eastAsia="en-US" w:bidi="ar-SA"/>
      </w:rPr>
    </w:lvl>
    <w:lvl w:ilvl="5" w:tplc="017672F6">
      <w:numFmt w:val="bullet"/>
      <w:lvlText w:val="•"/>
      <w:lvlJc w:val="left"/>
      <w:pPr>
        <w:ind w:left="5733" w:hanging="360"/>
      </w:pPr>
      <w:rPr>
        <w:lang w:val="en-US" w:eastAsia="en-US" w:bidi="ar-SA"/>
      </w:rPr>
    </w:lvl>
    <w:lvl w:ilvl="6" w:tplc="D6343D94">
      <w:numFmt w:val="bullet"/>
      <w:lvlText w:val="•"/>
      <w:lvlJc w:val="left"/>
      <w:pPr>
        <w:ind w:left="6846" w:hanging="360"/>
      </w:pPr>
      <w:rPr>
        <w:lang w:val="en-US" w:eastAsia="en-US" w:bidi="ar-SA"/>
      </w:rPr>
    </w:lvl>
    <w:lvl w:ilvl="7" w:tplc="A63257E0">
      <w:numFmt w:val="bullet"/>
      <w:lvlText w:val="•"/>
      <w:lvlJc w:val="left"/>
      <w:pPr>
        <w:ind w:left="7960" w:hanging="360"/>
      </w:pPr>
      <w:rPr>
        <w:lang w:val="en-US" w:eastAsia="en-US" w:bidi="ar-SA"/>
      </w:rPr>
    </w:lvl>
    <w:lvl w:ilvl="8" w:tplc="899CC73C">
      <w:numFmt w:val="bullet"/>
      <w:lvlText w:val="•"/>
      <w:lvlJc w:val="left"/>
      <w:pPr>
        <w:ind w:left="9073" w:hanging="360"/>
      </w:pPr>
      <w:rPr>
        <w:lang w:val="en-US" w:eastAsia="en-US" w:bidi="ar-SA"/>
      </w:rPr>
    </w:lvl>
  </w:abstractNum>
  <w:abstractNum w:abstractNumId="67" w15:restartNumberingAfterBreak="0">
    <w:nsid w:val="65C15D6F"/>
    <w:multiLevelType w:val="hybridMultilevel"/>
    <w:tmpl w:val="4AECB322"/>
    <w:lvl w:ilvl="0" w:tplc="D31ED8C8">
      <w:numFmt w:val="bullet"/>
      <w:lvlText w:val=""/>
      <w:lvlJc w:val="left"/>
      <w:pPr>
        <w:ind w:left="287" w:hanging="180"/>
      </w:pPr>
      <w:rPr>
        <w:rFonts w:ascii="Symbol" w:eastAsia="Symbol" w:hAnsi="Symbol" w:cs="Symbol" w:hint="default"/>
        <w:color w:val="404040"/>
        <w:w w:val="100"/>
        <w:sz w:val="22"/>
        <w:szCs w:val="22"/>
        <w:lang w:val="en-US" w:eastAsia="en-US" w:bidi="ar-SA"/>
      </w:rPr>
    </w:lvl>
    <w:lvl w:ilvl="1" w:tplc="308CD40C">
      <w:numFmt w:val="bullet"/>
      <w:lvlText w:val="•"/>
      <w:lvlJc w:val="left"/>
      <w:pPr>
        <w:ind w:left="493" w:hanging="180"/>
      </w:pPr>
      <w:rPr>
        <w:lang w:val="en-US" w:eastAsia="en-US" w:bidi="ar-SA"/>
      </w:rPr>
    </w:lvl>
    <w:lvl w:ilvl="2" w:tplc="7666C1C0">
      <w:numFmt w:val="bullet"/>
      <w:lvlText w:val="•"/>
      <w:lvlJc w:val="left"/>
      <w:pPr>
        <w:ind w:left="707" w:hanging="180"/>
      </w:pPr>
      <w:rPr>
        <w:lang w:val="en-US" w:eastAsia="en-US" w:bidi="ar-SA"/>
      </w:rPr>
    </w:lvl>
    <w:lvl w:ilvl="3" w:tplc="85524480">
      <w:numFmt w:val="bullet"/>
      <w:lvlText w:val="•"/>
      <w:lvlJc w:val="left"/>
      <w:pPr>
        <w:ind w:left="920" w:hanging="180"/>
      </w:pPr>
      <w:rPr>
        <w:lang w:val="en-US" w:eastAsia="en-US" w:bidi="ar-SA"/>
      </w:rPr>
    </w:lvl>
    <w:lvl w:ilvl="4" w:tplc="72361CDA">
      <w:numFmt w:val="bullet"/>
      <w:lvlText w:val="•"/>
      <w:lvlJc w:val="left"/>
      <w:pPr>
        <w:ind w:left="1134" w:hanging="180"/>
      </w:pPr>
      <w:rPr>
        <w:lang w:val="en-US" w:eastAsia="en-US" w:bidi="ar-SA"/>
      </w:rPr>
    </w:lvl>
    <w:lvl w:ilvl="5" w:tplc="4A66AC40">
      <w:numFmt w:val="bullet"/>
      <w:lvlText w:val="•"/>
      <w:lvlJc w:val="left"/>
      <w:pPr>
        <w:ind w:left="1347" w:hanging="180"/>
      </w:pPr>
      <w:rPr>
        <w:lang w:val="en-US" w:eastAsia="en-US" w:bidi="ar-SA"/>
      </w:rPr>
    </w:lvl>
    <w:lvl w:ilvl="6" w:tplc="AC3E78FE">
      <w:numFmt w:val="bullet"/>
      <w:lvlText w:val="•"/>
      <w:lvlJc w:val="left"/>
      <w:pPr>
        <w:ind w:left="1561" w:hanging="180"/>
      </w:pPr>
      <w:rPr>
        <w:lang w:val="en-US" w:eastAsia="en-US" w:bidi="ar-SA"/>
      </w:rPr>
    </w:lvl>
    <w:lvl w:ilvl="7" w:tplc="41721002">
      <w:numFmt w:val="bullet"/>
      <w:lvlText w:val="•"/>
      <w:lvlJc w:val="left"/>
      <w:pPr>
        <w:ind w:left="1774" w:hanging="180"/>
      </w:pPr>
      <w:rPr>
        <w:lang w:val="en-US" w:eastAsia="en-US" w:bidi="ar-SA"/>
      </w:rPr>
    </w:lvl>
    <w:lvl w:ilvl="8" w:tplc="663809E6">
      <w:numFmt w:val="bullet"/>
      <w:lvlText w:val="•"/>
      <w:lvlJc w:val="left"/>
      <w:pPr>
        <w:ind w:left="1988" w:hanging="180"/>
      </w:pPr>
      <w:rPr>
        <w:lang w:val="en-US" w:eastAsia="en-US" w:bidi="ar-SA"/>
      </w:rPr>
    </w:lvl>
  </w:abstractNum>
  <w:abstractNum w:abstractNumId="68" w15:restartNumberingAfterBreak="0">
    <w:nsid w:val="690077EC"/>
    <w:multiLevelType w:val="hybridMultilevel"/>
    <w:tmpl w:val="D1BCB79A"/>
    <w:lvl w:ilvl="0" w:tplc="228A4C5C">
      <w:numFmt w:val="bullet"/>
      <w:lvlText w:val=""/>
      <w:lvlJc w:val="left"/>
      <w:pPr>
        <w:ind w:left="242" w:hanging="183"/>
      </w:pPr>
      <w:rPr>
        <w:w w:val="99"/>
        <w:lang w:val="en-US" w:eastAsia="en-US" w:bidi="ar-SA"/>
      </w:rPr>
    </w:lvl>
    <w:lvl w:ilvl="1" w:tplc="E32EEA22">
      <w:numFmt w:val="bullet"/>
      <w:lvlText w:val="•"/>
      <w:lvlJc w:val="left"/>
      <w:pPr>
        <w:ind w:left="723" w:hanging="183"/>
      </w:pPr>
      <w:rPr>
        <w:lang w:val="en-US" w:eastAsia="en-US" w:bidi="ar-SA"/>
      </w:rPr>
    </w:lvl>
    <w:lvl w:ilvl="2" w:tplc="AA5CF842">
      <w:numFmt w:val="bullet"/>
      <w:lvlText w:val="•"/>
      <w:lvlJc w:val="left"/>
      <w:pPr>
        <w:ind w:left="1206" w:hanging="183"/>
      </w:pPr>
      <w:rPr>
        <w:lang w:val="en-US" w:eastAsia="en-US" w:bidi="ar-SA"/>
      </w:rPr>
    </w:lvl>
    <w:lvl w:ilvl="3" w:tplc="AEF2FB3E">
      <w:numFmt w:val="bullet"/>
      <w:lvlText w:val="•"/>
      <w:lvlJc w:val="left"/>
      <w:pPr>
        <w:ind w:left="1689" w:hanging="183"/>
      </w:pPr>
      <w:rPr>
        <w:lang w:val="en-US" w:eastAsia="en-US" w:bidi="ar-SA"/>
      </w:rPr>
    </w:lvl>
    <w:lvl w:ilvl="4" w:tplc="1FDC95C8">
      <w:numFmt w:val="bullet"/>
      <w:lvlText w:val="•"/>
      <w:lvlJc w:val="left"/>
      <w:pPr>
        <w:ind w:left="2172" w:hanging="183"/>
      </w:pPr>
      <w:rPr>
        <w:lang w:val="en-US" w:eastAsia="en-US" w:bidi="ar-SA"/>
      </w:rPr>
    </w:lvl>
    <w:lvl w:ilvl="5" w:tplc="8A46215E">
      <w:numFmt w:val="bullet"/>
      <w:lvlText w:val="•"/>
      <w:lvlJc w:val="left"/>
      <w:pPr>
        <w:ind w:left="2655" w:hanging="183"/>
      </w:pPr>
      <w:rPr>
        <w:lang w:val="en-US" w:eastAsia="en-US" w:bidi="ar-SA"/>
      </w:rPr>
    </w:lvl>
    <w:lvl w:ilvl="6" w:tplc="6254B818">
      <w:numFmt w:val="bullet"/>
      <w:lvlText w:val="•"/>
      <w:lvlJc w:val="left"/>
      <w:pPr>
        <w:ind w:left="3138" w:hanging="183"/>
      </w:pPr>
      <w:rPr>
        <w:lang w:val="en-US" w:eastAsia="en-US" w:bidi="ar-SA"/>
      </w:rPr>
    </w:lvl>
    <w:lvl w:ilvl="7" w:tplc="03A63692">
      <w:numFmt w:val="bullet"/>
      <w:lvlText w:val="•"/>
      <w:lvlJc w:val="left"/>
      <w:pPr>
        <w:ind w:left="3621" w:hanging="183"/>
      </w:pPr>
      <w:rPr>
        <w:lang w:val="en-US" w:eastAsia="en-US" w:bidi="ar-SA"/>
      </w:rPr>
    </w:lvl>
    <w:lvl w:ilvl="8" w:tplc="EF1478E8">
      <w:numFmt w:val="bullet"/>
      <w:lvlText w:val="•"/>
      <w:lvlJc w:val="left"/>
      <w:pPr>
        <w:ind w:left="4104" w:hanging="183"/>
      </w:pPr>
      <w:rPr>
        <w:lang w:val="en-US" w:eastAsia="en-US" w:bidi="ar-SA"/>
      </w:rPr>
    </w:lvl>
  </w:abstractNum>
  <w:abstractNum w:abstractNumId="69" w15:restartNumberingAfterBreak="0">
    <w:nsid w:val="6B527971"/>
    <w:multiLevelType w:val="multilevel"/>
    <w:tmpl w:val="670A78BA"/>
    <w:lvl w:ilvl="0">
      <w:start w:val="1"/>
      <w:numFmt w:val="decimal"/>
      <w:lvlText w:val="%1."/>
      <w:lvlJc w:val="left"/>
      <w:pPr>
        <w:ind w:left="720" w:hanging="360"/>
      </w:pPr>
    </w:lvl>
    <w:lvl w:ilvl="1">
      <w:start w:val="2"/>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B9C1982"/>
    <w:multiLevelType w:val="hybridMultilevel"/>
    <w:tmpl w:val="DF9AD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DA76BAB"/>
    <w:multiLevelType w:val="multilevel"/>
    <w:tmpl w:val="043024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70A23DA8"/>
    <w:multiLevelType w:val="hybridMultilevel"/>
    <w:tmpl w:val="436C0368"/>
    <w:lvl w:ilvl="0" w:tplc="10CA6478">
      <w:numFmt w:val="bullet"/>
      <w:lvlText w:val="-"/>
      <w:lvlJc w:val="left"/>
      <w:pPr>
        <w:ind w:left="259" w:hanging="183"/>
      </w:pPr>
      <w:rPr>
        <w:rFonts w:ascii="Carlito" w:eastAsia="Carlito" w:hAnsi="Carlito" w:cs="Carlito" w:hint="default"/>
        <w:color w:val="404040"/>
        <w:w w:val="99"/>
        <w:sz w:val="20"/>
        <w:szCs w:val="20"/>
        <w:lang w:val="en-US" w:eastAsia="en-US" w:bidi="ar-SA"/>
      </w:rPr>
    </w:lvl>
    <w:lvl w:ilvl="1" w:tplc="ED6E3EFC">
      <w:numFmt w:val="bullet"/>
      <w:lvlText w:val="•"/>
      <w:lvlJc w:val="left"/>
      <w:pPr>
        <w:ind w:left="444" w:hanging="183"/>
      </w:pPr>
      <w:rPr>
        <w:lang w:val="en-US" w:eastAsia="en-US" w:bidi="ar-SA"/>
      </w:rPr>
    </w:lvl>
    <w:lvl w:ilvl="2" w:tplc="A66288E6">
      <w:numFmt w:val="bullet"/>
      <w:lvlText w:val="•"/>
      <w:lvlJc w:val="left"/>
      <w:pPr>
        <w:ind w:left="628" w:hanging="183"/>
      </w:pPr>
      <w:rPr>
        <w:lang w:val="en-US" w:eastAsia="en-US" w:bidi="ar-SA"/>
      </w:rPr>
    </w:lvl>
    <w:lvl w:ilvl="3" w:tplc="7298C0F0">
      <w:numFmt w:val="bullet"/>
      <w:lvlText w:val="•"/>
      <w:lvlJc w:val="left"/>
      <w:pPr>
        <w:ind w:left="812" w:hanging="183"/>
      </w:pPr>
      <w:rPr>
        <w:lang w:val="en-US" w:eastAsia="en-US" w:bidi="ar-SA"/>
      </w:rPr>
    </w:lvl>
    <w:lvl w:ilvl="4" w:tplc="32D69A94">
      <w:numFmt w:val="bullet"/>
      <w:lvlText w:val="•"/>
      <w:lvlJc w:val="left"/>
      <w:pPr>
        <w:ind w:left="996" w:hanging="183"/>
      </w:pPr>
      <w:rPr>
        <w:lang w:val="en-US" w:eastAsia="en-US" w:bidi="ar-SA"/>
      </w:rPr>
    </w:lvl>
    <w:lvl w:ilvl="5" w:tplc="C0340E2E">
      <w:numFmt w:val="bullet"/>
      <w:lvlText w:val="•"/>
      <w:lvlJc w:val="left"/>
      <w:pPr>
        <w:ind w:left="1181" w:hanging="183"/>
      </w:pPr>
      <w:rPr>
        <w:lang w:val="en-US" w:eastAsia="en-US" w:bidi="ar-SA"/>
      </w:rPr>
    </w:lvl>
    <w:lvl w:ilvl="6" w:tplc="5F2A3344">
      <w:numFmt w:val="bullet"/>
      <w:lvlText w:val="•"/>
      <w:lvlJc w:val="left"/>
      <w:pPr>
        <w:ind w:left="1365" w:hanging="183"/>
      </w:pPr>
      <w:rPr>
        <w:lang w:val="en-US" w:eastAsia="en-US" w:bidi="ar-SA"/>
      </w:rPr>
    </w:lvl>
    <w:lvl w:ilvl="7" w:tplc="FF3EBAB8">
      <w:numFmt w:val="bullet"/>
      <w:lvlText w:val="•"/>
      <w:lvlJc w:val="left"/>
      <w:pPr>
        <w:ind w:left="1549" w:hanging="183"/>
      </w:pPr>
      <w:rPr>
        <w:lang w:val="en-US" w:eastAsia="en-US" w:bidi="ar-SA"/>
      </w:rPr>
    </w:lvl>
    <w:lvl w:ilvl="8" w:tplc="D142800C">
      <w:numFmt w:val="bullet"/>
      <w:lvlText w:val="•"/>
      <w:lvlJc w:val="left"/>
      <w:pPr>
        <w:ind w:left="1733" w:hanging="183"/>
      </w:pPr>
      <w:rPr>
        <w:lang w:val="en-US" w:eastAsia="en-US" w:bidi="ar-SA"/>
      </w:rPr>
    </w:lvl>
  </w:abstractNum>
  <w:abstractNum w:abstractNumId="73" w15:restartNumberingAfterBreak="0">
    <w:nsid w:val="70BE06BF"/>
    <w:multiLevelType w:val="hybridMultilevel"/>
    <w:tmpl w:val="EEE42586"/>
    <w:lvl w:ilvl="0" w:tplc="0DEEB686">
      <w:numFmt w:val="bullet"/>
      <w:lvlText w:val=""/>
      <w:lvlJc w:val="left"/>
      <w:pPr>
        <w:ind w:left="516" w:hanging="408"/>
      </w:pPr>
      <w:rPr>
        <w:rFonts w:ascii="Symbol" w:eastAsia="Symbol" w:hAnsi="Symbol" w:cs="Symbol" w:hint="default"/>
        <w:color w:val="404040"/>
        <w:w w:val="99"/>
        <w:sz w:val="19"/>
        <w:szCs w:val="19"/>
        <w:lang w:val="en-US" w:eastAsia="en-US" w:bidi="ar-SA"/>
      </w:rPr>
    </w:lvl>
    <w:lvl w:ilvl="1" w:tplc="BEBE04DE">
      <w:numFmt w:val="bullet"/>
      <w:lvlText w:val="•"/>
      <w:lvlJc w:val="left"/>
      <w:pPr>
        <w:ind w:left="1196" w:hanging="408"/>
      </w:pPr>
      <w:rPr>
        <w:lang w:val="en-US" w:eastAsia="en-US" w:bidi="ar-SA"/>
      </w:rPr>
    </w:lvl>
    <w:lvl w:ilvl="2" w:tplc="10B2FEB4">
      <w:numFmt w:val="bullet"/>
      <w:lvlText w:val="•"/>
      <w:lvlJc w:val="left"/>
      <w:pPr>
        <w:ind w:left="1872" w:hanging="408"/>
      </w:pPr>
      <w:rPr>
        <w:lang w:val="en-US" w:eastAsia="en-US" w:bidi="ar-SA"/>
      </w:rPr>
    </w:lvl>
    <w:lvl w:ilvl="3" w:tplc="0B761FC6">
      <w:numFmt w:val="bullet"/>
      <w:lvlText w:val="•"/>
      <w:lvlJc w:val="left"/>
      <w:pPr>
        <w:ind w:left="2548" w:hanging="408"/>
      </w:pPr>
      <w:rPr>
        <w:lang w:val="en-US" w:eastAsia="en-US" w:bidi="ar-SA"/>
      </w:rPr>
    </w:lvl>
    <w:lvl w:ilvl="4" w:tplc="5156A2E2">
      <w:numFmt w:val="bullet"/>
      <w:lvlText w:val="•"/>
      <w:lvlJc w:val="left"/>
      <w:pPr>
        <w:ind w:left="3225" w:hanging="408"/>
      </w:pPr>
      <w:rPr>
        <w:lang w:val="en-US" w:eastAsia="en-US" w:bidi="ar-SA"/>
      </w:rPr>
    </w:lvl>
    <w:lvl w:ilvl="5" w:tplc="25EE6872">
      <w:numFmt w:val="bullet"/>
      <w:lvlText w:val="•"/>
      <w:lvlJc w:val="left"/>
      <w:pPr>
        <w:ind w:left="3901" w:hanging="408"/>
      </w:pPr>
      <w:rPr>
        <w:lang w:val="en-US" w:eastAsia="en-US" w:bidi="ar-SA"/>
      </w:rPr>
    </w:lvl>
    <w:lvl w:ilvl="6" w:tplc="6F742CC8">
      <w:numFmt w:val="bullet"/>
      <w:lvlText w:val="•"/>
      <w:lvlJc w:val="left"/>
      <w:pPr>
        <w:ind w:left="4577" w:hanging="408"/>
      </w:pPr>
      <w:rPr>
        <w:lang w:val="en-US" w:eastAsia="en-US" w:bidi="ar-SA"/>
      </w:rPr>
    </w:lvl>
    <w:lvl w:ilvl="7" w:tplc="778486A4">
      <w:numFmt w:val="bullet"/>
      <w:lvlText w:val="•"/>
      <w:lvlJc w:val="left"/>
      <w:pPr>
        <w:ind w:left="5254" w:hanging="408"/>
      </w:pPr>
      <w:rPr>
        <w:lang w:val="en-US" w:eastAsia="en-US" w:bidi="ar-SA"/>
      </w:rPr>
    </w:lvl>
    <w:lvl w:ilvl="8" w:tplc="CB2E301C">
      <w:numFmt w:val="bullet"/>
      <w:lvlText w:val="•"/>
      <w:lvlJc w:val="left"/>
      <w:pPr>
        <w:ind w:left="5930" w:hanging="408"/>
      </w:pPr>
      <w:rPr>
        <w:lang w:val="en-US" w:eastAsia="en-US" w:bidi="ar-SA"/>
      </w:rPr>
    </w:lvl>
  </w:abstractNum>
  <w:abstractNum w:abstractNumId="74" w15:restartNumberingAfterBreak="0">
    <w:nsid w:val="71466B5D"/>
    <w:multiLevelType w:val="multilevel"/>
    <w:tmpl w:val="29AACE3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7191143C"/>
    <w:multiLevelType w:val="hybridMultilevel"/>
    <w:tmpl w:val="FEF0E97C"/>
    <w:lvl w:ilvl="0" w:tplc="F322DEF4">
      <w:numFmt w:val="bullet"/>
      <w:lvlText w:val=""/>
      <w:lvlJc w:val="left"/>
      <w:pPr>
        <w:ind w:left="468" w:hanging="360"/>
      </w:pPr>
      <w:rPr>
        <w:rFonts w:ascii="Symbol" w:eastAsia="Symbol" w:hAnsi="Symbol" w:cs="Symbol" w:hint="default"/>
        <w:color w:val="404040"/>
        <w:w w:val="99"/>
        <w:sz w:val="19"/>
        <w:szCs w:val="19"/>
        <w:lang w:val="en-US" w:eastAsia="en-US" w:bidi="ar-SA"/>
      </w:rPr>
    </w:lvl>
    <w:lvl w:ilvl="1" w:tplc="B37C3A50">
      <w:numFmt w:val="bullet"/>
      <w:lvlText w:val="•"/>
      <w:lvlJc w:val="left"/>
      <w:pPr>
        <w:ind w:left="1142" w:hanging="360"/>
      </w:pPr>
      <w:rPr>
        <w:lang w:val="en-US" w:eastAsia="en-US" w:bidi="ar-SA"/>
      </w:rPr>
    </w:lvl>
    <w:lvl w:ilvl="2" w:tplc="627EEBFC">
      <w:numFmt w:val="bullet"/>
      <w:lvlText w:val="•"/>
      <w:lvlJc w:val="left"/>
      <w:pPr>
        <w:ind w:left="1824" w:hanging="360"/>
      </w:pPr>
      <w:rPr>
        <w:lang w:val="en-US" w:eastAsia="en-US" w:bidi="ar-SA"/>
      </w:rPr>
    </w:lvl>
    <w:lvl w:ilvl="3" w:tplc="A8C058D4">
      <w:numFmt w:val="bullet"/>
      <w:lvlText w:val="•"/>
      <w:lvlJc w:val="left"/>
      <w:pPr>
        <w:ind w:left="2506" w:hanging="360"/>
      </w:pPr>
      <w:rPr>
        <w:lang w:val="en-US" w:eastAsia="en-US" w:bidi="ar-SA"/>
      </w:rPr>
    </w:lvl>
    <w:lvl w:ilvl="4" w:tplc="3BB60470">
      <w:numFmt w:val="bullet"/>
      <w:lvlText w:val="•"/>
      <w:lvlJc w:val="left"/>
      <w:pPr>
        <w:ind w:left="3189" w:hanging="360"/>
      </w:pPr>
      <w:rPr>
        <w:lang w:val="en-US" w:eastAsia="en-US" w:bidi="ar-SA"/>
      </w:rPr>
    </w:lvl>
    <w:lvl w:ilvl="5" w:tplc="AA2C0B24">
      <w:numFmt w:val="bullet"/>
      <w:lvlText w:val="•"/>
      <w:lvlJc w:val="left"/>
      <w:pPr>
        <w:ind w:left="3871" w:hanging="360"/>
      </w:pPr>
      <w:rPr>
        <w:lang w:val="en-US" w:eastAsia="en-US" w:bidi="ar-SA"/>
      </w:rPr>
    </w:lvl>
    <w:lvl w:ilvl="6" w:tplc="CB306F44">
      <w:numFmt w:val="bullet"/>
      <w:lvlText w:val="•"/>
      <w:lvlJc w:val="left"/>
      <w:pPr>
        <w:ind w:left="4553" w:hanging="360"/>
      </w:pPr>
      <w:rPr>
        <w:lang w:val="en-US" w:eastAsia="en-US" w:bidi="ar-SA"/>
      </w:rPr>
    </w:lvl>
    <w:lvl w:ilvl="7" w:tplc="E49E3C8C">
      <w:numFmt w:val="bullet"/>
      <w:lvlText w:val="•"/>
      <w:lvlJc w:val="left"/>
      <w:pPr>
        <w:ind w:left="5236" w:hanging="360"/>
      </w:pPr>
      <w:rPr>
        <w:lang w:val="en-US" w:eastAsia="en-US" w:bidi="ar-SA"/>
      </w:rPr>
    </w:lvl>
    <w:lvl w:ilvl="8" w:tplc="300483CE">
      <w:numFmt w:val="bullet"/>
      <w:lvlText w:val="•"/>
      <w:lvlJc w:val="left"/>
      <w:pPr>
        <w:ind w:left="5918" w:hanging="360"/>
      </w:pPr>
      <w:rPr>
        <w:lang w:val="en-US" w:eastAsia="en-US" w:bidi="ar-SA"/>
      </w:rPr>
    </w:lvl>
  </w:abstractNum>
  <w:abstractNum w:abstractNumId="76" w15:restartNumberingAfterBreak="0">
    <w:nsid w:val="72980913"/>
    <w:multiLevelType w:val="hybridMultilevel"/>
    <w:tmpl w:val="C29430C2"/>
    <w:lvl w:ilvl="0" w:tplc="0E8A201E">
      <w:numFmt w:val="bullet"/>
      <w:lvlText w:val=""/>
      <w:lvlJc w:val="left"/>
      <w:pPr>
        <w:ind w:left="468" w:hanging="360"/>
      </w:pPr>
      <w:rPr>
        <w:rFonts w:ascii="Symbol" w:eastAsia="Symbol" w:hAnsi="Symbol" w:cs="Symbol" w:hint="default"/>
        <w:color w:val="404040"/>
        <w:w w:val="99"/>
        <w:sz w:val="19"/>
        <w:szCs w:val="19"/>
        <w:lang w:val="en-US" w:eastAsia="en-US" w:bidi="ar-SA"/>
      </w:rPr>
    </w:lvl>
    <w:lvl w:ilvl="1" w:tplc="7278E662">
      <w:numFmt w:val="bullet"/>
      <w:lvlText w:val="•"/>
      <w:lvlJc w:val="left"/>
      <w:pPr>
        <w:ind w:left="1142" w:hanging="360"/>
      </w:pPr>
      <w:rPr>
        <w:lang w:val="en-US" w:eastAsia="en-US" w:bidi="ar-SA"/>
      </w:rPr>
    </w:lvl>
    <w:lvl w:ilvl="2" w:tplc="BEC0778E">
      <w:numFmt w:val="bullet"/>
      <w:lvlText w:val="•"/>
      <w:lvlJc w:val="left"/>
      <w:pPr>
        <w:ind w:left="1824" w:hanging="360"/>
      </w:pPr>
      <w:rPr>
        <w:lang w:val="en-US" w:eastAsia="en-US" w:bidi="ar-SA"/>
      </w:rPr>
    </w:lvl>
    <w:lvl w:ilvl="3" w:tplc="1CC03C4A">
      <w:numFmt w:val="bullet"/>
      <w:lvlText w:val="•"/>
      <w:lvlJc w:val="left"/>
      <w:pPr>
        <w:ind w:left="2506" w:hanging="360"/>
      </w:pPr>
      <w:rPr>
        <w:lang w:val="en-US" w:eastAsia="en-US" w:bidi="ar-SA"/>
      </w:rPr>
    </w:lvl>
    <w:lvl w:ilvl="4" w:tplc="642A32CA">
      <w:numFmt w:val="bullet"/>
      <w:lvlText w:val="•"/>
      <w:lvlJc w:val="left"/>
      <w:pPr>
        <w:ind w:left="3189" w:hanging="360"/>
      </w:pPr>
      <w:rPr>
        <w:lang w:val="en-US" w:eastAsia="en-US" w:bidi="ar-SA"/>
      </w:rPr>
    </w:lvl>
    <w:lvl w:ilvl="5" w:tplc="C2E09000">
      <w:numFmt w:val="bullet"/>
      <w:lvlText w:val="•"/>
      <w:lvlJc w:val="left"/>
      <w:pPr>
        <w:ind w:left="3871" w:hanging="360"/>
      </w:pPr>
      <w:rPr>
        <w:lang w:val="en-US" w:eastAsia="en-US" w:bidi="ar-SA"/>
      </w:rPr>
    </w:lvl>
    <w:lvl w:ilvl="6" w:tplc="FB3EFC3C">
      <w:numFmt w:val="bullet"/>
      <w:lvlText w:val="•"/>
      <w:lvlJc w:val="left"/>
      <w:pPr>
        <w:ind w:left="4553" w:hanging="360"/>
      </w:pPr>
      <w:rPr>
        <w:lang w:val="en-US" w:eastAsia="en-US" w:bidi="ar-SA"/>
      </w:rPr>
    </w:lvl>
    <w:lvl w:ilvl="7" w:tplc="54C6AB62">
      <w:numFmt w:val="bullet"/>
      <w:lvlText w:val="•"/>
      <w:lvlJc w:val="left"/>
      <w:pPr>
        <w:ind w:left="5236" w:hanging="360"/>
      </w:pPr>
      <w:rPr>
        <w:lang w:val="en-US" w:eastAsia="en-US" w:bidi="ar-SA"/>
      </w:rPr>
    </w:lvl>
    <w:lvl w:ilvl="8" w:tplc="3D30B1A8">
      <w:numFmt w:val="bullet"/>
      <w:lvlText w:val="•"/>
      <w:lvlJc w:val="left"/>
      <w:pPr>
        <w:ind w:left="5918" w:hanging="360"/>
      </w:pPr>
      <w:rPr>
        <w:lang w:val="en-US" w:eastAsia="en-US" w:bidi="ar-SA"/>
      </w:rPr>
    </w:lvl>
  </w:abstractNum>
  <w:abstractNum w:abstractNumId="77" w15:restartNumberingAfterBreak="0">
    <w:nsid w:val="78A225AF"/>
    <w:multiLevelType w:val="hybridMultilevel"/>
    <w:tmpl w:val="BE2C34E8"/>
    <w:lvl w:ilvl="0" w:tplc="100CDAF2">
      <w:numFmt w:val="bullet"/>
      <w:lvlText w:val=""/>
      <w:lvlJc w:val="left"/>
      <w:pPr>
        <w:ind w:left="363" w:hanging="257"/>
      </w:pPr>
      <w:rPr>
        <w:rFonts w:ascii="Symbol" w:eastAsia="Symbol" w:hAnsi="Symbol" w:cs="Symbol" w:hint="default"/>
        <w:color w:val="404040"/>
        <w:w w:val="100"/>
        <w:sz w:val="22"/>
        <w:szCs w:val="22"/>
        <w:lang w:val="en-US" w:eastAsia="en-US" w:bidi="ar-SA"/>
      </w:rPr>
    </w:lvl>
    <w:lvl w:ilvl="1" w:tplc="0D6C4D92">
      <w:numFmt w:val="bullet"/>
      <w:lvlText w:val="•"/>
      <w:lvlJc w:val="left"/>
      <w:pPr>
        <w:ind w:left="662" w:hanging="257"/>
      </w:pPr>
      <w:rPr>
        <w:lang w:val="en-US" w:eastAsia="en-US" w:bidi="ar-SA"/>
      </w:rPr>
    </w:lvl>
    <w:lvl w:ilvl="2" w:tplc="3D7ACBE0">
      <w:numFmt w:val="bullet"/>
      <w:lvlText w:val="•"/>
      <w:lvlJc w:val="left"/>
      <w:pPr>
        <w:ind w:left="965" w:hanging="257"/>
      </w:pPr>
      <w:rPr>
        <w:lang w:val="en-US" w:eastAsia="en-US" w:bidi="ar-SA"/>
      </w:rPr>
    </w:lvl>
    <w:lvl w:ilvl="3" w:tplc="0A326234">
      <w:numFmt w:val="bullet"/>
      <w:lvlText w:val="•"/>
      <w:lvlJc w:val="left"/>
      <w:pPr>
        <w:ind w:left="1267" w:hanging="257"/>
      </w:pPr>
      <w:rPr>
        <w:lang w:val="en-US" w:eastAsia="en-US" w:bidi="ar-SA"/>
      </w:rPr>
    </w:lvl>
    <w:lvl w:ilvl="4" w:tplc="CFCAF004">
      <w:numFmt w:val="bullet"/>
      <w:lvlText w:val="•"/>
      <w:lvlJc w:val="left"/>
      <w:pPr>
        <w:ind w:left="1570" w:hanging="257"/>
      </w:pPr>
      <w:rPr>
        <w:lang w:val="en-US" w:eastAsia="en-US" w:bidi="ar-SA"/>
      </w:rPr>
    </w:lvl>
    <w:lvl w:ilvl="5" w:tplc="5E78BDA4">
      <w:numFmt w:val="bullet"/>
      <w:lvlText w:val="•"/>
      <w:lvlJc w:val="left"/>
      <w:pPr>
        <w:ind w:left="1872" w:hanging="257"/>
      </w:pPr>
      <w:rPr>
        <w:lang w:val="en-US" w:eastAsia="en-US" w:bidi="ar-SA"/>
      </w:rPr>
    </w:lvl>
    <w:lvl w:ilvl="6" w:tplc="D88C33B0">
      <w:numFmt w:val="bullet"/>
      <w:lvlText w:val="•"/>
      <w:lvlJc w:val="left"/>
      <w:pPr>
        <w:ind w:left="2175" w:hanging="257"/>
      </w:pPr>
      <w:rPr>
        <w:lang w:val="en-US" w:eastAsia="en-US" w:bidi="ar-SA"/>
      </w:rPr>
    </w:lvl>
    <w:lvl w:ilvl="7" w:tplc="5F56B8F2">
      <w:numFmt w:val="bullet"/>
      <w:lvlText w:val="•"/>
      <w:lvlJc w:val="left"/>
      <w:pPr>
        <w:ind w:left="2477" w:hanging="257"/>
      </w:pPr>
      <w:rPr>
        <w:lang w:val="en-US" w:eastAsia="en-US" w:bidi="ar-SA"/>
      </w:rPr>
    </w:lvl>
    <w:lvl w:ilvl="8" w:tplc="BF3023C4">
      <w:numFmt w:val="bullet"/>
      <w:lvlText w:val="•"/>
      <w:lvlJc w:val="left"/>
      <w:pPr>
        <w:ind w:left="2780" w:hanging="257"/>
      </w:pPr>
      <w:rPr>
        <w:lang w:val="en-US" w:eastAsia="en-US" w:bidi="ar-SA"/>
      </w:rPr>
    </w:lvl>
  </w:abstractNum>
  <w:abstractNum w:abstractNumId="78" w15:restartNumberingAfterBreak="0">
    <w:nsid w:val="7A5026F9"/>
    <w:multiLevelType w:val="hybridMultilevel"/>
    <w:tmpl w:val="5E8CABD8"/>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9" w15:restartNumberingAfterBreak="0">
    <w:nsid w:val="7B315606"/>
    <w:multiLevelType w:val="multilevel"/>
    <w:tmpl w:val="0A48B348"/>
    <w:lvl w:ilvl="0">
      <w:start w:val="10"/>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7B7916EA"/>
    <w:multiLevelType w:val="multilevel"/>
    <w:tmpl w:val="043024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7D02182C"/>
    <w:multiLevelType w:val="hybridMultilevel"/>
    <w:tmpl w:val="B3FEBB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7D3953BC"/>
    <w:multiLevelType w:val="multilevel"/>
    <w:tmpl w:val="4A7A91CA"/>
    <w:lvl w:ilvl="0">
      <w:start w:val="1"/>
      <w:numFmt w:val="decimal"/>
      <w:lvlText w:val="%1"/>
      <w:lvlJc w:val="left"/>
      <w:pPr>
        <w:ind w:left="1040" w:hanging="480"/>
      </w:pPr>
      <w:rPr>
        <w:rFonts w:ascii="Times New Roman" w:eastAsia="Times New Roman" w:hAnsi="Times New Roman" w:cs="Times New Roman" w:hint="default"/>
        <w:color w:val="404040"/>
        <w:w w:val="100"/>
        <w:sz w:val="24"/>
        <w:szCs w:val="24"/>
        <w:lang w:val="en-US" w:eastAsia="en-US" w:bidi="ar-SA"/>
      </w:rPr>
    </w:lvl>
    <w:lvl w:ilvl="1">
      <w:start w:val="1"/>
      <w:numFmt w:val="decimal"/>
      <w:lvlText w:val="%1.%2"/>
      <w:lvlJc w:val="left"/>
      <w:pPr>
        <w:ind w:left="1441" w:hanging="641"/>
      </w:pPr>
      <w:rPr>
        <w:rFonts w:ascii="Times New Roman" w:eastAsia="Times New Roman" w:hAnsi="Times New Roman" w:cs="Times New Roman" w:hint="default"/>
        <w:color w:val="404040"/>
        <w:w w:val="100"/>
        <w:sz w:val="24"/>
        <w:szCs w:val="24"/>
        <w:lang w:val="en-US" w:eastAsia="en-US" w:bidi="ar-SA"/>
      </w:rPr>
    </w:lvl>
    <w:lvl w:ilvl="2">
      <w:start w:val="1"/>
      <w:numFmt w:val="decimal"/>
      <w:lvlText w:val="%1.%2.%3"/>
      <w:lvlJc w:val="left"/>
      <w:pPr>
        <w:ind w:left="1880" w:hanging="840"/>
      </w:pPr>
      <w:rPr>
        <w:rFonts w:ascii="Times New Roman" w:eastAsia="Times New Roman" w:hAnsi="Times New Roman" w:cs="Times New Roman" w:hint="default"/>
        <w:color w:val="404040"/>
        <w:w w:val="100"/>
        <w:sz w:val="24"/>
        <w:szCs w:val="24"/>
        <w:lang w:val="en-US" w:eastAsia="en-US" w:bidi="ar-SA"/>
      </w:rPr>
    </w:lvl>
    <w:lvl w:ilvl="3">
      <w:numFmt w:val="bullet"/>
      <w:lvlText w:val="•"/>
      <w:lvlJc w:val="left"/>
      <w:pPr>
        <w:ind w:left="3057" w:hanging="840"/>
      </w:pPr>
      <w:rPr>
        <w:lang w:val="en-US" w:eastAsia="en-US" w:bidi="ar-SA"/>
      </w:rPr>
    </w:lvl>
    <w:lvl w:ilvl="4">
      <w:numFmt w:val="bullet"/>
      <w:lvlText w:val="•"/>
      <w:lvlJc w:val="left"/>
      <w:pPr>
        <w:ind w:left="4235" w:hanging="840"/>
      </w:pPr>
      <w:rPr>
        <w:lang w:val="en-US" w:eastAsia="en-US" w:bidi="ar-SA"/>
      </w:rPr>
    </w:lvl>
    <w:lvl w:ilvl="5">
      <w:numFmt w:val="bullet"/>
      <w:lvlText w:val="•"/>
      <w:lvlJc w:val="left"/>
      <w:pPr>
        <w:ind w:left="5412" w:hanging="840"/>
      </w:pPr>
      <w:rPr>
        <w:lang w:val="en-US" w:eastAsia="en-US" w:bidi="ar-SA"/>
      </w:rPr>
    </w:lvl>
    <w:lvl w:ilvl="6">
      <w:numFmt w:val="bullet"/>
      <w:lvlText w:val="•"/>
      <w:lvlJc w:val="left"/>
      <w:pPr>
        <w:ind w:left="6590" w:hanging="840"/>
      </w:pPr>
      <w:rPr>
        <w:lang w:val="en-US" w:eastAsia="en-US" w:bidi="ar-SA"/>
      </w:rPr>
    </w:lvl>
    <w:lvl w:ilvl="7">
      <w:numFmt w:val="bullet"/>
      <w:lvlText w:val="•"/>
      <w:lvlJc w:val="left"/>
      <w:pPr>
        <w:ind w:left="7767" w:hanging="840"/>
      </w:pPr>
      <w:rPr>
        <w:lang w:val="en-US" w:eastAsia="en-US" w:bidi="ar-SA"/>
      </w:rPr>
    </w:lvl>
    <w:lvl w:ilvl="8">
      <w:numFmt w:val="bullet"/>
      <w:lvlText w:val="•"/>
      <w:lvlJc w:val="left"/>
      <w:pPr>
        <w:ind w:left="8945" w:hanging="840"/>
      </w:pPr>
      <w:rPr>
        <w:lang w:val="en-US" w:eastAsia="en-US" w:bidi="ar-SA"/>
      </w:rPr>
    </w:lvl>
  </w:abstractNum>
  <w:abstractNum w:abstractNumId="83" w15:restartNumberingAfterBreak="0">
    <w:nsid w:val="7E217C82"/>
    <w:multiLevelType w:val="hybridMultilevel"/>
    <w:tmpl w:val="D44C2124"/>
    <w:lvl w:ilvl="0" w:tplc="EA28C482">
      <w:numFmt w:val="bullet"/>
      <w:lvlText w:val=""/>
      <w:lvlJc w:val="left"/>
      <w:pPr>
        <w:ind w:left="1280" w:hanging="360"/>
      </w:pPr>
      <w:rPr>
        <w:rFonts w:ascii="Symbol" w:eastAsia="Symbol" w:hAnsi="Symbol" w:cs="Symbol" w:hint="default"/>
        <w:color w:val="404040"/>
        <w:w w:val="100"/>
        <w:sz w:val="24"/>
        <w:szCs w:val="24"/>
        <w:lang w:val="en-US" w:eastAsia="en-US" w:bidi="ar-SA"/>
      </w:rPr>
    </w:lvl>
    <w:lvl w:ilvl="1" w:tplc="6602D55E">
      <w:numFmt w:val="bullet"/>
      <w:lvlText w:val="•"/>
      <w:lvlJc w:val="left"/>
      <w:pPr>
        <w:ind w:left="2282" w:hanging="360"/>
      </w:pPr>
      <w:rPr>
        <w:lang w:val="en-US" w:eastAsia="en-US" w:bidi="ar-SA"/>
      </w:rPr>
    </w:lvl>
    <w:lvl w:ilvl="2" w:tplc="F64A061C">
      <w:numFmt w:val="bullet"/>
      <w:lvlText w:val="•"/>
      <w:lvlJc w:val="left"/>
      <w:pPr>
        <w:ind w:left="3284" w:hanging="360"/>
      </w:pPr>
      <w:rPr>
        <w:lang w:val="en-US" w:eastAsia="en-US" w:bidi="ar-SA"/>
      </w:rPr>
    </w:lvl>
    <w:lvl w:ilvl="3" w:tplc="CE7AC4C8">
      <w:numFmt w:val="bullet"/>
      <w:lvlText w:val="•"/>
      <w:lvlJc w:val="left"/>
      <w:pPr>
        <w:ind w:left="4286" w:hanging="360"/>
      </w:pPr>
      <w:rPr>
        <w:lang w:val="en-US" w:eastAsia="en-US" w:bidi="ar-SA"/>
      </w:rPr>
    </w:lvl>
    <w:lvl w:ilvl="4" w:tplc="C490409C">
      <w:numFmt w:val="bullet"/>
      <w:lvlText w:val="•"/>
      <w:lvlJc w:val="left"/>
      <w:pPr>
        <w:ind w:left="5288" w:hanging="360"/>
      </w:pPr>
      <w:rPr>
        <w:lang w:val="en-US" w:eastAsia="en-US" w:bidi="ar-SA"/>
      </w:rPr>
    </w:lvl>
    <w:lvl w:ilvl="5" w:tplc="115667E0">
      <w:numFmt w:val="bullet"/>
      <w:lvlText w:val="•"/>
      <w:lvlJc w:val="left"/>
      <w:pPr>
        <w:ind w:left="6290" w:hanging="360"/>
      </w:pPr>
      <w:rPr>
        <w:lang w:val="en-US" w:eastAsia="en-US" w:bidi="ar-SA"/>
      </w:rPr>
    </w:lvl>
    <w:lvl w:ilvl="6" w:tplc="794025FE">
      <w:numFmt w:val="bullet"/>
      <w:lvlText w:val="•"/>
      <w:lvlJc w:val="left"/>
      <w:pPr>
        <w:ind w:left="7292" w:hanging="360"/>
      </w:pPr>
      <w:rPr>
        <w:lang w:val="en-US" w:eastAsia="en-US" w:bidi="ar-SA"/>
      </w:rPr>
    </w:lvl>
    <w:lvl w:ilvl="7" w:tplc="DA42BDE8">
      <w:numFmt w:val="bullet"/>
      <w:lvlText w:val="•"/>
      <w:lvlJc w:val="left"/>
      <w:pPr>
        <w:ind w:left="8294" w:hanging="360"/>
      </w:pPr>
      <w:rPr>
        <w:lang w:val="en-US" w:eastAsia="en-US" w:bidi="ar-SA"/>
      </w:rPr>
    </w:lvl>
    <w:lvl w:ilvl="8" w:tplc="F862800E">
      <w:numFmt w:val="bullet"/>
      <w:lvlText w:val="•"/>
      <w:lvlJc w:val="left"/>
      <w:pPr>
        <w:ind w:left="9296" w:hanging="360"/>
      </w:pPr>
      <w:rPr>
        <w:lang w:val="en-US" w:eastAsia="en-US" w:bidi="ar-SA"/>
      </w:rPr>
    </w:lvl>
  </w:abstractNum>
  <w:abstractNum w:abstractNumId="84" w15:restartNumberingAfterBreak="0">
    <w:nsid w:val="7EF14977"/>
    <w:multiLevelType w:val="hybridMultilevel"/>
    <w:tmpl w:val="5C14D01A"/>
    <w:lvl w:ilvl="0" w:tplc="264200E4">
      <w:numFmt w:val="bullet"/>
      <w:lvlText w:val="-"/>
      <w:lvlJc w:val="left"/>
      <w:pPr>
        <w:ind w:left="259" w:hanging="183"/>
      </w:pPr>
      <w:rPr>
        <w:rFonts w:ascii="Carlito" w:eastAsia="Carlito" w:hAnsi="Carlito" w:cs="Carlito" w:hint="default"/>
        <w:color w:val="404040"/>
        <w:w w:val="99"/>
        <w:sz w:val="20"/>
        <w:szCs w:val="20"/>
        <w:lang w:val="en-US" w:eastAsia="en-US" w:bidi="ar-SA"/>
      </w:rPr>
    </w:lvl>
    <w:lvl w:ilvl="1" w:tplc="7B7CE3F4">
      <w:numFmt w:val="bullet"/>
      <w:lvlText w:val="•"/>
      <w:lvlJc w:val="left"/>
      <w:pPr>
        <w:ind w:left="466" w:hanging="183"/>
      </w:pPr>
      <w:rPr>
        <w:lang w:val="en-US" w:eastAsia="en-US" w:bidi="ar-SA"/>
      </w:rPr>
    </w:lvl>
    <w:lvl w:ilvl="2" w:tplc="C9B6DF86">
      <w:numFmt w:val="bullet"/>
      <w:lvlText w:val="•"/>
      <w:lvlJc w:val="left"/>
      <w:pPr>
        <w:ind w:left="673" w:hanging="183"/>
      </w:pPr>
      <w:rPr>
        <w:lang w:val="en-US" w:eastAsia="en-US" w:bidi="ar-SA"/>
      </w:rPr>
    </w:lvl>
    <w:lvl w:ilvl="3" w:tplc="BBCE8262">
      <w:numFmt w:val="bullet"/>
      <w:lvlText w:val="•"/>
      <w:lvlJc w:val="left"/>
      <w:pPr>
        <w:ind w:left="880" w:hanging="183"/>
      </w:pPr>
      <w:rPr>
        <w:lang w:val="en-US" w:eastAsia="en-US" w:bidi="ar-SA"/>
      </w:rPr>
    </w:lvl>
    <w:lvl w:ilvl="4" w:tplc="7BE8E718">
      <w:numFmt w:val="bullet"/>
      <w:lvlText w:val="•"/>
      <w:lvlJc w:val="left"/>
      <w:pPr>
        <w:ind w:left="1087" w:hanging="183"/>
      </w:pPr>
      <w:rPr>
        <w:lang w:val="en-US" w:eastAsia="en-US" w:bidi="ar-SA"/>
      </w:rPr>
    </w:lvl>
    <w:lvl w:ilvl="5" w:tplc="124402EE">
      <w:numFmt w:val="bullet"/>
      <w:lvlText w:val="•"/>
      <w:lvlJc w:val="left"/>
      <w:pPr>
        <w:ind w:left="1294" w:hanging="183"/>
      </w:pPr>
      <w:rPr>
        <w:lang w:val="en-US" w:eastAsia="en-US" w:bidi="ar-SA"/>
      </w:rPr>
    </w:lvl>
    <w:lvl w:ilvl="6" w:tplc="A13E561C">
      <w:numFmt w:val="bullet"/>
      <w:lvlText w:val="•"/>
      <w:lvlJc w:val="left"/>
      <w:pPr>
        <w:ind w:left="1500" w:hanging="183"/>
      </w:pPr>
      <w:rPr>
        <w:lang w:val="en-US" w:eastAsia="en-US" w:bidi="ar-SA"/>
      </w:rPr>
    </w:lvl>
    <w:lvl w:ilvl="7" w:tplc="CE4480B2">
      <w:numFmt w:val="bullet"/>
      <w:lvlText w:val="•"/>
      <w:lvlJc w:val="left"/>
      <w:pPr>
        <w:ind w:left="1707" w:hanging="183"/>
      </w:pPr>
      <w:rPr>
        <w:lang w:val="en-US" w:eastAsia="en-US" w:bidi="ar-SA"/>
      </w:rPr>
    </w:lvl>
    <w:lvl w:ilvl="8" w:tplc="ACD60A98">
      <w:numFmt w:val="bullet"/>
      <w:lvlText w:val="•"/>
      <w:lvlJc w:val="left"/>
      <w:pPr>
        <w:ind w:left="1914" w:hanging="183"/>
      </w:pPr>
      <w:rPr>
        <w:lang w:val="en-US" w:eastAsia="en-US" w:bidi="ar-SA"/>
      </w:rPr>
    </w:lvl>
  </w:abstractNum>
  <w:num w:numId="1">
    <w:abstractNumId w:val="55"/>
  </w:num>
  <w:num w:numId="2">
    <w:abstractNumId w:val="24"/>
  </w:num>
  <w:num w:numId="3">
    <w:abstractNumId w:val="40"/>
  </w:num>
  <w:num w:numId="4">
    <w:abstractNumId w:val="28"/>
  </w:num>
  <w:num w:numId="5">
    <w:abstractNumId w:val="39"/>
  </w:num>
  <w:num w:numId="6">
    <w:abstractNumId w:val="60"/>
  </w:num>
  <w:num w:numId="7">
    <w:abstractNumId w:val="18"/>
  </w:num>
  <w:num w:numId="8">
    <w:abstractNumId w:val="62"/>
  </w:num>
  <w:num w:numId="9">
    <w:abstractNumId w:val="56"/>
  </w:num>
  <w:num w:numId="10">
    <w:abstractNumId w:val="15"/>
  </w:num>
  <w:num w:numId="11">
    <w:abstractNumId w:val="34"/>
  </w:num>
  <w:num w:numId="12">
    <w:abstractNumId w:val="17"/>
  </w:num>
  <w:num w:numId="13">
    <w:abstractNumId w:val="81"/>
  </w:num>
  <w:num w:numId="14">
    <w:abstractNumId w:val="35"/>
  </w:num>
  <w:num w:numId="15">
    <w:abstractNumId w:val="42"/>
  </w:num>
  <w:num w:numId="16">
    <w:abstractNumId w:val="79"/>
  </w:num>
  <w:num w:numId="17">
    <w:abstractNumId w:val="38"/>
  </w:num>
  <w:num w:numId="18">
    <w:abstractNumId w:val="48"/>
  </w:num>
  <w:num w:numId="19">
    <w:abstractNumId w:val="70"/>
  </w:num>
  <w:num w:numId="20">
    <w:abstractNumId w:val="45"/>
  </w:num>
  <w:num w:numId="21">
    <w:abstractNumId w:val="74"/>
  </w:num>
  <w:num w:numId="22">
    <w:abstractNumId w:val="32"/>
  </w:num>
  <w:num w:numId="23">
    <w:abstractNumId w:val="80"/>
  </w:num>
  <w:num w:numId="24">
    <w:abstractNumId w:val="71"/>
  </w:num>
  <w:num w:numId="25">
    <w:abstractNumId w:val="58"/>
  </w:num>
  <w:num w:numId="26">
    <w:abstractNumId w:val="22"/>
  </w:num>
  <w:num w:numId="27">
    <w:abstractNumId w:val="4"/>
  </w:num>
  <w:num w:numId="28">
    <w:abstractNumId w:val="7"/>
  </w:num>
  <w:num w:numId="29">
    <w:abstractNumId w:val="46"/>
  </w:num>
  <w:num w:numId="30">
    <w:abstractNumId w:val="23"/>
  </w:num>
  <w:num w:numId="31">
    <w:abstractNumId w:val="5"/>
  </w:num>
  <w:num w:numId="32">
    <w:abstractNumId w:val="25"/>
  </w:num>
  <w:num w:numId="33">
    <w:abstractNumId w:val="29"/>
  </w:num>
  <w:num w:numId="34">
    <w:abstractNumId w:val="49"/>
  </w:num>
  <w:num w:numId="35">
    <w:abstractNumId w:val="19"/>
  </w:num>
  <w:num w:numId="36">
    <w:abstractNumId w:val="11"/>
  </w:num>
  <w:num w:numId="37">
    <w:abstractNumId w:val="33"/>
  </w:num>
  <w:num w:numId="38">
    <w:abstractNumId w:val="52"/>
  </w:num>
  <w:num w:numId="39">
    <w:abstractNumId w:val="37"/>
  </w:num>
  <w:num w:numId="40">
    <w:abstractNumId w:val="27"/>
  </w:num>
  <w:num w:numId="41">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82"/>
  </w:num>
  <w:num w:numId="44">
    <w:abstractNumId w:val="8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5">
    <w:abstractNumId w:val="64"/>
  </w:num>
  <w:num w:numId="46">
    <w:abstractNumId w:val="6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7">
    <w:abstractNumId w:val="66"/>
  </w:num>
  <w:num w:numId="48">
    <w:abstractNumId w:val="66"/>
  </w:num>
  <w:num w:numId="49">
    <w:abstractNumId w:val="72"/>
  </w:num>
  <w:num w:numId="50">
    <w:abstractNumId w:val="72"/>
  </w:num>
  <w:num w:numId="51">
    <w:abstractNumId w:val="84"/>
  </w:num>
  <w:num w:numId="52">
    <w:abstractNumId w:val="84"/>
  </w:num>
  <w:num w:numId="53">
    <w:abstractNumId w:val="8"/>
  </w:num>
  <w:num w:numId="54">
    <w:abstractNumId w:val="8"/>
  </w:num>
  <w:num w:numId="55">
    <w:abstractNumId w:val="61"/>
  </w:num>
  <w:num w:numId="56">
    <w:abstractNumId w:val="61"/>
  </w:num>
  <w:num w:numId="57">
    <w:abstractNumId w:val="68"/>
  </w:num>
  <w:num w:numId="58">
    <w:abstractNumId w:val="68"/>
  </w:num>
  <w:num w:numId="59">
    <w:abstractNumId w:val="43"/>
  </w:num>
  <w:num w:numId="60">
    <w:abstractNumId w:val="43"/>
  </w:num>
  <w:num w:numId="61">
    <w:abstractNumId w:val="16"/>
  </w:num>
  <w:num w:numId="62">
    <w:abstractNumId w:val="16"/>
  </w:num>
  <w:num w:numId="63">
    <w:abstractNumId w:val="1"/>
  </w:num>
  <w:num w:numId="64">
    <w:abstractNumId w:val="1"/>
  </w:num>
  <w:num w:numId="65">
    <w:abstractNumId w:val="36"/>
  </w:num>
  <w:num w:numId="66">
    <w:abstractNumId w:val="36"/>
  </w:num>
  <w:num w:numId="67">
    <w:abstractNumId w:val="21"/>
  </w:num>
  <w:num w:numId="68">
    <w:abstractNumId w:val="21"/>
  </w:num>
  <w:num w:numId="69">
    <w:abstractNumId w:val="50"/>
  </w:num>
  <w:num w:numId="70">
    <w:abstractNumId w:val="50"/>
  </w:num>
  <w:num w:numId="71">
    <w:abstractNumId w:val="13"/>
  </w:num>
  <w:num w:numId="72">
    <w:abstractNumId w:val="13"/>
  </w:num>
  <w:num w:numId="73">
    <w:abstractNumId w:val="30"/>
  </w:num>
  <w:num w:numId="74">
    <w:abstractNumId w:val="30"/>
  </w:num>
  <w:num w:numId="75">
    <w:abstractNumId w:val="51"/>
  </w:num>
  <w:num w:numId="76">
    <w:abstractNumId w:val="51"/>
  </w:num>
  <w:num w:numId="77">
    <w:abstractNumId w:val="26"/>
  </w:num>
  <w:num w:numId="78">
    <w:abstractNumId w:val="26"/>
  </w:num>
  <w:num w:numId="79">
    <w:abstractNumId w:val="9"/>
  </w:num>
  <w:num w:numId="80">
    <w:abstractNumId w:val="9"/>
  </w:num>
  <w:num w:numId="81">
    <w:abstractNumId w:val="10"/>
  </w:num>
  <w:num w:numId="82">
    <w:abstractNumId w:val="10"/>
  </w:num>
  <w:num w:numId="83">
    <w:abstractNumId w:val="83"/>
  </w:num>
  <w:num w:numId="84">
    <w:abstractNumId w:val="83"/>
  </w:num>
  <w:num w:numId="85">
    <w:abstractNumId w:val="67"/>
  </w:num>
  <w:num w:numId="86">
    <w:abstractNumId w:val="67"/>
  </w:num>
  <w:num w:numId="87">
    <w:abstractNumId w:val="31"/>
  </w:num>
  <w:num w:numId="88">
    <w:abstractNumId w:val="31"/>
  </w:num>
  <w:num w:numId="89">
    <w:abstractNumId w:val="65"/>
  </w:num>
  <w:num w:numId="90">
    <w:abstractNumId w:val="65"/>
  </w:num>
  <w:num w:numId="91">
    <w:abstractNumId w:val="44"/>
  </w:num>
  <w:num w:numId="92">
    <w:abstractNumId w:val="44"/>
  </w:num>
  <w:num w:numId="93">
    <w:abstractNumId w:val="77"/>
  </w:num>
  <w:num w:numId="94">
    <w:abstractNumId w:val="77"/>
  </w:num>
  <w:num w:numId="95">
    <w:abstractNumId w:val="57"/>
  </w:num>
  <w:num w:numId="96">
    <w:abstractNumId w:val="57"/>
  </w:num>
  <w:num w:numId="97">
    <w:abstractNumId w:val="2"/>
  </w:num>
  <w:num w:numId="98">
    <w:abstractNumId w:val="2"/>
    <w:lvlOverride w:ilvl="0">
      <w:startOverride w:val="1"/>
    </w:lvlOverride>
    <w:lvlOverride w:ilvl="1"/>
    <w:lvlOverride w:ilvl="2"/>
    <w:lvlOverride w:ilvl="3"/>
    <w:lvlOverride w:ilvl="4"/>
    <w:lvlOverride w:ilvl="5"/>
    <w:lvlOverride w:ilvl="6"/>
    <w:lvlOverride w:ilvl="7"/>
    <w:lvlOverride w:ilvl="8"/>
  </w:num>
  <w:num w:numId="99">
    <w:abstractNumId w:val="53"/>
  </w:num>
  <w:num w:numId="100">
    <w:abstractNumId w:val="53"/>
  </w:num>
  <w:num w:numId="101">
    <w:abstractNumId w:val="0"/>
  </w:num>
  <w:num w:numId="102">
    <w:abstractNumId w:val="0"/>
  </w:num>
  <w:num w:numId="103">
    <w:abstractNumId w:val="63"/>
  </w:num>
  <w:num w:numId="104">
    <w:abstractNumId w:val="63"/>
  </w:num>
  <w:num w:numId="105">
    <w:abstractNumId w:val="12"/>
  </w:num>
  <w:num w:numId="106">
    <w:abstractNumId w:val="12"/>
  </w:num>
  <w:num w:numId="107">
    <w:abstractNumId w:val="54"/>
  </w:num>
  <w:num w:numId="108">
    <w:abstractNumId w:val="54"/>
  </w:num>
  <w:num w:numId="109">
    <w:abstractNumId w:val="41"/>
  </w:num>
  <w:num w:numId="110">
    <w:abstractNumId w:val="41"/>
  </w:num>
  <w:num w:numId="111">
    <w:abstractNumId w:val="59"/>
  </w:num>
  <w:num w:numId="112">
    <w:abstractNumId w:val="59"/>
  </w:num>
  <w:num w:numId="113">
    <w:abstractNumId w:val="6"/>
  </w:num>
  <w:num w:numId="114">
    <w:abstractNumId w:val="6"/>
  </w:num>
  <w:num w:numId="115">
    <w:abstractNumId w:val="76"/>
  </w:num>
  <w:num w:numId="116">
    <w:abstractNumId w:val="76"/>
  </w:num>
  <w:num w:numId="117">
    <w:abstractNumId w:val="14"/>
  </w:num>
  <w:num w:numId="118">
    <w:abstractNumId w:val="14"/>
  </w:num>
  <w:num w:numId="119">
    <w:abstractNumId w:val="73"/>
  </w:num>
  <w:num w:numId="120">
    <w:abstractNumId w:val="73"/>
  </w:num>
  <w:num w:numId="121">
    <w:abstractNumId w:val="75"/>
  </w:num>
  <w:num w:numId="122">
    <w:abstractNumId w:val="75"/>
  </w:num>
  <w:num w:numId="123">
    <w:abstractNumId w:val="47"/>
  </w:num>
  <w:num w:numId="124">
    <w:abstractNumId w:val="47"/>
  </w:num>
  <w:num w:numId="125">
    <w:abstractNumId w:val="69"/>
  </w:num>
  <w:num w:numId="126">
    <w:abstractNumId w:val="20"/>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AwMDQyMzaysDA3tTRW0lEKTi0uzszPAykwrAUA+lM0USwAAAA="/>
  </w:docVars>
  <w:rsids>
    <w:rsidRoot w:val="00C95EDC"/>
    <w:rsid w:val="00010DD6"/>
    <w:rsid w:val="00021755"/>
    <w:rsid w:val="00022C70"/>
    <w:rsid w:val="00023415"/>
    <w:rsid w:val="00030C25"/>
    <w:rsid w:val="00031E13"/>
    <w:rsid w:val="0003657C"/>
    <w:rsid w:val="00036985"/>
    <w:rsid w:val="00044EC1"/>
    <w:rsid w:val="000635F3"/>
    <w:rsid w:val="00063B6C"/>
    <w:rsid w:val="00067BE6"/>
    <w:rsid w:val="000801FF"/>
    <w:rsid w:val="00082DC6"/>
    <w:rsid w:val="000854A3"/>
    <w:rsid w:val="000900A2"/>
    <w:rsid w:val="000940E0"/>
    <w:rsid w:val="00096E51"/>
    <w:rsid w:val="000A187A"/>
    <w:rsid w:val="000C6734"/>
    <w:rsid w:val="000D4225"/>
    <w:rsid w:val="000E2788"/>
    <w:rsid w:val="000E2A77"/>
    <w:rsid w:val="000E3FC4"/>
    <w:rsid w:val="000F0486"/>
    <w:rsid w:val="000F3ED7"/>
    <w:rsid w:val="000F4881"/>
    <w:rsid w:val="000F6244"/>
    <w:rsid w:val="001024BA"/>
    <w:rsid w:val="0010455C"/>
    <w:rsid w:val="00106E90"/>
    <w:rsid w:val="00122A6B"/>
    <w:rsid w:val="00126820"/>
    <w:rsid w:val="00130A65"/>
    <w:rsid w:val="00146024"/>
    <w:rsid w:val="0014791E"/>
    <w:rsid w:val="00150506"/>
    <w:rsid w:val="00175BB6"/>
    <w:rsid w:val="001826D8"/>
    <w:rsid w:val="0018476C"/>
    <w:rsid w:val="00185223"/>
    <w:rsid w:val="001877CD"/>
    <w:rsid w:val="00195512"/>
    <w:rsid w:val="001965F6"/>
    <w:rsid w:val="001A3A15"/>
    <w:rsid w:val="001B47D6"/>
    <w:rsid w:val="001D6C38"/>
    <w:rsid w:val="001E2BD8"/>
    <w:rsid w:val="001E7E68"/>
    <w:rsid w:val="001F106D"/>
    <w:rsid w:val="001F251B"/>
    <w:rsid w:val="001F6F74"/>
    <w:rsid w:val="001F763B"/>
    <w:rsid w:val="0021610C"/>
    <w:rsid w:val="00232FF2"/>
    <w:rsid w:val="0023790B"/>
    <w:rsid w:val="00237C14"/>
    <w:rsid w:val="00245479"/>
    <w:rsid w:val="0024557A"/>
    <w:rsid w:val="00246AA1"/>
    <w:rsid w:val="00286A34"/>
    <w:rsid w:val="002A2016"/>
    <w:rsid w:val="002A2931"/>
    <w:rsid w:val="002A4DC9"/>
    <w:rsid w:val="002A5B91"/>
    <w:rsid w:val="002A797F"/>
    <w:rsid w:val="002B42B3"/>
    <w:rsid w:val="002C1699"/>
    <w:rsid w:val="002F4348"/>
    <w:rsid w:val="003025FF"/>
    <w:rsid w:val="00303A73"/>
    <w:rsid w:val="0030612E"/>
    <w:rsid w:val="0031087A"/>
    <w:rsid w:val="00311C67"/>
    <w:rsid w:val="003146E4"/>
    <w:rsid w:val="0031486F"/>
    <w:rsid w:val="0032377A"/>
    <w:rsid w:val="00324D74"/>
    <w:rsid w:val="0034389F"/>
    <w:rsid w:val="0034526C"/>
    <w:rsid w:val="00347627"/>
    <w:rsid w:val="0036233F"/>
    <w:rsid w:val="00363071"/>
    <w:rsid w:val="0039276A"/>
    <w:rsid w:val="00394D67"/>
    <w:rsid w:val="003A01BE"/>
    <w:rsid w:val="003A10D8"/>
    <w:rsid w:val="003B1276"/>
    <w:rsid w:val="003C01B7"/>
    <w:rsid w:val="003C2311"/>
    <w:rsid w:val="003C7DFE"/>
    <w:rsid w:val="003D0449"/>
    <w:rsid w:val="003D18DB"/>
    <w:rsid w:val="003D230D"/>
    <w:rsid w:val="003D65C8"/>
    <w:rsid w:val="003E0F3F"/>
    <w:rsid w:val="003E23EC"/>
    <w:rsid w:val="003E3C82"/>
    <w:rsid w:val="003E4627"/>
    <w:rsid w:val="003E5C31"/>
    <w:rsid w:val="003E7611"/>
    <w:rsid w:val="003F0F5D"/>
    <w:rsid w:val="003F68F2"/>
    <w:rsid w:val="00401C18"/>
    <w:rsid w:val="00403A41"/>
    <w:rsid w:val="00405036"/>
    <w:rsid w:val="004052F2"/>
    <w:rsid w:val="004129E0"/>
    <w:rsid w:val="00413A9D"/>
    <w:rsid w:val="00430FE1"/>
    <w:rsid w:val="00444AC4"/>
    <w:rsid w:val="00451CC8"/>
    <w:rsid w:val="0045454D"/>
    <w:rsid w:val="004555A0"/>
    <w:rsid w:val="00460730"/>
    <w:rsid w:val="00460CEC"/>
    <w:rsid w:val="00464146"/>
    <w:rsid w:val="00465A79"/>
    <w:rsid w:val="00470ABA"/>
    <w:rsid w:val="0047739C"/>
    <w:rsid w:val="00482F8D"/>
    <w:rsid w:val="00487EB5"/>
    <w:rsid w:val="004945A0"/>
    <w:rsid w:val="004D57CC"/>
    <w:rsid w:val="004E4F28"/>
    <w:rsid w:val="004F7A03"/>
    <w:rsid w:val="00516A54"/>
    <w:rsid w:val="00544757"/>
    <w:rsid w:val="00552B99"/>
    <w:rsid w:val="00552DA7"/>
    <w:rsid w:val="005668BC"/>
    <w:rsid w:val="00572176"/>
    <w:rsid w:val="00573A0A"/>
    <w:rsid w:val="0057557C"/>
    <w:rsid w:val="00581AEC"/>
    <w:rsid w:val="0058529B"/>
    <w:rsid w:val="00596ED4"/>
    <w:rsid w:val="005A394C"/>
    <w:rsid w:val="005B265E"/>
    <w:rsid w:val="005B6A25"/>
    <w:rsid w:val="005C6D33"/>
    <w:rsid w:val="005D37F1"/>
    <w:rsid w:val="005E722B"/>
    <w:rsid w:val="005F6B6F"/>
    <w:rsid w:val="00601726"/>
    <w:rsid w:val="006139AD"/>
    <w:rsid w:val="00621DE6"/>
    <w:rsid w:val="00626029"/>
    <w:rsid w:val="00630BC4"/>
    <w:rsid w:val="0063389F"/>
    <w:rsid w:val="006412E3"/>
    <w:rsid w:val="00641CA1"/>
    <w:rsid w:val="006444DF"/>
    <w:rsid w:val="00665DC8"/>
    <w:rsid w:val="006666E0"/>
    <w:rsid w:val="006762AB"/>
    <w:rsid w:val="00681149"/>
    <w:rsid w:val="00691250"/>
    <w:rsid w:val="0069247A"/>
    <w:rsid w:val="006A21C6"/>
    <w:rsid w:val="006B0ED1"/>
    <w:rsid w:val="006B67ED"/>
    <w:rsid w:val="006B6D8E"/>
    <w:rsid w:val="006B6FC8"/>
    <w:rsid w:val="006C2A6F"/>
    <w:rsid w:val="006C78F3"/>
    <w:rsid w:val="006D37D2"/>
    <w:rsid w:val="006E57C5"/>
    <w:rsid w:val="006E6EA4"/>
    <w:rsid w:val="006F0806"/>
    <w:rsid w:val="006F1CA3"/>
    <w:rsid w:val="006F1DFE"/>
    <w:rsid w:val="006F1FC9"/>
    <w:rsid w:val="00702D84"/>
    <w:rsid w:val="00703AEA"/>
    <w:rsid w:val="00714E0C"/>
    <w:rsid w:val="00724C24"/>
    <w:rsid w:val="00737225"/>
    <w:rsid w:val="00754239"/>
    <w:rsid w:val="00755B54"/>
    <w:rsid w:val="007646B5"/>
    <w:rsid w:val="00764F70"/>
    <w:rsid w:val="007708B5"/>
    <w:rsid w:val="0077595F"/>
    <w:rsid w:val="00780746"/>
    <w:rsid w:val="00793460"/>
    <w:rsid w:val="00796BBD"/>
    <w:rsid w:val="007A45C3"/>
    <w:rsid w:val="007A5DEF"/>
    <w:rsid w:val="007A6193"/>
    <w:rsid w:val="007B3899"/>
    <w:rsid w:val="007B4FAA"/>
    <w:rsid w:val="007B5712"/>
    <w:rsid w:val="007B5E4C"/>
    <w:rsid w:val="007C05FA"/>
    <w:rsid w:val="007C2C9A"/>
    <w:rsid w:val="007C48D3"/>
    <w:rsid w:val="007C5EEB"/>
    <w:rsid w:val="007D57B5"/>
    <w:rsid w:val="007F34ED"/>
    <w:rsid w:val="007F6DDB"/>
    <w:rsid w:val="008023A2"/>
    <w:rsid w:val="008044E5"/>
    <w:rsid w:val="008107EE"/>
    <w:rsid w:val="0082690E"/>
    <w:rsid w:val="008275BF"/>
    <w:rsid w:val="00832817"/>
    <w:rsid w:val="00840D0B"/>
    <w:rsid w:val="0084717C"/>
    <w:rsid w:val="00874D64"/>
    <w:rsid w:val="008779A9"/>
    <w:rsid w:val="00885DE2"/>
    <w:rsid w:val="008925C1"/>
    <w:rsid w:val="0089477A"/>
    <w:rsid w:val="00895C22"/>
    <w:rsid w:val="00897217"/>
    <w:rsid w:val="0089785F"/>
    <w:rsid w:val="008A0883"/>
    <w:rsid w:val="008B186B"/>
    <w:rsid w:val="008C53D4"/>
    <w:rsid w:val="008C6627"/>
    <w:rsid w:val="008E232B"/>
    <w:rsid w:val="008E4CF6"/>
    <w:rsid w:val="008E5032"/>
    <w:rsid w:val="008F0871"/>
    <w:rsid w:val="008F12AF"/>
    <w:rsid w:val="0091072E"/>
    <w:rsid w:val="009116CA"/>
    <w:rsid w:val="009135C1"/>
    <w:rsid w:val="009153B0"/>
    <w:rsid w:val="00922ED1"/>
    <w:rsid w:val="00932CE6"/>
    <w:rsid w:val="009374DF"/>
    <w:rsid w:val="009476DA"/>
    <w:rsid w:val="00947D0C"/>
    <w:rsid w:val="0095598E"/>
    <w:rsid w:val="009809C5"/>
    <w:rsid w:val="009815F1"/>
    <w:rsid w:val="009946E0"/>
    <w:rsid w:val="009970F6"/>
    <w:rsid w:val="009A0DC0"/>
    <w:rsid w:val="009B3C1C"/>
    <w:rsid w:val="009B5963"/>
    <w:rsid w:val="009D093E"/>
    <w:rsid w:val="009D3549"/>
    <w:rsid w:val="009D4E5D"/>
    <w:rsid w:val="009E03C4"/>
    <w:rsid w:val="009E111E"/>
    <w:rsid w:val="009E26E8"/>
    <w:rsid w:val="009E4FAA"/>
    <w:rsid w:val="009F2E70"/>
    <w:rsid w:val="009F5318"/>
    <w:rsid w:val="00A11478"/>
    <w:rsid w:val="00A22C59"/>
    <w:rsid w:val="00A235A2"/>
    <w:rsid w:val="00A23C2A"/>
    <w:rsid w:val="00A33747"/>
    <w:rsid w:val="00A51F8F"/>
    <w:rsid w:val="00A55F04"/>
    <w:rsid w:val="00A57894"/>
    <w:rsid w:val="00A67315"/>
    <w:rsid w:val="00A820B3"/>
    <w:rsid w:val="00AB6E46"/>
    <w:rsid w:val="00AC37AC"/>
    <w:rsid w:val="00AC4D79"/>
    <w:rsid w:val="00AC7168"/>
    <w:rsid w:val="00AC7B7C"/>
    <w:rsid w:val="00AD2C72"/>
    <w:rsid w:val="00AD5BFE"/>
    <w:rsid w:val="00AE4BA9"/>
    <w:rsid w:val="00AF5D14"/>
    <w:rsid w:val="00B00174"/>
    <w:rsid w:val="00B05091"/>
    <w:rsid w:val="00B175EB"/>
    <w:rsid w:val="00B23991"/>
    <w:rsid w:val="00B26BEF"/>
    <w:rsid w:val="00B30883"/>
    <w:rsid w:val="00B30D60"/>
    <w:rsid w:val="00B45FA9"/>
    <w:rsid w:val="00B52B9C"/>
    <w:rsid w:val="00B6700D"/>
    <w:rsid w:val="00B74341"/>
    <w:rsid w:val="00B76E62"/>
    <w:rsid w:val="00B95D2B"/>
    <w:rsid w:val="00BA29B4"/>
    <w:rsid w:val="00BC02B8"/>
    <w:rsid w:val="00BC60A6"/>
    <w:rsid w:val="00BC6D1A"/>
    <w:rsid w:val="00BD1311"/>
    <w:rsid w:val="00BE23FE"/>
    <w:rsid w:val="00BF2F51"/>
    <w:rsid w:val="00BF4270"/>
    <w:rsid w:val="00BF60D5"/>
    <w:rsid w:val="00C03941"/>
    <w:rsid w:val="00C03E42"/>
    <w:rsid w:val="00C04905"/>
    <w:rsid w:val="00C130A6"/>
    <w:rsid w:val="00C21991"/>
    <w:rsid w:val="00C30E8B"/>
    <w:rsid w:val="00C313E2"/>
    <w:rsid w:val="00C3682D"/>
    <w:rsid w:val="00C4287E"/>
    <w:rsid w:val="00C45694"/>
    <w:rsid w:val="00C50BF2"/>
    <w:rsid w:val="00C50E38"/>
    <w:rsid w:val="00C557D9"/>
    <w:rsid w:val="00C71497"/>
    <w:rsid w:val="00C87E19"/>
    <w:rsid w:val="00C93B36"/>
    <w:rsid w:val="00C94434"/>
    <w:rsid w:val="00C95EDC"/>
    <w:rsid w:val="00CA40C0"/>
    <w:rsid w:val="00CA6353"/>
    <w:rsid w:val="00CA7D72"/>
    <w:rsid w:val="00CB07A0"/>
    <w:rsid w:val="00CB1F74"/>
    <w:rsid w:val="00CB757E"/>
    <w:rsid w:val="00CC6C52"/>
    <w:rsid w:val="00CC6DEC"/>
    <w:rsid w:val="00CC7CC5"/>
    <w:rsid w:val="00CD1C02"/>
    <w:rsid w:val="00CD54B5"/>
    <w:rsid w:val="00CD56E3"/>
    <w:rsid w:val="00CE1B2E"/>
    <w:rsid w:val="00D14274"/>
    <w:rsid w:val="00D15FF2"/>
    <w:rsid w:val="00D22C4C"/>
    <w:rsid w:val="00D22D3F"/>
    <w:rsid w:val="00D2431C"/>
    <w:rsid w:val="00D2656F"/>
    <w:rsid w:val="00D358D2"/>
    <w:rsid w:val="00D36680"/>
    <w:rsid w:val="00D51574"/>
    <w:rsid w:val="00D568B3"/>
    <w:rsid w:val="00D57737"/>
    <w:rsid w:val="00D6073B"/>
    <w:rsid w:val="00D63987"/>
    <w:rsid w:val="00D74154"/>
    <w:rsid w:val="00D964A8"/>
    <w:rsid w:val="00DA29E4"/>
    <w:rsid w:val="00DA698A"/>
    <w:rsid w:val="00DB5DB6"/>
    <w:rsid w:val="00DB6995"/>
    <w:rsid w:val="00DB7F96"/>
    <w:rsid w:val="00DC7432"/>
    <w:rsid w:val="00DD2C5E"/>
    <w:rsid w:val="00DD4CCD"/>
    <w:rsid w:val="00E000ED"/>
    <w:rsid w:val="00E05D3F"/>
    <w:rsid w:val="00E118AC"/>
    <w:rsid w:val="00E11F63"/>
    <w:rsid w:val="00E13E99"/>
    <w:rsid w:val="00E16604"/>
    <w:rsid w:val="00E24AE3"/>
    <w:rsid w:val="00E3442B"/>
    <w:rsid w:val="00E34E94"/>
    <w:rsid w:val="00E47FBB"/>
    <w:rsid w:val="00E51432"/>
    <w:rsid w:val="00E5688E"/>
    <w:rsid w:val="00E6093E"/>
    <w:rsid w:val="00E63AFC"/>
    <w:rsid w:val="00E81CBE"/>
    <w:rsid w:val="00E937BB"/>
    <w:rsid w:val="00E938B3"/>
    <w:rsid w:val="00E94F4C"/>
    <w:rsid w:val="00EA2DCC"/>
    <w:rsid w:val="00EA65C1"/>
    <w:rsid w:val="00EB2270"/>
    <w:rsid w:val="00EB282D"/>
    <w:rsid w:val="00EB2A99"/>
    <w:rsid w:val="00EB5DE3"/>
    <w:rsid w:val="00EE3D41"/>
    <w:rsid w:val="00EF553C"/>
    <w:rsid w:val="00EF5ECA"/>
    <w:rsid w:val="00EF6B86"/>
    <w:rsid w:val="00F008E6"/>
    <w:rsid w:val="00F10312"/>
    <w:rsid w:val="00F13BD9"/>
    <w:rsid w:val="00F1454C"/>
    <w:rsid w:val="00F218EE"/>
    <w:rsid w:val="00F21F6C"/>
    <w:rsid w:val="00F25261"/>
    <w:rsid w:val="00F44923"/>
    <w:rsid w:val="00F5657D"/>
    <w:rsid w:val="00F6706D"/>
    <w:rsid w:val="00F67635"/>
    <w:rsid w:val="00F73D04"/>
    <w:rsid w:val="00F7447F"/>
    <w:rsid w:val="00F83F95"/>
    <w:rsid w:val="00F91DE9"/>
    <w:rsid w:val="00F97BFF"/>
    <w:rsid w:val="00FA783A"/>
    <w:rsid w:val="00FB07AE"/>
    <w:rsid w:val="00FC5D03"/>
    <w:rsid w:val="00FD6733"/>
    <w:rsid w:val="00FD7831"/>
    <w:rsid w:val="00FF22B2"/>
    <w:rsid w:val="00FF3EC4"/>
    <w:rsid w:val="00FF4092"/>
    <w:rsid w:val="00FF5CD1"/>
    <w:rsid w:val="00FF6929"/>
    <w:rsid w:val="0A1BD7C5"/>
    <w:rsid w:val="0B55A1FD"/>
    <w:rsid w:val="15F04736"/>
    <w:rsid w:val="1D788E7A"/>
    <w:rsid w:val="1E4FA04F"/>
    <w:rsid w:val="2261B9C4"/>
    <w:rsid w:val="253BAD3D"/>
    <w:rsid w:val="25B56221"/>
    <w:rsid w:val="280FDDC3"/>
    <w:rsid w:val="2A2B16B3"/>
    <w:rsid w:val="2D6B4CAD"/>
    <w:rsid w:val="30C113D0"/>
    <w:rsid w:val="33BF889E"/>
    <w:rsid w:val="346F8392"/>
    <w:rsid w:val="3652463A"/>
    <w:rsid w:val="3AF6C703"/>
    <w:rsid w:val="3C761097"/>
    <w:rsid w:val="44CE8528"/>
    <w:rsid w:val="45A56741"/>
    <w:rsid w:val="4A3AB82F"/>
    <w:rsid w:val="4AB69B55"/>
    <w:rsid w:val="4E792614"/>
    <w:rsid w:val="4F2B5419"/>
    <w:rsid w:val="52096968"/>
    <w:rsid w:val="5240A901"/>
    <w:rsid w:val="5413C14F"/>
    <w:rsid w:val="552D8165"/>
    <w:rsid w:val="55F52AAF"/>
    <w:rsid w:val="56C951C6"/>
    <w:rsid w:val="592AFA71"/>
    <w:rsid w:val="5DEF1A03"/>
    <w:rsid w:val="5F8AEA64"/>
    <w:rsid w:val="63474712"/>
    <w:rsid w:val="65B5C745"/>
    <w:rsid w:val="6747F231"/>
    <w:rsid w:val="6781830C"/>
    <w:rsid w:val="6CA857C8"/>
    <w:rsid w:val="6F2F61EA"/>
    <w:rsid w:val="6F369248"/>
    <w:rsid w:val="6F65F8F4"/>
    <w:rsid w:val="70BE0156"/>
    <w:rsid w:val="782105CD"/>
    <w:rsid w:val="7B35A988"/>
    <w:rsid w:val="7DD9B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47D90"/>
  <w15:chartTrackingRefBased/>
  <w15:docId w15:val="{8CD52DFC-578E-4E3D-887C-A59F8FCE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EDC"/>
    <w:pPr>
      <w:spacing w:after="200" w:line="276" w:lineRule="auto"/>
    </w:pPr>
  </w:style>
  <w:style w:type="paragraph" w:styleId="Heading1">
    <w:name w:val="heading 1"/>
    <w:basedOn w:val="Normal"/>
    <w:next w:val="Normal"/>
    <w:link w:val="Heading1Char"/>
    <w:uiPriority w:val="9"/>
    <w:qFormat/>
    <w:rsid w:val="00C95E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5E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479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4791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4791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95EDC"/>
    <w:pPr>
      <w:spacing w:line="240" w:lineRule="auto"/>
    </w:pPr>
    <w:rPr>
      <w:sz w:val="20"/>
      <w:szCs w:val="20"/>
    </w:rPr>
  </w:style>
  <w:style w:type="character" w:customStyle="1" w:styleId="CommentTextChar">
    <w:name w:val="Comment Text Char"/>
    <w:basedOn w:val="DefaultParagraphFont"/>
    <w:link w:val="CommentText"/>
    <w:uiPriority w:val="99"/>
    <w:rsid w:val="00C95EDC"/>
    <w:rPr>
      <w:sz w:val="20"/>
      <w:szCs w:val="20"/>
    </w:rPr>
  </w:style>
  <w:style w:type="paragraph" w:styleId="ListParagraph">
    <w:name w:val="List Paragraph"/>
    <w:aliases w:val="Premier,References,header 1,AFSN List Paragraph,Resume Title,heading 4,Citation List,Ha,normal,Graphic,List Paragraph1,SGLText List Paragraph,Dot pt,F5 List Paragraph,No Spacing1,List Paragraph Char Char Char,Indicator Text"/>
    <w:basedOn w:val="Normal"/>
    <w:link w:val="ListParagraphChar"/>
    <w:uiPriority w:val="1"/>
    <w:qFormat/>
    <w:rsid w:val="00C95EDC"/>
    <w:pPr>
      <w:ind w:left="720"/>
      <w:contextualSpacing/>
    </w:pPr>
  </w:style>
  <w:style w:type="character" w:styleId="CommentReference">
    <w:name w:val="annotation reference"/>
    <w:basedOn w:val="DefaultParagraphFont"/>
    <w:uiPriority w:val="99"/>
    <w:semiHidden/>
    <w:unhideWhenUsed/>
    <w:rsid w:val="00C95EDC"/>
    <w:rPr>
      <w:sz w:val="16"/>
      <w:szCs w:val="16"/>
    </w:rPr>
  </w:style>
  <w:style w:type="paragraph" w:customStyle="1" w:styleId="Default">
    <w:name w:val="Default"/>
    <w:rsid w:val="00C95EDC"/>
    <w:pPr>
      <w:autoSpaceDE w:val="0"/>
      <w:autoSpaceDN w:val="0"/>
      <w:adjustRightInd w:val="0"/>
      <w:spacing w:after="0" w:line="240" w:lineRule="auto"/>
    </w:pPr>
    <w:rPr>
      <w:rFonts w:ascii="Microsoft Sans Serif" w:hAnsi="Microsoft Sans Serif" w:cs="Microsoft Sans Serif"/>
      <w:color w:val="000000"/>
      <w:sz w:val="24"/>
      <w:szCs w:val="24"/>
    </w:rPr>
  </w:style>
  <w:style w:type="paragraph" w:styleId="BodyText">
    <w:name w:val="Body Text"/>
    <w:basedOn w:val="Normal"/>
    <w:link w:val="BodyTextChar"/>
    <w:uiPriority w:val="1"/>
    <w:qFormat/>
    <w:rsid w:val="00C95EDC"/>
    <w:pPr>
      <w:spacing w:after="0" w:line="240" w:lineRule="auto"/>
    </w:pPr>
    <w:rPr>
      <w:rFonts w:ascii="Arial" w:eastAsia="Times New Roman" w:hAnsi="Arial" w:cs="Times New Roman"/>
      <w:szCs w:val="20"/>
      <w:u w:val="single"/>
    </w:rPr>
  </w:style>
  <w:style w:type="character" w:customStyle="1" w:styleId="BodyTextChar">
    <w:name w:val="Body Text Char"/>
    <w:basedOn w:val="DefaultParagraphFont"/>
    <w:link w:val="BodyText"/>
    <w:uiPriority w:val="1"/>
    <w:rsid w:val="00C95EDC"/>
    <w:rPr>
      <w:rFonts w:ascii="Arial" w:eastAsia="Times New Roman" w:hAnsi="Arial" w:cs="Times New Roman"/>
      <w:szCs w:val="20"/>
      <w:u w:val="single"/>
    </w:rPr>
  </w:style>
  <w:style w:type="character" w:customStyle="1" w:styleId="ListParagraphChar">
    <w:name w:val="List Paragraph Char"/>
    <w:aliases w:val="Premier Char,References Char,header 1 Char,AFSN List Paragraph Char,Resume Title Char,heading 4 Char,Citation List Char,Ha Char,normal Char,Graphic Char,List Paragraph1 Char,SGLText List Paragraph Char,Dot pt Char,No Spacing1 Char"/>
    <w:basedOn w:val="DefaultParagraphFont"/>
    <w:link w:val="ListParagraph"/>
    <w:uiPriority w:val="34"/>
    <w:locked/>
    <w:rsid w:val="00C95EDC"/>
  </w:style>
  <w:style w:type="character" w:customStyle="1" w:styleId="Heading1Char">
    <w:name w:val="Heading 1 Char"/>
    <w:basedOn w:val="DefaultParagraphFont"/>
    <w:link w:val="Heading1"/>
    <w:uiPriority w:val="9"/>
    <w:rsid w:val="00C95ED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95EDC"/>
    <w:pPr>
      <w:spacing w:line="259" w:lineRule="auto"/>
      <w:outlineLvl w:val="9"/>
    </w:pPr>
  </w:style>
  <w:style w:type="paragraph" w:styleId="Header">
    <w:name w:val="header"/>
    <w:basedOn w:val="Normal"/>
    <w:link w:val="HeaderChar"/>
    <w:uiPriority w:val="99"/>
    <w:unhideWhenUsed/>
    <w:rsid w:val="00C95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EDC"/>
  </w:style>
  <w:style w:type="table" w:styleId="TableGrid">
    <w:name w:val="Table Grid"/>
    <w:basedOn w:val="TableNormal"/>
    <w:uiPriority w:val="99"/>
    <w:rsid w:val="00C95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95EDC"/>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qFormat/>
    <w:rsid w:val="00036985"/>
    <w:pPr>
      <w:tabs>
        <w:tab w:val="left" w:pos="660"/>
        <w:tab w:val="left" w:pos="880"/>
        <w:tab w:val="right" w:leader="dot" w:pos="9350"/>
      </w:tabs>
      <w:spacing w:after="100"/>
      <w:ind w:left="220"/>
    </w:pPr>
  </w:style>
  <w:style w:type="character" w:styleId="Hyperlink">
    <w:name w:val="Hyperlink"/>
    <w:basedOn w:val="DefaultParagraphFont"/>
    <w:uiPriority w:val="99"/>
    <w:unhideWhenUsed/>
    <w:rsid w:val="00C95EDC"/>
    <w:rPr>
      <w:color w:val="0563C1" w:themeColor="hyperlink"/>
      <w:u w:val="single"/>
    </w:rPr>
  </w:style>
  <w:style w:type="character" w:styleId="Strong">
    <w:name w:val="Strong"/>
    <w:basedOn w:val="DefaultParagraphFont"/>
    <w:uiPriority w:val="22"/>
    <w:qFormat/>
    <w:rsid w:val="00C95EDC"/>
    <w:rPr>
      <w:b/>
      <w:bCs/>
    </w:rPr>
  </w:style>
  <w:style w:type="paragraph" w:styleId="TOC1">
    <w:name w:val="toc 1"/>
    <w:basedOn w:val="Normal"/>
    <w:next w:val="Normal"/>
    <w:autoRedefine/>
    <w:uiPriority w:val="39"/>
    <w:unhideWhenUsed/>
    <w:qFormat/>
    <w:rsid w:val="001D6C38"/>
    <w:pPr>
      <w:tabs>
        <w:tab w:val="right" w:leader="dot" w:pos="9360"/>
      </w:tabs>
      <w:spacing w:after="100"/>
    </w:pPr>
  </w:style>
  <w:style w:type="character" w:styleId="FootnoteReference">
    <w:name w:val="footnote reference"/>
    <w:basedOn w:val="DefaultParagraphFont"/>
    <w:uiPriority w:val="99"/>
    <w:semiHidden/>
    <w:unhideWhenUsed/>
    <w:rsid w:val="00A22C59"/>
    <w:rPr>
      <w:vertAlign w:val="superscript"/>
    </w:rPr>
  </w:style>
  <w:style w:type="character" w:customStyle="1" w:styleId="FootnoteTextChar">
    <w:name w:val="Footnote Text Char"/>
    <w:basedOn w:val="DefaultParagraphFont"/>
    <w:link w:val="FootnoteText"/>
    <w:uiPriority w:val="99"/>
    <w:semiHidden/>
    <w:rsid w:val="00A22C59"/>
    <w:rPr>
      <w:sz w:val="20"/>
      <w:szCs w:val="20"/>
    </w:rPr>
  </w:style>
  <w:style w:type="paragraph" w:styleId="FootnoteText">
    <w:name w:val="footnote text"/>
    <w:basedOn w:val="Normal"/>
    <w:link w:val="FootnoteTextChar"/>
    <w:uiPriority w:val="99"/>
    <w:semiHidden/>
    <w:unhideWhenUsed/>
    <w:rsid w:val="00A22C59"/>
    <w:pPr>
      <w:spacing w:after="0" w:line="240" w:lineRule="auto"/>
    </w:pPr>
    <w:rPr>
      <w:sz w:val="20"/>
      <w:szCs w:val="20"/>
    </w:rPr>
  </w:style>
  <w:style w:type="character" w:customStyle="1" w:styleId="FootnoteTextChar1">
    <w:name w:val="Footnote Text Char1"/>
    <w:basedOn w:val="DefaultParagraphFont"/>
    <w:uiPriority w:val="99"/>
    <w:semiHidden/>
    <w:rsid w:val="00A22C59"/>
    <w:rPr>
      <w:sz w:val="20"/>
      <w:szCs w:val="20"/>
    </w:rPr>
  </w:style>
  <w:style w:type="character" w:styleId="UnresolvedMention">
    <w:name w:val="Unresolved Mention"/>
    <w:basedOn w:val="DefaultParagraphFont"/>
    <w:uiPriority w:val="99"/>
    <w:semiHidden/>
    <w:unhideWhenUsed/>
    <w:rsid w:val="00A22C5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809C5"/>
    <w:rPr>
      <w:b/>
      <w:bCs/>
    </w:rPr>
  </w:style>
  <w:style w:type="character" w:customStyle="1" w:styleId="CommentSubjectChar">
    <w:name w:val="Comment Subject Char"/>
    <w:basedOn w:val="CommentTextChar"/>
    <w:link w:val="CommentSubject"/>
    <w:uiPriority w:val="99"/>
    <w:semiHidden/>
    <w:rsid w:val="009809C5"/>
    <w:rPr>
      <w:b/>
      <w:bCs/>
      <w:sz w:val="20"/>
      <w:szCs w:val="20"/>
    </w:rPr>
  </w:style>
  <w:style w:type="character" w:customStyle="1" w:styleId="Heading3Char">
    <w:name w:val="Heading 3 Char"/>
    <w:basedOn w:val="DefaultParagraphFont"/>
    <w:link w:val="Heading3"/>
    <w:uiPriority w:val="9"/>
    <w:rsid w:val="0014791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4791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14791E"/>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DB5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DB6"/>
  </w:style>
  <w:style w:type="paragraph" w:styleId="NoSpacing">
    <w:name w:val="No Spacing"/>
    <w:uiPriority w:val="1"/>
    <w:qFormat/>
    <w:rsid w:val="00C4287E"/>
    <w:pPr>
      <w:spacing w:after="0" w:line="240" w:lineRule="auto"/>
    </w:pPr>
    <w:rPr>
      <w:lang w:val="en-GB"/>
    </w:rPr>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3A01BE"/>
    <w:rPr>
      <w:rFonts w:ascii="Times New Roman" w:hAnsi="Times New Roman" w:cs="Times New Roman"/>
      <w:sz w:val="24"/>
      <w:szCs w:val="24"/>
    </w:rPr>
  </w:style>
  <w:style w:type="paragraph" w:styleId="TOC3">
    <w:name w:val="toc 3"/>
    <w:basedOn w:val="Normal"/>
    <w:next w:val="Normal"/>
    <w:autoRedefine/>
    <w:uiPriority w:val="1"/>
    <w:semiHidden/>
    <w:unhideWhenUsed/>
    <w:qFormat/>
    <w:rsid w:val="00DA29E4"/>
    <w:pPr>
      <w:spacing w:after="100"/>
      <w:ind w:left="440"/>
    </w:pPr>
  </w:style>
  <w:style w:type="paragraph" w:customStyle="1" w:styleId="msonormal0">
    <w:name w:val="msonormal"/>
    <w:basedOn w:val="Normal"/>
    <w:rsid w:val="00DA29E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DA29E4"/>
    <w:pPr>
      <w:widowControl w:val="0"/>
      <w:autoSpaceDE w:val="0"/>
      <w:autoSpaceDN w:val="0"/>
      <w:spacing w:before="100" w:after="0" w:line="240" w:lineRule="auto"/>
      <w:ind w:left="531"/>
    </w:pPr>
    <w:rPr>
      <w:rFonts w:ascii="Caladea" w:eastAsia="Caladea" w:hAnsi="Caladea" w:cs="Caladea"/>
      <w:b/>
      <w:bCs/>
      <w:sz w:val="56"/>
      <w:szCs w:val="56"/>
      <w:u w:val="single" w:color="000000"/>
    </w:rPr>
  </w:style>
  <w:style w:type="character" w:customStyle="1" w:styleId="TitleChar">
    <w:name w:val="Title Char"/>
    <w:basedOn w:val="DefaultParagraphFont"/>
    <w:link w:val="Title"/>
    <w:uiPriority w:val="10"/>
    <w:rsid w:val="00DA29E4"/>
    <w:rPr>
      <w:rFonts w:ascii="Caladea" w:eastAsia="Caladea" w:hAnsi="Caladea" w:cs="Caladea"/>
      <w:b/>
      <w:bCs/>
      <w:sz w:val="56"/>
      <w:szCs w:val="56"/>
      <w:u w:val="single" w:color="000000"/>
    </w:rPr>
  </w:style>
  <w:style w:type="paragraph" w:customStyle="1" w:styleId="TableParagraph">
    <w:name w:val="Table Paragraph"/>
    <w:basedOn w:val="Normal"/>
    <w:uiPriority w:val="1"/>
    <w:qFormat/>
    <w:rsid w:val="00DA29E4"/>
    <w:pPr>
      <w:widowControl w:val="0"/>
      <w:autoSpaceDE w:val="0"/>
      <w:autoSpaceDN w:val="0"/>
      <w:spacing w:after="0" w:line="240"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DA29E4"/>
    <w:rPr>
      <w:color w:val="800080"/>
      <w:u w:val="single"/>
    </w:rPr>
  </w:style>
  <w:style w:type="paragraph" w:styleId="Revision">
    <w:name w:val="Revision"/>
    <w:hidden/>
    <w:uiPriority w:val="99"/>
    <w:semiHidden/>
    <w:rsid w:val="001877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65848">
      <w:bodyDiv w:val="1"/>
      <w:marLeft w:val="0"/>
      <w:marRight w:val="0"/>
      <w:marTop w:val="0"/>
      <w:marBottom w:val="0"/>
      <w:divBdr>
        <w:top w:val="none" w:sz="0" w:space="0" w:color="auto"/>
        <w:left w:val="none" w:sz="0" w:space="0" w:color="auto"/>
        <w:bottom w:val="none" w:sz="0" w:space="0" w:color="auto"/>
        <w:right w:val="none" w:sz="0" w:space="0" w:color="auto"/>
      </w:divBdr>
    </w:div>
    <w:div w:id="392313281">
      <w:bodyDiv w:val="1"/>
      <w:marLeft w:val="0"/>
      <w:marRight w:val="0"/>
      <w:marTop w:val="0"/>
      <w:marBottom w:val="0"/>
      <w:divBdr>
        <w:top w:val="none" w:sz="0" w:space="0" w:color="auto"/>
        <w:left w:val="none" w:sz="0" w:space="0" w:color="auto"/>
        <w:bottom w:val="none" w:sz="0" w:space="0" w:color="auto"/>
        <w:right w:val="none" w:sz="0" w:space="0" w:color="auto"/>
      </w:divBdr>
    </w:div>
    <w:div w:id="720061829">
      <w:bodyDiv w:val="1"/>
      <w:marLeft w:val="0"/>
      <w:marRight w:val="0"/>
      <w:marTop w:val="0"/>
      <w:marBottom w:val="0"/>
      <w:divBdr>
        <w:top w:val="none" w:sz="0" w:space="0" w:color="auto"/>
        <w:left w:val="none" w:sz="0" w:space="0" w:color="auto"/>
        <w:bottom w:val="none" w:sz="0" w:space="0" w:color="auto"/>
        <w:right w:val="none" w:sz="0" w:space="0" w:color="auto"/>
      </w:divBdr>
      <w:divsChild>
        <w:div w:id="247623092">
          <w:marLeft w:val="0"/>
          <w:marRight w:val="0"/>
          <w:marTop w:val="0"/>
          <w:marBottom w:val="0"/>
          <w:divBdr>
            <w:top w:val="none" w:sz="0" w:space="0" w:color="auto"/>
            <w:left w:val="none" w:sz="0" w:space="0" w:color="auto"/>
            <w:bottom w:val="none" w:sz="0" w:space="0" w:color="auto"/>
            <w:right w:val="none" w:sz="0" w:space="0" w:color="auto"/>
          </w:divBdr>
          <w:divsChild>
            <w:div w:id="371923553">
              <w:marLeft w:val="0"/>
              <w:marRight w:val="0"/>
              <w:marTop w:val="0"/>
              <w:marBottom w:val="0"/>
              <w:divBdr>
                <w:top w:val="none" w:sz="0" w:space="0" w:color="auto"/>
                <w:left w:val="none" w:sz="0" w:space="0" w:color="auto"/>
                <w:bottom w:val="none" w:sz="0" w:space="0" w:color="auto"/>
                <w:right w:val="none" w:sz="0" w:space="0" w:color="auto"/>
              </w:divBdr>
            </w:div>
            <w:div w:id="523861188">
              <w:marLeft w:val="0"/>
              <w:marRight w:val="0"/>
              <w:marTop w:val="0"/>
              <w:marBottom w:val="0"/>
              <w:divBdr>
                <w:top w:val="none" w:sz="0" w:space="0" w:color="auto"/>
                <w:left w:val="none" w:sz="0" w:space="0" w:color="auto"/>
                <w:bottom w:val="none" w:sz="0" w:space="0" w:color="auto"/>
                <w:right w:val="none" w:sz="0" w:space="0" w:color="auto"/>
              </w:divBdr>
            </w:div>
          </w:divsChild>
        </w:div>
        <w:div w:id="272707144">
          <w:marLeft w:val="0"/>
          <w:marRight w:val="0"/>
          <w:marTop w:val="0"/>
          <w:marBottom w:val="0"/>
          <w:divBdr>
            <w:top w:val="none" w:sz="0" w:space="0" w:color="auto"/>
            <w:left w:val="none" w:sz="0" w:space="0" w:color="auto"/>
            <w:bottom w:val="none" w:sz="0" w:space="0" w:color="auto"/>
            <w:right w:val="none" w:sz="0" w:space="0" w:color="auto"/>
          </w:divBdr>
          <w:divsChild>
            <w:div w:id="332954914">
              <w:marLeft w:val="0"/>
              <w:marRight w:val="0"/>
              <w:marTop w:val="0"/>
              <w:marBottom w:val="0"/>
              <w:divBdr>
                <w:top w:val="none" w:sz="0" w:space="0" w:color="auto"/>
                <w:left w:val="none" w:sz="0" w:space="0" w:color="auto"/>
                <w:bottom w:val="none" w:sz="0" w:space="0" w:color="auto"/>
                <w:right w:val="none" w:sz="0" w:space="0" w:color="auto"/>
              </w:divBdr>
            </w:div>
            <w:div w:id="509107388">
              <w:marLeft w:val="0"/>
              <w:marRight w:val="0"/>
              <w:marTop w:val="0"/>
              <w:marBottom w:val="0"/>
              <w:divBdr>
                <w:top w:val="none" w:sz="0" w:space="0" w:color="auto"/>
                <w:left w:val="none" w:sz="0" w:space="0" w:color="auto"/>
                <w:bottom w:val="none" w:sz="0" w:space="0" w:color="auto"/>
                <w:right w:val="none" w:sz="0" w:space="0" w:color="auto"/>
              </w:divBdr>
            </w:div>
            <w:div w:id="1411535444">
              <w:marLeft w:val="0"/>
              <w:marRight w:val="0"/>
              <w:marTop w:val="0"/>
              <w:marBottom w:val="0"/>
              <w:divBdr>
                <w:top w:val="none" w:sz="0" w:space="0" w:color="auto"/>
                <w:left w:val="none" w:sz="0" w:space="0" w:color="auto"/>
                <w:bottom w:val="none" w:sz="0" w:space="0" w:color="auto"/>
                <w:right w:val="none" w:sz="0" w:space="0" w:color="auto"/>
              </w:divBdr>
            </w:div>
            <w:div w:id="1851288961">
              <w:marLeft w:val="0"/>
              <w:marRight w:val="0"/>
              <w:marTop w:val="0"/>
              <w:marBottom w:val="0"/>
              <w:divBdr>
                <w:top w:val="none" w:sz="0" w:space="0" w:color="auto"/>
                <w:left w:val="none" w:sz="0" w:space="0" w:color="auto"/>
                <w:bottom w:val="none" w:sz="0" w:space="0" w:color="auto"/>
                <w:right w:val="none" w:sz="0" w:space="0" w:color="auto"/>
              </w:divBdr>
            </w:div>
          </w:divsChild>
        </w:div>
        <w:div w:id="1873497340">
          <w:marLeft w:val="0"/>
          <w:marRight w:val="0"/>
          <w:marTop w:val="0"/>
          <w:marBottom w:val="0"/>
          <w:divBdr>
            <w:top w:val="none" w:sz="0" w:space="0" w:color="auto"/>
            <w:left w:val="none" w:sz="0" w:space="0" w:color="auto"/>
            <w:bottom w:val="none" w:sz="0" w:space="0" w:color="auto"/>
            <w:right w:val="none" w:sz="0" w:space="0" w:color="auto"/>
          </w:divBdr>
          <w:divsChild>
            <w:div w:id="376390343">
              <w:marLeft w:val="0"/>
              <w:marRight w:val="0"/>
              <w:marTop w:val="0"/>
              <w:marBottom w:val="0"/>
              <w:divBdr>
                <w:top w:val="none" w:sz="0" w:space="0" w:color="auto"/>
                <w:left w:val="none" w:sz="0" w:space="0" w:color="auto"/>
                <w:bottom w:val="none" w:sz="0" w:space="0" w:color="auto"/>
                <w:right w:val="none" w:sz="0" w:space="0" w:color="auto"/>
              </w:divBdr>
            </w:div>
            <w:div w:id="15248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9950">
      <w:bodyDiv w:val="1"/>
      <w:marLeft w:val="0"/>
      <w:marRight w:val="0"/>
      <w:marTop w:val="0"/>
      <w:marBottom w:val="0"/>
      <w:divBdr>
        <w:top w:val="none" w:sz="0" w:space="0" w:color="auto"/>
        <w:left w:val="none" w:sz="0" w:space="0" w:color="auto"/>
        <w:bottom w:val="none" w:sz="0" w:space="0" w:color="auto"/>
        <w:right w:val="none" w:sz="0" w:space="0" w:color="auto"/>
      </w:divBdr>
    </w:div>
    <w:div w:id="1214073150">
      <w:bodyDiv w:val="1"/>
      <w:marLeft w:val="0"/>
      <w:marRight w:val="0"/>
      <w:marTop w:val="0"/>
      <w:marBottom w:val="0"/>
      <w:divBdr>
        <w:top w:val="none" w:sz="0" w:space="0" w:color="auto"/>
        <w:left w:val="none" w:sz="0" w:space="0" w:color="auto"/>
        <w:bottom w:val="none" w:sz="0" w:space="0" w:color="auto"/>
        <w:right w:val="none" w:sz="0" w:space="0" w:color="auto"/>
      </w:divBdr>
    </w:div>
    <w:div w:id="1225331374">
      <w:bodyDiv w:val="1"/>
      <w:marLeft w:val="0"/>
      <w:marRight w:val="0"/>
      <w:marTop w:val="0"/>
      <w:marBottom w:val="0"/>
      <w:divBdr>
        <w:top w:val="none" w:sz="0" w:space="0" w:color="auto"/>
        <w:left w:val="none" w:sz="0" w:space="0" w:color="auto"/>
        <w:bottom w:val="none" w:sz="0" w:space="0" w:color="auto"/>
        <w:right w:val="none" w:sz="0" w:space="0" w:color="auto"/>
      </w:divBdr>
    </w:div>
    <w:div w:id="1233811995">
      <w:bodyDiv w:val="1"/>
      <w:marLeft w:val="0"/>
      <w:marRight w:val="0"/>
      <w:marTop w:val="0"/>
      <w:marBottom w:val="0"/>
      <w:divBdr>
        <w:top w:val="none" w:sz="0" w:space="0" w:color="auto"/>
        <w:left w:val="none" w:sz="0" w:space="0" w:color="auto"/>
        <w:bottom w:val="none" w:sz="0" w:space="0" w:color="auto"/>
        <w:right w:val="none" w:sz="0" w:space="0" w:color="auto"/>
      </w:divBdr>
    </w:div>
    <w:div w:id="1526603185">
      <w:bodyDiv w:val="1"/>
      <w:marLeft w:val="0"/>
      <w:marRight w:val="0"/>
      <w:marTop w:val="0"/>
      <w:marBottom w:val="0"/>
      <w:divBdr>
        <w:top w:val="none" w:sz="0" w:space="0" w:color="auto"/>
        <w:left w:val="none" w:sz="0" w:space="0" w:color="auto"/>
        <w:bottom w:val="none" w:sz="0" w:space="0" w:color="auto"/>
        <w:right w:val="none" w:sz="0" w:space="0" w:color="auto"/>
      </w:divBdr>
    </w:div>
    <w:div w:id="163069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easury.gov/resource-center/sanctions/SDN-List/Pages/default.aspx" TargetMode="External"/><Relationship Id="rId18" Type="http://schemas.openxmlformats.org/officeDocument/2006/relationships/hyperlink" Target="https://www.ecfr.gov/current/title-22/chapter-II/part-228"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arkLomas@wateraid.org" TargetMode="External"/><Relationship Id="rId17" Type="http://schemas.openxmlformats.org/officeDocument/2006/relationships/hyperlink" Target="https://www.usaid.gov/sites/default/files/documents/1868/303maa.pdf" TargetMode="External"/><Relationship Id="rId2" Type="http://schemas.openxmlformats.org/officeDocument/2006/relationships/customXml" Target="../customXml/item2.xml"/><Relationship Id="rId16" Type="http://schemas.openxmlformats.org/officeDocument/2006/relationships/hyperlink" Target="https://www.ecfr.gov/current/title-2/subtitle-A/chapter-II/part-200?toc=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aud@wateraid.org" TargetMode="External"/><Relationship Id="rId5" Type="http://schemas.openxmlformats.org/officeDocument/2006/relationships/numbering" Target="numbering.xml"/><Relationship Id="rId15" Type="http://schemas.openxmlformats.org/officeDocument/2006/relationships/hyperlink" Target="http://untreaty.un.org/English/Terrorism.asp" TargetMode="Externa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www.ecfr.gov/current/title-2/subtitle-A/chapter-II/part-200/subpart-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org/Docs/sc/committees/1267/1267ListEng.htm" TargetMode="Externa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030E971B-B8EC-4971-A582-ADA39809B95A}">
    <t:Anchor>
      <t:Comment id="1653880696"/>
    </t:Anchor>
    <t:History>
      <t:Event id="{2B5779DA-6CD5-4463-ABDD-C59A4E5BB8A7}" time="2021-11-03T10:25:23.353Z">
        <t:Attribution userId="S::kavitatiwari@wateraid.org::8864a6b0-bc08-4fe5-ba56-c1314565a4cf" userProvider="AD" userName="Kavita Tiwari"/>
        <t:Anchor>
          <t:Comment id="1653880696"/>
        </t:Anchor>
        <t:Create/>
      </t:Event>
      <t:Event id="{2ED45A47-4C6D-432A-9F09-AB866435C32C}" time="2021-11-03T10:25:23.353Z">
        <t:Attribution userId="S::kavitatiwari@wateraid.org::8864a6b0-bc08-4fe5-ba56-c1314565a4cf" userProvider="AD" userName="Kavita Tiwari"/>
        <t:Anchor>
          <t:Comment id="1653880696"/>
        </t:Anchor>
        <t:Assign userId="S::skatugampala@wateraidamerica.org::0269d857-d8c1-4b35-8dfc-6dd155bba5c7" userProvider="AD" userName="Subhani Katugampala"/>
      </t:Event>
      <t:Event id="{14A8EFB8-DC50-4FB9-AD85-4592053445E5}" time="2021-11-03T10:25:23.353Z">
        <t:Attribution userId="S::kavitatiwari@wateraid.org::8864a6b0-bc08-4fe5-ba56-c1314565a4cf" userProvider="AD" userName="Kavita Tiwari"/>
        <t:Anchor>
          <t:Comment id="1653880696"/>
        </t:Anchor>
        <t:SetTitle title="@Subhani Katugampala This should be 1st Feburary 2021 to 31st Jan 2022 as per the project timelines. Please update the dates in subsequent sections too"/>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613874C0C0074183D61121D6FC5B03" ma:contentTypeVersion="17" ma:contentTypeDescription="Create a new document." ma:contentTypeScope="" ma:versionID="f615cc7cc6d48635ff8bfbdf80f8237e">
  <xsd:schema xmlns:xsd="http://www.w3.org/2001/XMLSchema" xmlns:xs="http://www.w3.org/2001/XMLSchema" xmlns:p="http://schemas.microsoft.com/office/2006/metadata/properties" xmlns:ns2="2c61f35a-0e25-4cdd-8811-9ac82ad7c0e6" xmlns:ns3="09034a3e-a508-4ce5-9772-7604825d6eb1" xmlns:ns4="9a401a5c-d120-4025-9bdf-684e7dea967b" targetNamespace="http://schemas.microsoft.com/office/2006/metadata/properties" ma:root="true" ma:fieldsID="9f2987b2d6b311dffc4b87239e60ba93" ns2:_="" ns3:_="" ns4:_="">
    <xsd:import namespace="2c61f35a-0e25-4cdd-8811-9ac82ad7c0e6"/>
    <xsd:import namespace="09034a3e-a508-4ce5-9772-7604825d6eb1"/>
    <xsd:import namespace="9a401a5c-d120-4025-9bdf-684e7dea967b"/>
    <xsd:element name="properties">
      <xsd:complexType>
        <xsd:sequence>
          <xsd:element name="documentManagement">
            <xsd:complexType>
              <xsd:all>
                <xsd:element ref="ns2:FlexDocumentLocationTaxHTField0" minOccurs="0"/>
                <xsd:element ref="ns2:TaxCatchAll" minOccurs="0"/>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1f35a-0e25-4cdd-8811-9ac82ad7c0e6" elementFormDefault="qualified">
    <xsd:import namespace="http://schemas.microsoft.com/office/2006/documentManagement/types"/>
    <xsd:import namespace="http://schemas.microsoft.com/office/infopath/2007/PartnerControls"/>
    <xsd:element name="FlexDocumentLocationTaxHTField0" ma:index="9" nillable="true" ma:taxonomy="true" ma:internalName="FlexDocumentLocationTaxHTField0" ma:taxonomyFieldName="FlexDocumentLocation" ma:displayName="Country" ma:indexed="true" ma:default="" ma:fieldId="{d2759cd4-0b19-4cff-9043-df57ebca4957}" ma:sspId="8fd2ca00-098d-498d-949f-e91e8991b8ac" ma:termSetId="3fd68e02-3c0e-48b3-b70f-0762e3a963b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09595c7-a0e2-489f-bac1-18df0e16f919}" ma:internalName="TaxCatchAll" ma:showField="CatchAllData" ma:web="9a401a5c-d120-4025-9bdf-684e7dea96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034a3e-a508-4ce5-9772-7604825d6e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01a5c-d120-4025-9bdf-684e7dea96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c61f35a-0e25-4cdd-8811-9ac82ad7c0e6" xsi:nil="true"/>
    <_Flow_SignoffStatus xmlns="09034a3e-a508-4ce5-9772-7604825d6eb1" xsi:nil="true"/>
    <FlexDocumentLocationTaxHTField0 xmlns="2c61f35a-0e25-4cdd-8811-9ac82ad7c0e6">
      <Terms xmlns="http://schemas.microsoft.com/office/infopath/2007/PartnerControls"/>
    </FlexDocumentLocationTaxHTField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5DF53-D04D-410B-A4B1-19A3B6E7F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1f35a-0e25-4cdd-8811-9ac82ad7c0e6"/>
    <ds:schemaRef ds:uri="09034a3e-a508-4ce5-9772-7604825d6eb1"/>
    <ds:schemaRef ds:uri="9a401a5c-d120-4025-9bdf-684e7dea9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0B8EAE-42FE-4571-B48B-9A9B28E9CB97}">
  <ds:schemaRefs>
    <ds:schemaRef ds:uri="http://schemas.microsoft.com/sharepoint/v3/contenttype/forms"/>
  </ds:schemaRefs>
</ds:datastoreItem>
</file>

<file path=customXml/itemProps3.xml><?xml version="1.0" encoding="utf-8"?>
<ds:datastoreItem xmlns:ds="http://schemas.openxmlformats.org/officeDocument/2006/customXml" ds:itemID="{18D454E5-F998-43FD-9F2E-74A26E629780}">
  <ds:schemaRefs>
    <ds:schemaRef ds:uri="http://schemas.microsoft.com/office/2006/documentManagement/types"/>
    <ds:schemaRef ds:uri="http://purl.org/dc/elements/1.1/"/>
    <ds:schemaRef ds:uri="http://www.w3.org/XML/1998/namespace"/>
    <ds:schemaRef ds:uri="2c61f35a-0e25-4cdd-8811-9ac82ad7c0e6"/>
    <ds:schemaRef ds:uri="http://schemas.microsoft.com/office/2006/metadata/properties"/>
    <ds:schemaRef ds:uri="http://schemas.microsoft.com/office/infopath/2007/PartnerControls"/>
    <ds:schemaRef ds:uri="http://purl.org/dc/dcmitype/"/>
    <ds:schemaRef ds:uri="http://schemas.openxmlformats.org/package/2006/metadata/core-properties"/>
    <ds:schemaRef ds:uri="9a401a5c-d120-4025-9bdf-684e7dea967b"/>
    <ds:schemaRef ds:uri="09034a3e-a508-4ce5-9772-7604825d6eb1"/>
    <ds:schemaRef ds:uri="http://purl.org/dc/terms/"/>
  </ds:schemaRefs>
</ds:datastoreItem>
</file>

<file path=customXml/itemProps4.xml><?xml version="1.0" encoding="utf-8"?>
<ds:datastoreItem xmlns:ds="http://schemas.openxmlformats.org/officeDocument/2006/customXml" ds:itemID="{C9C6A4EC-3305-494C-9AA0-6557ADE29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57</Pages>
  <Words>14117</Words>
  <Characters>80473</Characters>
  <Application>Microsoft Office Word</Application>
  <DocSecurity>0</DocSecurity>
  <Lines>670</Lines>
  <Paragraphs>188</Paragraphs>
  <ScaleCrop>false</ScaleCrop>
  <Company/>
  <LinksUpToDate>false</LinksUpToDate>
  <CharactersWithSpaces>94402</CharactersWithSpaces>
  <SharedDoc>false</SharedDoc>
  <HLinks>
    <vt:vector size="324" baseType="variant">
      <vt:variant>
        <vt:i4>5898316</vt:i4>
      </vt:variant>
      <vt:variant>
        <vt:i4>273</vt:i4>
      </vt:variant>
      <vt:variant>
        <vt:i4>0</vt:i4>
      </vt:variant>
      <vt:variant>
        <vt:i4>5</vt:i4>
      </vt:variant>
      <vt:variant>
        <vt:lpwstr>https://www.ecfr.gov/current/title-2/subtitle-A/chapter-II/part-200/subpart-F</vt:lpwstr>
      </vt:variant>
      <vt:variant>
        <vt:lpwstr/>
      </vt:variant>
      <vt:variant>
        <vt:i4>1310740</vt:i4>
      </vt:variant>
      <vt:variant>
        <vt:i4>270</vt:i4>
      </vt:variant>
      <vt:variant>
        <vt:i4>0</vt:i4>
      </vt:variant>
      <vt:variant>
        <vt:i4>5</vt:i4>
      </vt:variant>
      <vt:variant>
        <vt:lpwstr>https://www.ecfr.gov/current/title-22/chapter-II/part-228</vt:lpwstr>
      </vt:variant>
      <vt:variant>
        <vt:lpwstr/>
      </vt:variant>
      <vt:variant>
        <vt:i4>7602236</vt:i4>
      </vt:variant>
      <vt:variant>
        <vt:i4>267</vt:i4>
      </vt:variant>
      <vt:variant>
        <vt:i4>0</vt:i4>
      </vt:variant>
      <vt:variant>
        <vt:i4>5</vt:i4>
      </vt:variant>
      <vt:variant>
        <vt:lpwstr>https://www.usaid.gov/sites/default/files/documents/1868/303maa.pdf</vt:lpwstr>
      </vt:variant>
      <vt:variant>
        <vt:lpwstr/>
      </vt:variant>
      <vt:variant>
        <vt:i4>4325471</vt:i4>
      </vt:variant>
      <vt:variant>
        <vt:i4>264</vt:i4>
      </vt:variant>
      <vt:variant>
        <vt:i4>0</vt:i4>
      </vt:variant>
      <vt:variant>
        <vt:i4>5</vt:i4>
      </vt:variant>
      <vt:variant>
        <vt:lpwstr>https://www.ecfr.gov/current/title-2/subtitle-A/chapter-II/part-200?toc=1</vt:lpwstr>
      </vt:variant>
      <vt:variant>
        <vt:lpwstr/>
      </vt:variant>
      <vt:variant>
        <vt:i4>1048661</vt:i4>
      </vt:variant>
      <vt:variant>
        <vt:i4>258</vt:i4>
      </vt:variant>
      <vt:variant>
        <vt:i4>0</vt:i4>
      </vt:variant>
      <vt:variant>
        <vt:i4>5</vt:i4>
      </vt:variant>
      <vt:variant>
        <vt:lpwstr>https://gapinc.box.com/s/8mt6wv582evz31n75ehufhyk74l61q2e</vt:lpwstr>
      </vt:variant>
      <vt:variant>
        <vt:lpwstr/>
      </vt:variant>
      <vt:variant>
        <vt:i4>4784197</vt:i4>
      </vt:variant>
      <vt:variant>
        <vt:i4>255</vt:i4>
      </vt:variant>
      <vt:variant>
        <vt:i4>0</vt:i4>
      </vt:variant>
      <vt:variant>
        <vt:i4>5</vt:i4>
      </vt:variant>
      <vt:variant>
        <vt:lpwstr>http://www.gapincsustainability.com/</vt:lpwstr>
      </vt:variant>
      <vt:variant>
        <vt:lpwstr/>
      </vt:variant>
      <vt:variant>
        <vt:i4>4194324</vt:i4>
      </vt:variant>
      <vt:variant>
        <vt:i4>252</vt:i4>
      </vt:variant>
      <vt:variant>
        <vt:i4>0</vt:i4>
      </vt:variant>
      <vt:variant>
        <vt:i4>5</vt:i4>
      </vt:variant>
      <vt:variant>
        <vt:lpwstr>http://globalwaters.org/</vt:lpwstr>
      </vt:variant>
      <vt:variant>
        <vt:lpwstr/>
      </vt:variant>
      <vt:variant>
        <vt:i4>5636168</vt:i4>
      </vt:variant>
      <vt:variant>
        <vt:i4>249</vt:i4>
      </vt:variant>
      <vt:variant>
        <vt:i4>0</vt:i4>
      </vt:variant>
      <vt:variant>
        <vt:i4>5</vt:i4>
      </vt:variant>
      <vt:variant>
        <vt:lpwstr>https://www.usaid.gov/sites/default/files/documents/1869/USAID Graphics Standards Manual and Partner Co Branding Guide February 2016.pdf</vt:lpwstr>
      </vt:variant>
      <vt:variant>
        <vt:lpwstr/>
      </vt:variant>
      <vt:variant>
        <vt:i4>3014696</vt:i4>
      </vt:variant>
      <vt:variant>
        <vt:i4>246</vt:i4>
      </vt:variant>
      <vt:variant>
        <vt:i4>0</vt:i4>
      </vt:variant>
      <vt:variant>
        <vt:i4>5</vt:i4>
      </vt:variant>
      <vt:variant>
        <vt:lpwstr>https://www.usaid.gov/branding</vt:lpwstr>
      </vt:variant>
      <vt:variant>
        <vt:lpwstr/>
      </vt:variant>
      <vt:variant>
        <vt:i4>2818153</vt:i4>
      </vt:variant>
      <vt:variant>
        <vt:i4>243</vt:i4>
      </vt:variant>
      <vt:variant>
        <vt:i4>0</vt:i4>
      </vt:variant>
      <vt:variant>
        <vt:i4>5</vt:i4>
      </vt:variant>
      <vt:variant>
        <vt:lpwstr>https://www.usaid.gov/what-we-do/water-and-sanitation/us-global-water-strategy</vt:lpwstr>
      </vt:variant>
      <vt:variant>
        <vt:lpwstr/>
      </vt:variant>
      <vt:variant>
        <vt:i4>786462</vt:i4>
      </vt:variant>
      <vt:variant>
        <vt:i4>240</vt:i4>
      </vt:variant>
      <vt:variant>
        <vt:i4>0</vt:i4>
      </vt:variant>
      <vt:variant>
        <vt:i4>5</vt:i4>
      </vt:variant>
      <vt:variant>
        <vt:lpwstr>http://untreaty.un.org/English/Terrorism.asp</vt:lpwstr>
      </vt:variant>
      <vt:variant>
        <vt:lpwstr/>
      </vt:variant>
      <vt:variant>
        <vt:i4>589907</vt:i4>
      </vt:variant>
      <vt:variant>
        <vt:i4>237</vt:i4>
      </vt:variant>
      <vt:variant>
        <vt:i4>0</vt:i4>
      </vt:variant>
      <vt:variant>
        <vt:i4>5</vt:i4>
      </vt:variant>
      <vt:variant>
        <vt:lpwstr>http://www.un.org/Docs/sc/committees/1267/1267ListEng.htm</vt:lpwstr>
      </vt:variant>
      <vt:variant>
        <vt:lpwstr/>
      </vt:variant>
      <vt:variant>
        <vt:i4>458817</vt:i4>
      </vt:variant>
      <vt:variant>
        <vt:i4>234</vt:i4>
      </vt:variant>
      <vt:variant>
        <vt:i4>0</vt:i4>
      </vt:variant>
      <vt:variant>
        <vt:i4>5</vt:i4>
      </vt:variant>
      <vt:variant>
        <vt:lpwstr>http://www.treasury.gov/resource-center/sanctions/SDN-List/Pages/default.aspx</vt:lpwstr>
      </vt:variant>
      <vt:variant>
        <vt:lpwstr/>
      </vt:variant>
      <vt:variant>
        <vt:i4>4915296</vt:i4>
      </vt:variant>
      <vt:variant>
        <vt:i4>231</vt:i4>
      </vt:variant>
      <vt:variant>
        <vt:i4>0</vt:i4>
      </vt:variant>
      <vt:variant>
        <vt:i4>5</vt:i4>
      </vt:variant>
      <vt:variant>
        <vt:lpwstr>mailto:MarkLomas@wateraid.org</vt:lpwstr>
      </vt:variant>
      <vt:variant>
        <vt:lpwstr/>
      </vt:variant>
      <vt:variant>
        <vt:i4>4522083</vt:i4>
      </vt:variant>
      <vt:variant>
        <vt:i4>228</vt:i4>
      </vt:variant>
      <vt:variant>
        <vt:i4>0</vt:i4>
      </vt:variant>
      <vt:variant>
        <vt:i4>5</vt:i4>
      </vt:variant>
      <vt:variant>
        <vt:lpwstr>mailto:fraud@wateraid.org</vt:lpwstr>
      </vt:variant>
      <vt:variant>
        <vt:lpwstr/>
      </vt:variant>
      <vt:variant>
        <vt:i4>5374070</vt:i4>
      </vt:variant>
      <vt:variant>
        <vt:i4>225</vt:i4>
      </vt:variant>
      <vt:variant>
        <vt:i4>0</vt:i4>
      </vt:variant>
      <vt:variant>
        <vt:i4>5</vt:i4>
      </vt:variant>
      <vt:variant>
        <vt:lpwstr>mailto:ArchanaRathore@Wateraid.org</vt:lpwstr>
      </vt:variant>
      <vt:variant>
        <vt:lpwstr/>
      </vt:variant>
      <vt:variant>
        <vt:i4>3342342</vt:i4>
      </vt:variant>
      <vt:variant>
        <vt:i4>222</vt:i4>
      </vt:variant>
      <vt:variant>
        <vt:i4>0</vt:i4>
      </vt:variant>
      <vt:variant>
        <vt:i4>5</vt:i4>
      </vt:variant>
      <vt:variant>
        <vt:lpwstr>mailto:KavitaTiwari@Wateraid.org</vt:lpwstr>
      </vt:variant>
      <vt:variant>
        <vt:lpwstr/>
      </vt:variant>
      <vt:variant>
        <vt:i4>1638436</vt:i4>
      </vt:variant>
      <vt:variant>
        <vt:i4>219</vt:i4>
      </vt:variant>
      <vt:variant>
        <vt:i4>0</vt:i4>
      </vt:variant>
      <vt:variant>
        <vt:i4>5</vt:i4>
      </vt:variant>
      <vt:variant>
        <vt:lpwstr>mailto:skatugampala@wateraidamerica.org</vt:lpwstr>
      </vt:variant>
      <vt:variant>
        <vt:lpwstr/>
      </vt:variant>
      <vt:variant>
        <vt:i4>1441841</vt:i4>
      </vt:variant>
      <vt:variant>
        <vt:i4>212</vt:i4>
      </vt:variant>
      <vt:variant>
        <vt:i4>0</vt:i4>
      </vt:variant>
      <vt:variant>
        <vt:i4>5</vt:i4>
      </vt:variant>
      <vt:variant>
        <vt:lpwstr/>
      </vt:variant>
      <vt:variant>
        <vt:lpwstr>_Toc89777897</vt:lpwstr>
      </vt:variant>
      <vt:variant>
        <vt:i4>1507377</vt:i4>
      </vt:variant>
      <vt:variant>
        <vt:i4>206</vt:i4>
      </vt:variant>
      <vt:variant>
        <vt:i4>0</vt:i4>
      </vt:variant>
      <vt:variant>
        <vt:i4>5</vt:i4>
      </vt:variant>
      <vt:variant>
        <vt:lpwstr/>
      </vt:variant>
      <vt:variant>
        <vt:lpwstr>_Toc89777896</vt:lpwstr>
      </vt:variant>
      <vt:variant>
        <vt:i4>1310769</vt:i4>
      </vt:variant>
      <vt:variant>
        <vt:i4>200</vt:i4>
      </vt:variant>
      <vt:variant>
        <vt:i4>0</vt:i4>
      </vt:variant>
      <vt:variant>
        <vt:i4>5</vt:i4>
      </vt:variant>
      <vt:variant>
        <vt:lpwstr/>
      </vt:variant>
      <vt:variant>
        <vt:lpwstr>_Toc89777895</vt:lpwstr>
      </vt:variant>
      <vt:variant>
        <vt:i4>1376305</vt:i4>
      </vt:variant>
      <vt:variant>
        <vt:i4>194</vt:i4>
      </vt:variant>
      <vt:variant>
        <vt:i4>0</vt:i4>
      </vt:variant>
      <vt:variant>
        <vt:i4>5</vt:i4>
      </vt:variant>
      <vt:variant>
        <vt:lpwstr/>
      </vt:variant>
      <vt:variant>
        <vt:lpwstr>_Toc89777894</vt:lpwstr>
      </vt:variant>
      <vt:variant>
        <vt:i4>1179697</vt:i4>
      </vt:variant>
      <vt:variant>
        <vt:i4>188</vt:i4>
      </vt:variant>
      <vt:variant>
        <vt:i4>0</vt:i4>
      </vt:variant>
      <vt:variant>
        <vt:i4>5</vt:i4>
      </vt:variant>
      <vt:variant>
        <vt:lpwstr/>
      </vt:variant>
      <vt:variant>
        <vt:lpwstr>_Toc89777893</vt:lpwstr>
      </vt:variant>
      <vt:variant>
        <vt:i4>1245233</vt:i4>
      </vt:variant>
      <vt:variant>
        <vt:i4>182</vt:i4>
      </vt:variant>
      <vt:variant>
        <vt:i4>0</vt:i4>
      </vt:variant>
      <vt:variant>
        <vt:i4>5</vt:i4>
      </vt:variant>
      <vt:variant>
        <vt:lpwstr/>
      </vt:variant>
      <vt:variant>
        <vt:lpwstr>_Toc89777892</vt:lpwstr>
      </vt:variant>
      <vt:variant>
        <vt:i4>1048625</vt:i4>
      </vt:variant>
      <vt:variant>
        <vt:i4>176</vt:i4>
      </vt:variant>
      <vt:variant>
        <vt:i4>0</vt:i4>
      </vt:variant>
      <vt:variant>
        <vt:i4>5</vt:i4>
      </vt:variant>
      <vt:variant>
        <vt:lpwstr/>
      </vt:variant>
      <vt:variant>
        <vt:lpwstr>_Toc89777891</vt:lpwstr>
      </vt:variant>
      <vt:variant>
        <vt:i4>1114161</vt:i4>
      </vt:variant>
      <vt:variant>
        <vt:i4>170</vt:i4>
      </vt:variant>
      <vt:variant>
        <vt:i4>0</vt:i4>
      </vt:variant>
      <vt:variant>
        <vt:i4>5</vt:i4>
      </vt:variant>
      <vt:variant>
        <vt:lpwstr/>
      </vt:variant>
      <vt:variant>
        <vt:lpwstr>_Toc89777890</vt:lpwstr>
      </vt:variant>
      <vt:variant>
        <vt:i4>1572912</vt:i4>
      </vt:variant>
      <vt:variant>
        <vt:i4>164</vt:i4>
      </vt:variant>
      <vt:variant>
        <vt:i4>0</vt:i4>
      </vt:variant>
      <vt:variant>
        <vt:i4>5</vt:i4>
      </vt:variant>
      <vt:variant>
        <vt:lpwstr/>
      </vt:variant>
      <vt:variant>
        <vt:lpwstr>_Toc89777889</vt:lpwstr>
      </vt:variant>
      <vt:variant>
        <vt:i4>1638448</vt:i4>
      </vt:variant>
      <vt:variant>
        <vt:i4>158</vt:i4>
      </vt:variant>
      <vt:variant>
        <vt:i4>0</vt:i4>
      </vt:variant>
      <vt:variant>
        <vt:i4>5</vt:i4>
      </vt:variant>
      <vt:variant>
        <vt:lpwstr/>
      </vt:variant>
      <vt:variant>
        <vt:lpwstr>_Toc89777888</vt:lpwstr>
      </vt:variant>
      <vt:variant>
        <vt:i4>1441840</vt:i4>
      </vt:variant>
      <vt:variant>
        <vt:i4>152</vt:i4>
      </vt:variant>
      <vt:variant>
        <vt:i4>0</vt:i4>
      </vt:variant>
      <vt:variant>
        <vt:i4>5</vt:i4>
      </vt:variant>
      <vt:variant>
        <vt:lpwstr/>
      </vt:variant>
      <vt:variant>
        <vt:lpwstr>_Toc89777887</vt:lpwstr>
      </vt:variant>
      <vt:variant>
        <vt:i4>1507376</vt:i4>
      </vt:variant>
      <vt:variant>
        <vt:i4>146</vt:i4>
      </vt:variant>
      <vt:variant>
        <vt:i4>0</vt:i4>
      </vt:variant>
      <vt:variant>
        <vt:i4>5</vt:i4>
      </vt:variant>
      <vt:variant>
        <vt:lpwstr/>
      </vt:variant>
      <vt:variant>
        <vt:lpwstr>_Toc89777886</vt:lpwstr>
      </vt:variant>
      <vt:variant>
        <vt:i4>1310768</vt:i4>
      </vt:variant>
      <vt:variant>
        <vt:i4>140</vt:i4>
      </vt:variant>
      <vt:variant>
        <vt:i4>0</vt:i4>
      </vt:variant>
      <vt:variant>
        <vt:i4>5</vt:i4>
      </vt:variant>
      <vt:variant>
        <vt:lpwstr/>
      </vt:variant>
      <vt:variant>
        <vt:lpwstr>_Toc89777885</vt:lpwstr>
      </vt:variant>
      <vt:variant>
        <vt:i4>1376304</vt:i4>
      </vt:variant>
      <vt:variant>
        <vt:i4>134</vt:i4>
      </vt:variant>
      <vt:variant>
        <vt:i4>0</vt:i4>
      </vt:variant>
      <vt:variant>
        <vt:i4>5</vt:i4>
      </vt:variant>
      <vt:variant>
        <vt:lpwstr/>
      </vt:variant>
      <vt:variant>
        <vt:lpwstr>_Toc89777884</vt:lpwstr>
      </vt:variant>
      <vt:variant>
        <vt:i4>1179696</vt:i4>
      </vt:variant>
      <vt:variant>
        <vt:i4>128</vt:i4>
      </vt:variant>
      <vt:variant>
        <vt:i4>0</vt:i4>
      </vt:variant>
      <vt:variant>
        <vt:i4>5</vt:i4>
      </vt:variant>
      <vt:variant>
        <vt:lpwstr/>
      </vt:variant>
      <vt:variant>
        <vt:lpwstr>_Toc89777883</vt:lpwstr>
      </vt:variant>
      <vt:variant>
        <vt:i4>1245232</vt:i4>
      </vt:variant>
      <vt:variant>
        <vt:i4>122</vt:i4>
      </vt:variant>
      <vt:variant>
        <vt:i4>0</vt:i4>
      </vt:variant>
      <vt:variant>
        <vt:i4>5</vt:i4>
      </vt:variant>
      <vt:variant>
        <vt:lpwstr/>
      </vt:variant>
      <vt:variant>
        <vt:lpwstr>_Toc89777882</vt:lpwstr>
      </vt:variant>
      <vt:variant>
        <vt:i4>1048624</vt:i4>
      </vt:variant>
      <vt:variant>
        <vt:i4>116</vt:i4>
      </vt:variant>
      <vt:variant>
        <vt:i4>0</vt:i4>
      </vt:variant>
      <vt:variant>
        <vt:i4>5</vt:i4>
      </vt:variant>
      <vt:variant>
        <vt:lpwstr/>
      </vt:variant>
      <vt:variant>
        <vt:lpwstr>_Toc89777881</vt:lpwstr>
      </vt:variant>
      <vt:variant>
        <vt:i4>1114160</vt:i4>
      </vt:variant>
      <vt:variant>
        <vt:i4>110</vt:i4>
      </vt:variant>
      <vt:variant>
        <vt:i4>0</vt:i4>
      </vt:variant>
      <vt:variant>
        <vt:i4>5</vt:i4>
      </vt:variant>
      <vt:variant>
        <vt:lpwstr/>
      </vt:variant>
      <vt:variant>
        <vt:lpwstr>_Toc89777880</vt:lpwstr>
      </vt:variant>
      <vt:variant>
        <vt:i4>1572927</vt:i4>
      </vt:variant>
      <vt:variant>
        <vt:i4>104</vt:i4>
      </vt:variant>
      <vt:variant>
        <vt:i4>0</vt:i4>
      </vt:variant>
      <vt:variant>
        <vt:i4>5</vt:i4>
      </vt:variant>
      <vt:variant>
        <vt:lpwstr/>
      </vt:variant>
      <vt:variant>
        <vt:lpwstr>_Toc89777879</vt:lpwstr>
      </vt:variant>
      <vt:variant>
        <vt:i4>1638463</vt:i4>
      </vt:variant>
      <vt:variant>
        <vt:i4>98</vt:i4>
      </vt:variant>
      <vt:variant>
        <vt:i4>0</vt:i4>
      </vt:variant>
      <vt:variant>
        <vt:i4>5</vt:i4>
      </vt:variant>
      <vt:variant>
        <vt:lpwstr/>
      </vt:variant>
      <vt:variant>
        <vt:lpwstr>_Toc89777878</vt:lpwstr>
      </vt:variant>
      <vt:variant>
        <vt:i4>1441855</vt:i4>
      </vt:variant>
      <vt:variant>
        <vt:i4>92</vt:i4>
      </vt:variant>
      <vt:variant>
        <vt:i4>0</vt:i4>
      </vt:variant>
      <vt:variant>
        <vt:i4>5</vt:i4>
      </vt:variant>
      <vt:variant>
        <vt:lpwstr/>
      </vt:variant>
      <vt:variant>
        <vt:lpwstr>_Toc89777877</vt:lpwstr>
      </vt:variant>
      <vt:variant>
        <vt:i4>1507391</vt:i4>
      </vt:variant>
      <vt:variant>
        <vt:i4>86</vt:i4>
      </vt:variant>
      <vt:variant>
        <vt:i4>0</vt:i4>
      </vt:variant>
      <vt:variant>
        <vt:i4>5</vt:i4>
      </vt:variant>
      <vt:variant>
        <vt:lpwstr/>
      </vt:variant>
      <vt:variant>
        <vt:lpwstr>_Toc89777876</vt:lpwstr>
      </vt:variant>
      <vt:variant>
        <vt:i4>1310783</vt:i4>
      </vt:variant>
      <vt:variant>
        <vt:i4>80</vt:i4>
      </vt:variant>
      <vt:variant>
        <vt:i4>0</vt:i4>
      </vt:variant>
      <vt:variant>
        <vt:i4>5</vt:i4>
      </vt:variant>
      <vt:variant>
        <vt:lpwstr/>
      </vt:variant>
      <vt:variant>
        <vt:lpwstr>_Toc89777875</vt:lpwstr>
      </vt:variant>
      <vt:variant>
        <vt:i4>1376319</vt:i4>
      </vt:variant>
      <vt:variant>
        <vt:i4>74</vt:i4>
      </vt:variant>
      <vt:variant>
        <vt:i4>0</vt:i4>
      </vt:variant>
      <vt:variant>
        <vt:i4>5</vt:i4>
      </vt:variant>
      <vt:variant>
        <vt:lpwstr/>
      </vt:variant>
      <vt:variant>
        <vt:lpwstr>_Toc89777874</vt:lpwstr>
      </vt:variant>
      <vt:variant>
        <vt:i4>1179711</vt:i4>
      </vt:variant>
      <vt:variant>
        <vt:i4>68</vt:i4>
      </vt:variant>
      <vt:variant>
        <vt:i4>0</vt:i4>
      </vt:variant>
      <vt:variant>
        <vt:i4>5</vt:i4>
      </vt:variant>
      <vt:variant>
        <vt:lpwstr/>
      </vt:variant>
      <vt:variant>
        <vt:lpwstr>_Toc89777873</vt:lpwstr>
      </vt:variant>
      <vt:variant>
        <vt:i4>1245247</vt:i4>
      </vt:variant>
      <vt:variant>
        <vt:i4>62</vt:i4>
      </vt:variant>
      <vt:variant>
        <vt:i4>0</vt:i4>
      </vt:variant>
      <vt:variant>
        <vt:i4>5</vt:i4>
      </vt:variant>
      <vt:variant>
        <vt:lpwstr/>
      </vt:variant>
      <vt:variant>
        <vt:lpwstr>_Toc89777872</vt:lpwstr>
      </vt:variant>
      <vt:variant>
        <vt:i4>1048639</vt:i4>
      </vt:variant>
      <vt:variant>
        <vt:i4>56</vt:i4>
      </vt:variant>
      <vt:variant>
        <vt:i4>0</vt:i4>
      </vt:variant>
      <vt:variant>
        <vt:i4>5</vt:i4>
      </vt:variant>
      <vt:variant>
        <vt:lpwstr/>
      </vt:variant>
      <vt:variant>
        <vt:lpwstr>_Toc89777871</vt:lpwstr>
      </vt:variant>
      <vt:variant>
        <vt:i4>1114175</vt:i4>
      </vt:variant>
      <vt:variant>
        <vt:i4>50</vt:i4>
      </vt:variant>
      <vt:variant>
        <vt:i4>0</vt:i4>
      </vt:variant>
      <vt:variant>
        <vt:i4>5</vt:i4>
      </vt:variant>
      <vt:variant>
        <vt:lpwstr/>
      </vt:variant>
      <vt:variant>
        <vt:lpwstr>_Toc89777870</vt:lpwstr>
      </vt:variant>
      <vt:variant>
        <vt:i4>1572926</vt:i4>
      </vt:variant>
      <vt:variant>
        <vt:i4>44</vt:i4>
      </vt:variant>
      <vt:variant>
        <vt:i4>0</vt:i4>
      </vt:variant>
      <vt:variant>
        <vt:i4>5</vt:i4>
      </vt:variant>
      <vt:variant>
        <vt:lpwstr/>
      </vt:variant>
      <vt:variant>
        <vt:lpwstr>_Toc89777869</vt:lpwstr>
      </vt:variant>
      <vt:variant>
        <vt:i4>1638462</vt:i4>
      </vt:variant>
      <vt:variant>
        <vt:i4>38</vt:i4>
      </vt:variant>
      <vt:variant>
        <vt:i4>0</vt:i4>
      </vt:variant>
      <vt:variant>
        <vt:i4>5</vt:i4>
      </vt:variant>
      <vt:variant>
        <vt:lpwstr/>
      </vt:variant>
      <vt:variant>
        <vt:lpwstr>_Toc89777868</vt:lpwstr>
      </vt:variant>
      <vt:variant>
        <vt:i4>1441854</vt:i4>
      </vt:variant>
      <vt:variant>
        <vt:i4>32</vt:i4>
      </vt:variant>
      <vt:variant>
        <vt:i4>0</vt:i4>
      </vt:variant>
      <vt:variant>
        <vt:i4>5</vt:i4>
      </vt:variant>
      <vt:variant>
        <vt:lpwstr/>
      </vt:variant>
      <vt:variant>
        <vt:lpwstr>_Toc89777867</vt:lpwstr>
      </vt:variant>
      <vt:variant>
        <vt:i4>1507390</vt:i4>
      </vt:variant>
      <vt:variant>
        <vt:i4>26</vt:i4>
      </vt:variant>
      <vt:variant>
        <vt:i4>0</vt:i4>
      </vt:variant>
      <vt:variant>
        <vt:i4>5</vt:i4>
      </vt:variant>
      <vt:variant>
        <vt:lpwstr/>
      </vt:variant>
      <vt:variant>
        <vt:lpwstr>_Toc89777866</vt:lpwstr>
      </vt:variant>
      <vt:variant>
        <vt:i4>1310782</vt:i4>
      </vt:variant>
      <vt:variant>
        <vt:i4>20</vt:i4>
      </vt:variant>
      <vt:variant>
        <vt:i4>0</vt:i4>
      </vt:variant>
      <vt:variant>
        <vt:i4>5</vt:i4>
      </vt:variant>
      <vt:variant>
        <vt:lpwstr/>
      </vt:variant>
      <vt:variant>
        <vt:lpwstr>_Toc89777865</vt:lpwstr>
      </vt:variant>
      <vt:variant>
        <vt:i4>1376318</vt:i4>
      </vt:variant>
      <vt:variant>
        <vt:i4>14</vt:i4>
      </vt:variant>
      <vt:variant>
        <vt:i4>0</vt:i4>
      </vt:variant>
      <vt:variant>
        <vt:i4>5</vt:i4>
      </vt:variant>
      <vt:variant>
        <vt:lpwstr/>
      </vt:variant>
      <vt:variant>
        <vt:lpwstr>_Toc89777864</vt:lpwstr>
      </vt:variant>
      <vt:variant>
        <vt:i4>1179710</vt:i4>
      </vt:variant>
      <vt:variant>
        <vt:i4>8</vt:i4>
      </vt:variant>
      <vt:variant>
        <vt:i4>0</vt:i4>
      </vt:variant>
      <vt:variant>
        <vt:i4>5</vt:i4>
      </vt:variant>
      <vt:variant>
        <vt:lpwstr/>
      </vt:variant>
      <vt:variant>
        <vt:lpwstr>_Toc89777863</vt:lpwstr>
      </vt:variant>
      <vt:variant>
        <vt:i4>1245246</vt:i4>
      </vt:variant>
      <vt:variant>
        <vt:i4>2</vt:i4>
      </vt:variant>
      <vt:variant>
        <vt:i4>0</vt:i4>
      </vt:variant>
      <vt:variant>
        <vt:i4>5</vt:i4>
      </vt:variant>
      <vt:variant>
        <vt:lpwstr/>
      </vt:variant>
      <vt:variant>
        <vt:lpwstr>_Toc89777862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Subhani Katugampala</dc:creator>
  <cp:keywords/>
  <dc:description/>
  <cp:lastModifiedBy>Nicci Morgan</cp:lastModifiedBy>
  <cp:revision>5</cp:revision>
  <cp:lastPrinted>2021-12-08T00:25:00Z</cp:lastPrinted>
  <dcterms:created xsi:type="dcterms:W3CDTF">2022-03-03T17:22:00Z</dcterms:created>
  <dcterms:modified xsi:type="dcterms:W3CDTF">2022-04-29T08:41:00Z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0x010100E6613874C0C0074183D61121D6FC5B03</vt:lpwstr>
  </property>
  <property fmtid="{D5CDD505-2E9C-101B-9397-08002B2CF9AE}" pid="3" name="FlexDocumentLocation">
    <vt:lpwstr/>
  </property>
</Properties>
</file>