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A0AC3F" w14:textId="2CD733A4" w:rsidR="0047604A" w:rsidRPr="00EB4ADF" w:rsidRDefault="007B3102" w:rsidP="008A0316">
      <w:pPr>
        <w:spacing w:after="0" w:line="240" w:lineRule="auto"/>
        <w:rPr>
          <w:b/>
          <w:color w:val="00AEEF"/>
          <w:sz w:val="48"/>
          <w:szCs w:val="48"/>
          <w:lang w:val="fr-FR"/>
        </w:rPr>
      </w:pPr>
      <w:bookmarkStart w:id="0" w:name="_GoBack"/>
      <w:r w:rsidRPr="00EB4ADF">
        <w:rPr>
          <w:b/>
          <w:color w:val="00AEEF"/>
          <w:sz w:val="48"/>
          <w:szCs w:val="48"/>
          <w:lang w:val="fr-FR"/>
        </w:rPr>
        <w:t xml:space="preserve">WASH </w:t>
      </w:r>
      <w:r w:rsidR="0086505E" w:rsidRPr="00EB4ADF">
        <w:rPr>
          <w:b/>
          <w:color w:val="00AEEF"/>
          <w:sz w:val="48"/>
          <w:szCs w:val="48"/>
          <w:lang w:val="fr-FR"/>
        </w:rPr>
        <w:t>et</w:t>
      </w:r>
      <w:r w:rsidRPr="00EB4ADF">
        <w:rPr>
          <w:b/>
          <w:color w:val="00AEEF"/>
          <w:sz w:val="48"/>
          <w:szCs w:val="48"/>
          <w:lang w:val="fr-FR"/>
        </w:rPr>
        <w:t xml:space="preserve"> santé au Malawi</w:t>
      </w:r>
    </w:p>
    <w:bookmarkEnd w:id="0"/>
    <w:p w14:paraId="4FD42960" w14:textId="77777777" w:rsidR="007B3102" w:rsidRPr="00EB4ADF" w:rsidRDefault="007B3102" w:rsidP="005372D2">
      <w:pPr>
        <w:pStyle w:val="Heading1"/>
        <w:rPr>
          <w:lang w:val="fr-FR"/>
        </w:rPr>
      </w:pPr>
    </w:p>
    <w:p w14:paraId="19442AB5" w14:textId="67272BA2" w:rsidR="007B3102" w:rsidRPr="00EB4ADF" w:rsidRDefault="007B3102" w:rsidP="007B3102">
      <w:pPr>
        <w:rPr>
          <w:b/>
          <w:color w:val="00B0F0"/>
          <w:lang w:val="fr-FR"/>
        </w:rPr>
      </w:pPr>
      <w:r w:rsidRPr="00EB4ADF">
        <w:rPr>
          <w:b/>
          <w:color w:val="00B0F0"/>
          <w:lang w:val="fr-FR"/>
        </w:rPr>
        <w:t>Contexte</w:t>
      </w:r>
    </w:p>
    <w:p w14:paraId="2886F5A2" w14:textId="4B89B80F" w:rsidR="00AE3AD4" w:rsidRPr="00EB4ADF" w:rsidRDefault="00F15353" w:rsidP="008A0316">
      <w:pPr>
        <w:pStyle w:val="Smallsubtitles"/>
        <w:rPr>
          <w:b w:val="0"/>
          <w:color w:val="00549E"/>
          <w:lang w:val="fr-FR"/>
        </w:rPr>
      </w:pPr>
      <w:r w:rsidRPr="00EB4ADF">
        <w:rPr>
          <w:b w:val="0"/>
          <w:i/>
          <w:noProof/>
          <w:shd w:val="clear" w:color="auto" w:fill="FFFFFF"/>
          <w:lang w:eastAsia="en-GB"/>
        </w:rPr>
        <w:drawing>
          <wp:anchor distT="0" distB="0" distL="114300" distR="114300" simplePos="0" relativeHeight="251656192" behindDoc="1" locked="0" layoutInCell="1" allowOverlap="1" wp14:anchorId="3EF08CDE" wp14:editId="58470F94">
            <wp:simplePos x="0" y="0"/>
            <wp:positionH relativeFrom="page">
              <wp:posOffset>4451350</wp:posOffset>
            </wp:positionH>
            <wp:positionV relativeFrom="paragraph">
              <wp:posOffset>2365375</wp:posOffset>
            </wp:positionV>
            <wp:extent cx="2306320" cy="3457575"/>
            <wp:effectExtent l="0" t="0" r="0" b="9525"/>
            <wp:wrapTight wrapText="bothSides">
              <wp:wrapPolygon edited="0">
                <wp:start x="0" y="0"/>
                <wp:lineTo x="0" y="21540"/>
                <wp:lineTo x="21410" y="21540"/>
                <wp:lineTo x="21410" y="0"/>
                <wp:lineTo x="0" y="0"/>
              </wp:wrapPolygon>
            </wp:wrapTight>
            <wp:docPr id="3" name="Picture 3" descr="C:\Users\reheald\Downloads\68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heald\Downloads\684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6320"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72A" w:rsidRPr="00EB4ADF">
        <w:rPr>
          <w:b w:val="0"/>
          <w:color w:val="00549E"/>
          <w:lang w:val="fr-FR"/>
        </w:rPr>
        <w:t>La s</w:t>
      </w:r>
      <w:r w:rsidR="00AE3AD4" w:rsidRPr="00EB4ADF">
        <w:rPr>
          <w:b w:val="0"/>
          <w:color w:val="00549E"/>
          <w:lang w:val="fr-FR"/>
        </w:rPr>
        <w:t>tratégie mondiale de WaterAid «</w:t>
      </w:r>
      <w:r w:rsidR="00611654" w:rsidRPr="00EB4ADF">
        <w:rPr>
          <w:b w:val="0"/>
          <w:color w:val="00549E"/>
          <w:lang w:val="fr-FR"/>
        </w:rPr>
        <w:t xml:space="preserve"> </w:t>
      </w:r>
      <w:r w:rsidR="002C2757" w:rsidRPr="00EB4ADF">
        <w:rPr>
          <w:b w:val="0"/>
          <w:color w:val="00549E"/>
          <w:lang w:val="fr-FR"/>
        </w:rPr>
        <w:t>Partout et P</w:t>
      </w:r>
      <w:r w:rsidR="00BF672A" w:rsidRPr="00EB4ADF">
        <w:rPr>
          <w:b w:val="0"/>
          <w:color w:val="00549E"/>
          <w:lang w:val="fr-FR"/>
        </w:rPr>
        <w:t xml:space="preserve">our </w:t>
      </w:r>
      <w:r w:rsidR="002C2757" w:rsidRPr="00EB4ADF">
        <w:rPr>
          <w:b w:val="0"/>
          <w:color w:val="00549E"/>
          <w:lang w:val="fr-FR"/>
        </w:rPr>
        <w:t>T</w:t>
      </w:r>
      <w:r w:rsidR="00BF672A" w:rsidRPr="00EB4ADF">
        <w:rPr>
          <w:b w:val="0"/>
          <w:color w:val="00549E"/>
          <w:lang w:val="fr-FR"/>
        </w:rPr>
        <w:t xml:space="preserve">ous </w:t>
      </w:r>
      <w:r w:rsidR="00AE3AD4" w:rsidRPr="00EB4ADF">
        <w:rPr>
          <w:b w:val="0"/>
          <w:color w:val="00549E"/>
          <w:lang w:val="fr-FR"/>
        </w:rPr>
        <w:t>2030</w:t>
      </w:r>
      <w:r w:rsidR="00611654" w:rsidRPr="00EB4ADF">
        <w:rPr>
          <w:b w:val="0"/>
          <w:color w:val="00549E"/>
          <w:lang w:val="fr-FR"/>
        </w:rPr>
        <w:t xml:space="preserve"> </w:t>
      </w:r>
      <w:r w:rsidR="00AE3AD4" w:rsidRPr="00EB4ADF">
        <w:rPr>
          <w:b w:val="0"/>
          <w:color w:val="00549E"/>
          <w:lang w:val="fr-FR"/>
        </w:rPr>
        <w:t xml:space="preserve">» indique que </w:t>
      </w:r>
      <w:r w:rsidR="00611654" w:rsidRPr="00EB4ADF">
        <w:rPr>
          <w:b w:val="0"/>
          <w:color w:val="00549E"/>
          <w:lang w:val="fr-FR"/>
        </w:rPr>
        <w:t xml:space="preserve">l’intégration de </w:t>
      </w:r>
      <w:r w:rsidR="00AE3AD4" w:rsidRPr="00EB4ADF">
        <w:rPr>
          <w:b w:val="0"/>
          <w:color w:val="00549E"/>
          <w:lang w:val="fr-FR"/>
        </w:rPr>
        <w:t xml:space="preserve">l'accès à l'eau, </w:t>
      </w:r>
      <w:r w:rsidR="001120EC" w:rsidRPr="00EB4ADF">
        <w:rPr>
          <w:b w:val="0"/>
          <w:color w:val="00549E"/>
          <w:lang w:val="fr-FR"/>
        </w:rPr>
        <w:t xml:space="preserve">à </w:t>
      </w:r>
      <w:r w:rsidR="00AE3AD4" w:rsidRPr="00EB4ADF">
        <w:rPr>
          <w:b w:val="0"/>
          <w:color w:val="00549E"/>
          <w:lang w:val="fr-FR"/>
        </w:rPr>
        <w:t xml:space="preserve">l'assainissement et </w:t>
      </w:r>
      <w:r w:rsidR="002C2757" w:rsidRPr="00EB4ADF">
        <w:rPr>
          <w:b w:val="0"/>
          <w:color w:val="00549E"/>
          <w:lang w:val="fr-FR"/>
        </w:rPr>
        <w:t xml:space="preserve">aux </w:t>
      </w:r>
      <w:r w:rsidR="00AE3AD4" w:rsidRPr="00EB4ADF">
        <w:rPr>
          <w:b w:val="0"/>
          <w:color w:val="00549E"/>
          <w:lang w:val="fr-FR"/>
        </w:rPr>
        <w:t xml:space="preserve">bonnes pratiques d'hygiène </w:t>
      </w:r>
      <w:r w:rsidR="00611654" w:rsidRPr="00EB4ADF">
        <w:rPr>
          <w:b w:val="0"/>
          <w:color w:val="00549E"/>
          <w:lang w:val="fr-FR"/>
        </w:rPr>
        <w:t xml:space="preserve">(WASH) </w:t>
      </w:r>
      <w:r w:rsidR="00AE3AD4" w:rsidRPr="00EB4ADF">
        <w:rPr>
          <w:b w:val="0"/>
          <w:color w:val="00549E"/>
          <w:lang w:val="fr-FR"/>
        </w:rPr>
        <w:t>dans le secteur de la santé est essentiel à la réalisation des objectifs du développement durable.</w:t>
      </w:r>
      <w:r w:rsidR="00AE3AD4" w:rsidRPr="00EB4ADF">
        <w:rPr>
          <w:color w:val="222222"/>
          <w:lang w:val="fr-FR"/>
        </w:rPr>
        <w:br/>
      </w:r>
      <w:r w:rsidR="00AE3AD4" w:rsidRPr="00EB4ADF">
        <w:rPr>
          <w:color w:val="222222"/>
          <w:lang w:val="fr-FR"/>
        </w:rPr>
        <w:br/>
      </w:r>
      <w:r w:rsidR="00CB4C76" w:rsidRPr="00EB4ADF">
        <w:rPr>
          <w:b w:val="0"/>
          <w:color w:val="00549E"/>
          <w:lang w:val="fr-FR"/>
        </w:rPr>
        <w:t>La priorité de plaidoyer</w:t>
      </w:r>
      <w:r w:rsidR="00AE3AD4" w:rsidRPr="00EB4ADF">
        <w:rPr>
          <w:b w:val="0"/>
          <w:color w:val="00549E"/>
          <w:lang w:val="fr-FR"/>
        </w:rPr>
        <w:t xml:space="preserve"> mondiale actuelle de WaterAid est l'intégration de WASH dans l</w:t>
      </w:r>
      <w:r w:rsidR="00E525CB" w:rsidRPr="00EB4ADF">
        <w:rPr>
          <w:b w:val="0"/>
          <w:color w:val="00549E"/>
          <w:lang w:val="fr-FR"/>
        </w:rPr>
        <w:t>es politiques et programmes qui vise</w:t>
      </w:r>
      <w:r w:rsidR="00AE3AD4" w:rsidRPr="00EB4ADF">
        <w:rPr>
          <w:b w:val="0"/>
          <w:color w:val="00549E"/>
          <w:lang w:val="fr-FR"/>
        </w:rPr>
        <w:t xml:space="preserve">nt à améliorer </w:t>
      </w:r>
      <w:r w:rsidR="00CB4C76" w:rsidRPr="00EB4ADF">
        <w:rPr>
          <w:b w:val="0"/>
          <w:color w:val="00549E"/>
          <w:lang w:val="fr-FR"/>
        </w:rPr>
        <w:t xml:space="preserve">le taux global de survie des enfants </w:t>
      </w:r>
      <w:r w:rsidR="00AE3AD4" w:rsidRPr="00EB4ADF">
        <w:rPr>
          <w:b w:val="0"/>
          <w:color w:val="00549E"/>
          <w:lang w:val="fr-FR"/>
        </w:rPr>
        <w:t xml:space="preserve">et les résultats sanitaires </w:t>
      </w:r>
      <w:r w:rsidR="001527AB" w:rsidRPr="00EB4ADF">
        <w:rPr>
          <w:b w:val="0"/>
          <w:color w:val="00549E"/>
          <w:lang w:val="fr-FR"/>
        </w:rPr>
        <w:t>mondiaux</w:t>
      </w:r>
      <w:r w:rsidR="00AE3AD4" w:rsidRPr="00EB4ADF">
        <w:rPr>
          <w:b w:val="0"/>
          <w:color w:val="00549E"/>
          <w:lang w:val="fr-FR"/>
        </w:rPr>
        <w:t>, nationa</w:t>
      </w:r>
      <w:r w:rsidR="001527AB" w:rsidRPr="00EB4ADF">
        <w:rPr>
          <w:b w:val="0"/>
          <w:color w:val="00549E"/>
          <w:lang w:val="fr-FR"/>
        </w:rPr>
        <w:t>ux</w:t>
      </w:r>
      <w:r w:rsidR="00AE3AD4" w:rsidRPr="00EB4ADF">
        <w:rPr>
          <w:b w:val="0"/>
          <w:color w:val="00549E"/>
          <w:lang w:val="fr-FR"/>
        </w:rPr>
        <w:t xml:space="preserve"> et loca</w:t>
      </w:r>
      <w:r w:rsidR="001527AB" w:rsidRPr="00EB4ADF">
        <w:rPr>
          <w:b w:val="0"/>
          <w:color w:val="00549E"/>
          <w:lang w:val="fr-FR"/>
        </w:rPr>
        <w:t>ux</w:t>
      </w:r>
      <w:r w:rsidR="00AE3AD4" w:rsidRPr="00EB4ADF">
        <w:rPr>
          <w:b w:val="0"/>
          <w:color w:val="00549E"/>
          <w:lang w:val="fr-FR"/>
        </w:rPr>
        <w:t xml:space="preserve"> - Ceci est connu comme </w:t>
      </w:r>
      <w:r w:rsidR="001527AB" w:rsidRPr="00EB4ADF">
        <w:rPr>
          <w:b w:val="0"/>
          <w:color w:val="00549E"/>
          <w:lang w:val="fr-FR"/>
        </w:rPr>
        <w:t>Un Départ Sain</w:t>
      </w:r>
      <w:r w:rsidR="00AE3AD4" w:rsidRPr="00EB4ADF">
        <w:rPr>
          <w:b w:val="0"/>
          <w:color w:val="00549E"/>
          <w:lang w:val="fr-FR"/>
        </w:rPr>
        <w:t xml:space="preserve">. </w:t>
      </w:r>
      <w:r w:rsidR="00E525CB" w:rsidRPr="00EB4ADF">
        <w:rPr>
          <w:b w:val="0"/>
          <w:color w:val="00549E"/>
          <w:lang w:val="fr-FR"/>
        </w:rPr>
        <w:t>Un manuel de campagne a été</w:t>
      </w:r>
      <w:r w:rsidR="00CB4C76" w:rsidRPr="00EB4ADF">
        <w:rPr>
          <w:b w:val="0"/>
          <w:color w:val="00549E"/>
          <w:lang w:val="fr-FR"/>
        </w:rPr>
        <w:t xml:space="preserve"> élaboré </w:t>
      </w:r>
      <w:r w:rsidR="00AE3AD4" w:rsidRPr="00EB4ADF">
        <w:rPr>
          <w:b w:val="0"/>
          <w:color w:val="00549E"/>
          <w:lang w:val="fr-FR"/>
        </w:rPr>
        <w:t xml:space="preserve">pour soutenir les programmes pays pour le programme </w:t>
      </w:r>
      <w:r w:rsidR="001527AB" w:rsidRPr="00EB4ADF">
        <w:rPr>
          <w:b w:val="0"/>
          <w:color w:val="00549E"/>
          <w:lang w:val="fr-FR"/>
        </w:rPr>
        <w:t>Un Départ Sain</w:t>
      </w:r>
      <w:r w:rsidR="00AE3AD4" w:rsidRPr="00EB4ADF">
        <w:rPr>
          <w:b w:val="0"/>
          <w:color w:val="00549E"/>
          <w:lang w:val="fr-FR"/>
        </w:rPr>
        <w:t xml:space="preserve">. Cela </w:t>
      </w:r>
      <w:r w:rsidR="00E525CB" w:rsidRPr="00EB4ADF">
        <w:rPr>
          <w:b w:val="0"/>
          <w:color w:val="00549E"/>
          <w:lang w:val="fr-FR"/>
        </w:rPr>
        <w:t>était</w:t>
      </w:r>
      <w:r w:rsidR="00AE3AD4" w:rsidRPr="00EB4ADF">
        <w:rPr>
          <w:b w:val="0"/>
          <w:color w:val="00549E"/>
          <w:lang w:val="fr-FR"/>
        </w:rPr>
        <w:t xml:space="preserve"> très </w:t>
      </w:r>
      <w:r w:rsidR="00E525CB" w:rsidRPr="00EB4ADF">
        <w:rPr>
          <w:b w:val="0"/>
          <w:color w:val="00549E"/>
          <w:lang w:val="fr-FR"/>
        </w:rPr>
        <w:t>opportun</w:t>
      </w:r>
      <w:r w:rsidR="00AE3AD4" w:rsidRPr="00EB4ADF">
        <w:rPr>
          <w:b w:val="0"/>
          <w:color w:val="00549E"/>
          <w:lang w:val="fr-FR"/>
        </w:rPr>
        <w:t xml:space="preserve"> et pertinent </w:t>
      </w:r>
      <w:r w:rsidR="00E525CB" w:rsidRPr="00EB4ADF">
        <w:rPr>
          <w:b w:val="0"/>
          <w:color w:val="00549E"/>
          <w:lang w:val="fr-FR"/>
        </w:rPr>
        <w:t>parce</w:t>
      </w:r>
      <w:r w:rsidR="00AE3AD4" w:rsidRPr="00EB4ADF">
        <w:rPr>
          <w:b w:val="0"/>
          <w:color w:val="00549E"/>
          <w:lang w:val="fr-FR"/>
        </w:rPr>
        <w:t xml:space="preserve"> que les objectifs de développement durable </w:t>
      </w:r>
      <w:r w:rsidR="00E525CB" w:rsidRPr="00EB4ADF">
        <w:rPr>
          <w:b w:val="0"/>
          <w:color w:val="00549E"/>
          <w:lang w:val="fr-FR"/>
        </w:rPr>
        <w:t xml:space="preserve">encouragent </w:t>
      </w:r>
      <w:r w:rsidR="00734D80" w:rsidRPr="00EB4ADF">
        <w:rPr>
          <w:b w:val="0"/>
          <w:color w:val="00549E"/>
          <w:lang w:val="fr-FR"/>
        </w:rPr>
        <w:t xml:space="preserve">le </w:t>
      </w:r>
      <w:r w:rsidR="00E525CB" w:rsidRPr="00EB4ADF">
        <w:rPr>
          <w:b w:val="0"/>
          <w:color w:val="00549E"/>
          <w:lang w:val="fr-FR"/>
        </w:rPr>
        <w:t>secteur WASH</w:t>
      </w:r>
      <w:r w:rsidR="00AE3AD4" w:rsidRPr="00EB4ADF">
        <w:rPr>
          <w:b w:val="0"/>
          <w:color w:val="00549E"/>
          <w:lang w:val="fr-FR"/>
        </w:rPr>
        <w:t xml:space="preserve"> </w:t>
      </w:r>
      <w:r w:rsidR="00734D80" w:rsidRPr="00EB4ADF">
        <w:rPr>
          <w:b w:val="0"/>
          <w:color w:val="00549E"/>
          <w:lang w:val="fr-FR"/>
        </w:rPr>
        <w:t xml:space="preserve">à </w:t>
      </w:r>
      <w:r w:rsidR="00AE3AD4" w:rsidRPr="00EB4ADF">
        <w:rPr>
          <w:b w:val="0"/>
          <w:color w:val="00549E"/>
          <w:lang w:val="fr-FR"/>
        </w:rPr>
        <w:t>aborder la question WASH dans les établissements de santé à travers l</w:t>
      </w:r>
      <w:r w:rsidR="00734D80" w:rsidRPr="00EB4ADF">
        <w:rPr>
          <w:b w:val="0"/>
          <w:color w:val="00549E"/>
          <w:lang w:val="fr-FR"/>
        </w:rPr>
        <w:t>’</w:t>
      </w:r>
      <w:r w:rsidR="00AE3AD4" w:rsidRPr="00EB4ADF">
        <w:rPr>
          <w:b w:val="0"/>
          <w:color w:val="00549E"/>
          <w:lang w:val="fr-FR"/>
        </w:rPr>
        <w:t>objectif de l'accès universel à WASH en 2030.</w:t>
      </w:r>
    </w:p>
    <w:p w14:paraId="31EFB061" w14:textId="18484080" w:rsidR="00026EC0" w:rsidRPr="00EB4ADF" w:rsidRDefault="00026EC0" w:rsidP="008A0316">
      <w:pPr>
        <w:pStyle w:val="Smallsubtitles"/>
        <w:rPr>
          <w:b w:val="0"/>
          <w:shd w:val="clear" w:color="auto" w:fill="FFFFFF"/>
          <w:lang w:val="fr-FR"/>
        </w:rPr>
      </w:pPr>
    </w:p>
    <w:p w14:paraId="3FF6F4E5" w14:textId="5BB67A43" w:rsidR="00AE68A4" w:rsidRPr="00EB4ADF" w:rsidRDefault="00AE68A4" w:rsidP="00AE68A4">
      <w:pPr>
        <w:spacing w:before="80" w:after="80" w:line="240" w:lineRule="auto"/>
        <w:rPr>
          <w:b/>
          <w:color w:val="00AEEF"/>
          <w:lang w:val="fr-FR"/>
        </w:rPr>
      </w:pPr>
      <w:r w:rsidRPr="00EB4ADF">
        <w:rPr>
          <w:b/>
          <w:color w:val="00AEEF"/>
          <w:lang w:val="fr-FR"/>
        </w:rPr>
        <w:t xml:space="preserve">Contexte au niveau national </w:t>
      </w:r>
    </w:p>
    <w:p w14:paraId="5106755C" w14:textId="41F87A42" w:rsidR="00AE68A4" w:rsidRPr="00EB4ADF" w:rsidRDefault="00AE68A4" w:rsidP="008A0316">
      <w:pPr>
        <w:spacing w:line="240" w:lineRule="auto"/>
        <w:rPr>
          <w:lang w:val="fr-FR"/>
        </w:rPr>
      </w:pPr>
      <w:r w:rsidRPr="00EB4ADF">
        <w:rPr>
          <w:lang w:val="fr-FR"/>
        </w:rPr>
        <w:t xml:space="preserve">En 2013-14 une étude exploratoire nationale </w:t>
      </w:r>
      <w:r w:rsidR="00D17E58" w:rsidRPr="00EB4ADF">
        <w:rPr>
          <w:lang w:val="fr-FR"/>
        </w:rPr>
        <w:t>a été</w:t>
      </w:r>
      <w:r w:rsidRPr="00EB4ADF">
        <w:rPr>
          <w:lang w:val="fr-FR"/>
        </w:rPr>
        <w:t xml:space="preserve"> achevée au Malawi pour compren</w:t>
      </w:r>
      <w:r w:rsidR="00EF1333" w:rsidRPr="00EB4ADF">
        <w:rPr>
          <w:lang w:val="fr-FR"/>
        </w:rPr>
        <w:t xml:space="preserve">dre comment WASH et </w:t>
      </w:r>
      <w:r w:rsidRPr="00EB4ADF">
        <w:rPr>
          <w:lang w:val="fr-FR"/>
        </w:rPr>
        <w:t>la santé</w:t>
      </w:r>
      <w:r w:rsidR="00EF1333" w:rsidRPr="00EB4ADF">
        <w:rPr>
          <w:lang w:val="fr-FR"/>
        </w:rPr>
        <w:t xml:space="preserve"> sont liés</w:t>
      </w:r>
      <w:r w:rsidRPr="00EB4ADF">
        <w:rPr>
          <w:lang w:val="fr-FR"/>
        </w:rPr>
        <w:t xml:space="preserve">, notamment la santé infantile et maternelle, dans plusieurs districts, y compris </w:t>
      </w:r>
      <w:proofErr w:type="spellStart"/>
      <w:r w:rsidRPr="00EB4ADF">
        <w:rPr>
          <w:lang w:val="fr-FR"/>
        </w:rPr>
        <w:t>Nkhotakota</w:t>
      </w:r>
      <w:proofErr w:type="spellEnd"/>
      <w:r w:rsidRPr="00EB4ADF">
        <w:rPr>
          <w:lang w:val="fr-FR"/>
        </w:rPr>
        <w:t xml:space="preserve">, </w:t>
      </w:r>
      <w:proofErr w:type="spellStart"/>
      <w:r w:rsidRPr="00EB4ADF">
        <w:rPr>
          <w:lang w:val="fr-FR"/>
        </w:rPr>
        <w:t>Kasungu</w:t>
      </w:r>
      <w:proofErr w:type="spellEnd"/>
      <w:r w:rsidRPr="00EB4ADF">
        <w:rPr>
          <w:lang w:val="fr-FR"/>
        </w:rPr>
        <w:t xml:space="preserve">, </w:t>
      </w:r>
      <w:proofErr w:type="spellStart"/>
      <w:r w:rsidRPr="00EB4ADF">
        <w:rPr>
          <w:lang w:val="fr-FR"/>
        </w:rPr>
        <w:t>Mchinji</w:t>
      </w:r>
      <w:proofErr w:type="spellEnd"/>
      <w:r w:rsidRPr="00EB4ADF">
        <w:rPr>
          <w:lang w:val="fr-FR"/>
        </w:rPr>
        <w:t xml:space="preserve"> et </w:t>
      </w:r>
      <w:proofErr w:type="spellStart"/>
      <w:r w:rsidRPr="00EB4ADF">
        <w:rPr>
          <w:lang w:val="fr-FR"/>
        </w:rPr>
        <w:t>Chikwawa</w:t>
      </w:r>
      <w:proofErr w:type="spellEnd"/>
      <w:r w:rsidRPr="00EB4ADF">
        <w:rPr>
          <w:lang w:val="fr-FR"/>
        </w:rPr>
        <w:t>. Les études</w:t>
      </w:r>
      <w:r w:rsidR="00EF1333" w:rsidRPr="00EB4ADF">
        <w:rPr>
          <w:lang w:val="fr-FR"/>
        </w:rPr>
        <w:t xml:space="preserve"> </w:t>
      </w:r>
      <w:r w:rsidR="00D17E58" w:rsidRPr="00EB4ADF">
        <w:rPr>
          <w:lang w:val="fr-FR"/>
        </w:rPr>
        <w:t xml:space="preserve">ont </w:t>
      </w:r>
      <w:r w:rsidR="00EF1333" w:rsidRPr="00EB4ADF">
        <w:rPr>
          <w:lang w:val="fr-FR"/>
        </w:rPr>
        <w:t>démontr</w:t>
      </w:r>
      <w:r w:rsidR="00D17E58" w:rsidRPr="00EB4ADF">
        <w:rPr>
          <w:lang w:val="fr-FR"/>
        </w:rPr>
        <w:t>é</w:t>
      </w:r>
      <w:r w:rsidRPr="00EB4ADF">
        <w:rPr>
          <w:lang w:val="fr-FR"/>
        </w:rPr>
        <w:t xml:space="preserve"> que:</w:t>
      </w:r>
    </w:p>
    <w:p w14:paraId="6B5B5239" w14:textId="19D9E792" w:rsidR="00AE68A4" w:rsidRPr="00EB4ADF" w:rsidRDefault="00AE68A4" w:rsidP="008A0316">
      <w:pPr>
        <w:pStyle w:val="ListParagraph"/>
        <w:numPr>
          <w:ilvl w:val="1"/>
          <w:numId w:val="1"/>
        </w:numPr>
        <w:spacing w:line="240" w:lineRule="auto"/>
        <w:ind w:left="426" w:hanging="426"/>
        <w:jc w:val="left"/>
        <w:rPr>
          <w:rFonts w:ascii="Arial" w:hAnsi="Arial" w:cs="Arial"/>
          <w:sz w:val="24"/>
          <w:szCs w:val="24"/>
          <w:lang w:val="fr-FR"/>
        </w:rPr>
      </w:pPr>
      <w:r w:rsidRPr="00EB4ADF">
        <w:rPr>
          <w:rFonts w:ascii="Arial" w:hAnsi="Arial" w:cs="Arial"/>
          <w:sz w:val="24"/>
          <w:szCs w:val="24"/>
          <w:lang w:val="fr-FR"/>
        </w:rPr>
        <w:t>Les établissements de santé ne dispo</w:t>
      </w:r>
      <w:r w:rsidR="00EF1333" w:rsidRPr="00EB4ADF">
        <w:rPr>
          <w:rFonts w:ascii="Arial" w:hAnsi="Arial" w:cs="Arial"/>
          <w:sz w:val="24"/>
          <w:szCs w:val="24"/>
          <w:lang w:val="fr-FR"/>
        </w:rPr>
        <w:t>s</w:t>
      </w:r>
      <w:r w:rsidR="00D17E58" w:rsidRPr="00EB4ADF">
        <w:rPr>
          <w:rFonts w:ascii="Arial" w:hAnsi="Arial" w:cs="Arial"/>
          <w:sz w:val="24"/>
          <w:szCs w:val="24"/>
          <w:lang w:val="fr-FR"/>
        </w:rPr>
        <w:t>ai</w:t>
      </w:r>
      <w:r w:rsidR="00EF1333" w:rsidRPr="00EB4ADF">
        <w:rPr>
          <w:rFonts w:ascii="Arial" w:hAnsi="Arial" w:cs="Arial"/>
          <w:sz w:val="24"/>
          <w:szCs w:val="24"/>
          <w:lang w:val="fr-FR"/>
        </w:rPr>
        <w:t>ent pas de toilettes adéquates et il y a</w:t>
      </w:r>
      <w:r w:rsidR="00D17E58" w:rsidRPr="00EB4ADF">
        <w:rPr>
          <w:rFonts w:ascii="Arial" w:hAnsi="Arial" w:cs="Arial"/>
          <w:sz w:val="24"/>
          <w:szCs w:val="24"/>
          <w:lang w:val="fr-FR"/>
        </w:rPr>
        <w:t>vait</w:t>
      </w:r>
      <w:r w:rsidRPr="00EB4ADF">
        <w:rPr>
          <w:rFonts w:ascii="Arial" w:hAnsi="Arial" w:cs="Arial"/>
          <w:sz w:val="24"/>
          <w:szCs w:val="24"/>
          <w:lang w:val="fr-FR"/>
        </w:rPr>
        <w:t xml:space="preserve"> certains </w:t>
      </w:r>
      <w:r w:rsidR="00D17E58" w:rsidRPr="00EB4ADF">
        <w:rPr>
          <w:rFonts w:ascii="Arial" w:hAnsi="Arial" w:cs="Arial"/>
          <w:sz w:val="24"/>
          <w:szCs w:val="24"/>
          <w:lang w:val="fr-FR"/>
        </w:rPr>
        <w:t>qui n’aie</w:t>
      </w:r>
      <w:r w:rsidR="00EF1333" w:rsidRPr="00EB4ADF">
        <w:rPr>
          <w:rFonts w:ascii="Arial" w:hAnsi="Arial" w:cs="Arial"/>
          <w:sz w:val="24"/>
          <w:szCs w:val="24"/>
          <w:lang w:val="fr-FR"/>
        </w:rPr>
        <w:t>nt</w:t>
      </w:r>
      <w:r w:rsidRPr="00EB4ADF">
        <w:rPr>
          <w:rFonts w:ascii="Arial" w:hAnsi="Arial" w:cs="Arial"/>
          <w:sz w:val="24"/>
          <w:szCs w:val="24"/>
          <w:lang w:val="fr-FR"/>
        </w:rPr>
        <w:t xml:space="preserve"> pas de toilettes du tout pour les clients.</w:t>
      </w:r>
    </w:p>
    <w:p w14:paraId="301F34C3" w14:textId="37720BA1" w:rsidR="00AE68A4" w:rsidRPr="00EB4ADF" w:rsidRDefault="00AE68A4" w:rsidP="008A0316">
      <w:pPr>
        <w:pStyle w:val="ListParagraph"/>
        <w:numPr>
          <w:ilvl w:val="1"/>
          <w:numId w:val="1"/>
        </w:numPr>
        <w:spacing w:line="240" w:lineRule="auto"/>
        <w:ind w:left="426" w:hanging="426"/>
        <w:jc w:val="left"/>
        <w:rPr>
          <w:rFonts w:ascii="Arial" w:hAnsi="Arial" w:cs="Arial"/>
          <w:sz w:val="24"/>
          <w:szCs w:val="24"/>
          <w:lang w:val="fr-FR"/>
        </w:rPr>
      </w:pPr>
      <w:r w:rsidRPr="00EB4ADF">
        <w:rPr>
          <w:rFonts w:ascii="Arial" w:hAnsi="Arial" w:cs="Arial"/>
          <w:sz w:val="24"/>
          <w:szCs w:val="24"/>
          <w:lang w:val="fr-FR"/>
        </w:rPr>
        <w:t>Les quelque</w:t>
      </w:r>
      <w:r w:rsidR="00EF1333" w:rsidRPr="00EB4ADF">
        <w:rPr>
          <w:rFonts w:ascii="Arial" w:hAnsi="Arial" w:cs="Arial"/>
          <w:sz w:val="24"/>
          <w:szCs w:val="24"/>
          <w:lang w:val="fr-FR"/>
        </w:rPr>
        <w:t>s-une</w:t>
      </w:r>
      <w:r w:rsidRPr="00EB4ADF">
        <w:rPr>
          <w:rFonts w:ascii="Arial" w:hAnsi="Arial" w:cs="Arial"/>
          <w:sz w:val="24"/>
          <w:szCs w:val="24"/>
          <w:lang w:val="fr-FR"/>
        </w:rPr>
        <w:t xml:space="preserve">s </w:t>
      </w:r>
      <w:r w:rsidR="00EF1333" w:rsidRPr="00EB4ADF">
        <w:rPr>
          <w:rFonts w:ascii="Arial" w:hAnsi="Arial" w:cs="Arial"/>
          <w:sz w:val="24"/>
          <w:szCs w:val="24"/>
          <w:lang w:val="fr-FR"/>
        </w:rPr>
        <w:t xml:space="preserve">de </w:t>
      </w:r>
      <w:r w:rsidR="00D17E58" w:rsidRPr="00EB4ADF">
        <w:rPr>
          <w:rFonts w:ascii="Arial" w:hAnsi="Arial" w:cs="Arial"/>
          <w:sz w:val="24"/>
          <w:szCs w:val="24"/>
          <w:lang w:val="fr-FR"/>
        </w:rPr>
        <w:t>toilettes disponibles n’étaient</w:t>
      </w:r>
      <w:r w:rsidRPr="00EB4ADF">
        <w:rPr>
          <w:rFonts w:ascii="Arial" w:hAnsi="Arial" w:cs="Arial"/>
          <w:sz w:val="24"/>
          <w:szCs w:val="24"/>
          <w:lang w:val="fr-FR"/>
        </w:rPr>
        <w:t xml:space="preserve"> pas inclus</w:t>
      </w:r>
      <w:r w:rsidR="00EF1333" w:rsidRPr="00EB4ADF">
        <w:rPr>
          <w:rFonts w:ascii="Arial" w:hAnsi="Arial" w:cs="Arial"/>
          <w:sz w:val="24"/>
          <w:szCs w:val="24"/>
          <w:lang w:val="fr-FR"/>
        </w:rPr>
        <w:t>ives</w:t>
      </w:r>
      <w:r w:rsidRPr="00EB4ADF">
        <w:rPr>
          <w:rFonts w:ascii="Arial" w:hAnsi="Arial" w:cs="Arial"/>
          <w:sz w:val="24"/>
          <w:szCs w:val="24"/>
          <w:lang w:val="fr-FR"/>
        </w:rPr>
        <w:t xml:space="preserve"> (</w:t>
      </w:r>
      <w:r w:rsidR="00EF1333" w:rsidRPr="00EB4ADF">
        <w:rPr>
          <w:rFonts w:ascii="Arial" w:hAnsi="Arial" w:cs="Arial"/>
          <w:sz w:val="24"/>
          <w:szCs w:val="24"/>
          <w:lang w:val="fr-FR"/>
        </w:rPr>
        <w:t>et elles n’</w:t>
      </w:r>
      <w:r w:rsidR="00734D80" w:rsidRPr="00EB4ADF">
        <w:rPr>
          <w:rFonts w:ascii="Arial" w:hAnsi="Arial" w:cs="Arial"/>
          <w:sz w:val="24"/>
          <w:szCs w:val="24"/>
          <w:lang w:val="fr-FR"/>
        </w:rPr>
        <w:t>ét</w:t>
      </w:r>
      <w:r w:rsidR="00D17E58" w:rsidRPr="00EB4ADF">
        <w:rPr>
          <w:rFonts w:ascii="Arial" w:hAnsi="Arial" w:cs="Arial"/>
          <w:sz w:val="24"/>
          <w:szCs w:val="24"/>
          <w:lang w:val="fr-FR"/>
        </w:rPr>
        <w:t>aie</w:t>
      </w:r>
      <w:r w:rsidR="00EF1333" w:rsidRPr="00EB4ADF">
        <w:rPr>
          <w:rFonts w:ascii="Arial" w:hAnsi="Arial" w:cs="Arial"/>
          <w:sz w:val="24"/>
          <w:szCs w:val="24"/>
          <w:lang w:val="fr-FR"/>
        </w:rPr>
        <w:t>nt pas appropriées</w:t>
      </w:r>
      <w:r w:rsidRPr="00EB4ADF">
        <w:rPr>
          <w:rFonts w:ascii="Arial" w:hAnsi="Arial" w:cs="Arial"/>
          <w:sz w:val="24"/>
          <w:szCs w:val="24"/>
          <w:lang w:val="fr-FR"/>
        </w:rPr>
        <w:t xml:space="preserve"> pour les femmes enceintes).</w:t>
      </w:r>
    </w:p>
    <w:p w14:paraId="0509E283" w14:textId="6EA6CA86" w:rsidR="00AE68A4" w:rsidRPr="00EB4ADF" w:rsidRDefault="00AE68A4" w:rsidP="008A0316">
      <w:pPr>
        <w:pStyle w:val="ListParagraph"/>
        <w:numPr>
          <w:ilvl w:val="1"/>
          <w:numId w:val="1"/>
        </w:numPr>
        <w:spacing w:line="240" w:lineRule="auto"/>
        <w:ind w:left="426" w:hanging="426"/>
        <w:jc w:val="left"/>
        <w:rPr>
          <w:rFonts w:ascii="Arial" w:hAnsi="Arial" w:cs="Arial"/>
          <w:sz w:val="24"/>
          <w:szCs w:val="24"/>
          <w:lang w:val="fr-FR"/>
        </w:rPr>
      </w:pPr>
      <w:r w:rsidRPr="00EB4ADF">
        <w:rPr>
          <w:rFonts w:ascii="Arial" w:hAnsi="Arial" w:cs="Arial"/>
          <w:sz w:val="24"/>
          <w:szCs w:val="24"/>
          <w:lang w:val="fr-FR"/>
        </w:rPr>
        <w:t>Il n'y a</w:t>
      </w:r>
      <w:r w:rsidR="00F15353" w:rsidRPr="00EB4ADF">
        <w:rPr>
          <w:rFonts w:ascii="Arial" w:hAnsi="Arial" w:cs="Arial"/>
          <w:sz w:val="24"/>
          <w:szCs w:val="24"/>
          <w:lang w:val="fr-FR"/>
        </w:rPr>
        <w:t>vait</w:t>
      </w:r>
      <w:r w:rsidRPr="00EB4ADF">
        <w:rPr>
          <w:rFonts w:ascii="Arial" w:hAnsi="Arial" w:cs="Arial"/>
          <w:sz w:val="24"/>
          <w:szCs w:val="24"/>
          <w:lang w:val="fr-FR"/>
        </w:rPr>
        <w:t xml:space="preserve"> pas d'eau courante dans les maternités de la plupart des établissements de santé.</w:t>
      </w:r>
    </w:p>
    <w:p w14:paraId="0221034A" w14:textId="5744C4D4" w:rsidR="00AE68A4" w:rsidRPr="00EB4ADF" w:rsidRDefault="00AE68A4" w:rsidP="008A0316">
      <w:pPr>
        <w:pStyle w:val="ListParagraph"/>
        <w:numPr>
          <w:ilvl w:val="1"/>
          <w:numId w:val="1"/>
        </w:numPr>
        <w:spacing w:line="240" w:lineRule="auto"/>
        <w:ind w:left="426" w:hanging="426"/>
        <w:jc w:val="left"/>
        <w:rPr>
          <w:rFonts w:ascii="Arial" w:hAnsi="Arial" w:cs="Arial"/>
          <w:sz w:val="24"/>
          <w:szCs w:val="24"/>
          <w:lang w:val="fr-FR"/>
        </w:rPr>
      </w:pPr>
      <w:r w:rsidRPr="00EB4ADF">
        <w:rPr>
          <w:rFonts w:ascii="Arial" w:hAnsi="Arial" w:cs="Arial"/>
          <w:sz w:val="24"/>
          <w:szCs w:val="24"/>
          <w:lang w:val="fr-FR"/>
        </w:rPr>
        <w:t xml:space="preserve">En général, la plupart des établissements de santé </w:t>
      </w:r>
      <w:r w:rsidR="008A3D4A" w:rsidRPr="00EB4ADF">
        <w:rPr>
          <w:rFonts w:ascii="Arial" w:hAnsi="Arial" w:cs="Arial"/>
          <w:sz w:val="24"/>
          <w:szCs w:val="24"/>
          <w:lang w:val="fr-FR"/>
        </w:rPr>
        <w:t>ne dispos</w:t>
      </w:r>
      <w:r w:rsidR="00F15353" w:rsidRPr="00EB4ADF">
        <w:rPr>
          <w:rFonts w:ascii="Arial" w:hAnsi="Arial" w:cs="Arial"/>
          <w:sz w:val="24"/>
          <w:szCs w:val="24"/>
          <w:lang w:val="fr-FR"/>
        </w:rPr>
        <w:t>ai</w:t>
      </w:r>
      <w:r w:rsidRPr="00EB4ADF">
        <w:rPr>
          <w:rFonts w:ascii="Arial" w:hAnsi="Arial" w:cs="Arial"/>
          <w:sz w:val="24"/>
          <w:szCs w:val="24"/>
          <w:lang w:val="fr-FR"/>
        </w:rPr>
        <w:t>ent pas d'eau dans les locaux</w:t>
      </w:r>
      <w:r w:rsidR="00F15353" w:rsidRPr="00EB4ADF">
        <w:rPr>
          <w:rFonts w:ascii="Arial" w:hAnsi="Arial" w:cs="Arial"/>
          <w:sz w:val="24"/>
          <w:szCs w:val="24"/>
          <w:lang w:val="fr-FR"/>
        </w:rPr>
        <w:t xml:space="preserve">, </w:t>
      </w:r>
      <w:r w:rsidRPr="00EB4ADF">
        <w:rPr>
          <w:rFonts w:ascii="Arial" w:hAnsi="Arial" w:cs="Arial"/>
          <w:sz w:val="24"/>
          <w:szCs w:val="24"/>
          <w:lang w:val="fr-FR"/>
        </w:rPr>
        <w:t xml:space="preserve">les femmes enceintes </w:t>
      </w:r>
      <w:r w:rsidR="00F15353" w:rsidRPr="00EB4ADF">
        <w:rPr>
          <w:rFonts w:ascii="Arial" w:hAnsi="Arial" w:cs="Arial"/>
          <w:sz w:val="24"/>
          <w:szCs w:val="24"/>
          <w:lang w:val="fr-FR"/>
        </w:rPr>
        <w:t>ramenaient</w:t>
      </w:r>
      <w:r w:rsidRPr="00EB4ADF">
        <w:rPr>
          <w:rFonts w:ascii="Arial" w:hAnsi="Arial" w:cs="Arial"/>
          <w:sz w:val="24"/>
          <w:szCs w:val="24"/>
          <w:lang w:val="fr-FR"/>
        </w:rPr>
        <w:t xml:space="preserve"> </w:t>
      </w:r>
      <w:r w:rsidR="00A23368" w:rsidRPr="00EB4ADF">
        <w:rPr>
          <w:rFonts w:ascii="Arial" w:hAnsi="Arial" w:cs="Arial"/>
          <w:sz w:val="24"/>
          <w:szCs w:val="24"/>
          <w:lang w:val="fr-FR"/>
        </w:rPr>
        <w:t xml:space="preserve">ainsi </w:t>
      </w:r>
      <w:r w:rsidRPr="00EB4ADF">
        <w:rPr>
          <w:rFonts w:ascii="Arial" w:hAnsi="Arial" w:cs="Arial"/>
          <w:sz w:val="24"/>
          <w:szCs w:val="24"/>
          <w:lang w:val="fr-FR"/>
        </w:rPr>
        <w:t xml:space="preserve">de l'eau de l'extérieur, dans certains cas </w:t>
      </w:r>
      <w:r w:rsidR="00A23368" w:rsidRPr="00EB4ADF">
        <w:rPr>
          <w:rFonts w:ascii="Arial" w:hAnsi="Arial" w:cs="Arial"/>
          <w:sz w:val="24"/>
          <w:szCs w:val="24"/>
          <w:lang w:val="fr-FR"/>
        </w:rPr>
        <w:t xml:space="preserve">elles </w:t>
      </w:r>
      <w:r w:rsidR="00734D80" w:rsidRPr="00EB4ADF">
        <w:rPr>
          <w:rFonts w:ascii="Arial" w:hAnsi="Arial" w:cs="Arial"/>
          <w:sz w:val="24"/>
          <w:szCs w:val="24"/>
          <w:lang w:val="fr-FR"/>
        </w:rPr>
        <w:t>voyageaient</w:t>
      </w:r>
      <w:r w:rsidRPr="00EB4ADF">
        <w:rPr>
          <w:rFonts w:ascii="Arial" w:hAnsi="Arial" w:cs="Arial"/>
          <w:sz w:val="24"/>
          <w:szCs w:val="24"/>
          <w:lang w:val="fr-FR"/>
        </w:rPr>
        <w:t xml:space="preserve"> plus de 1 km.</w:t>
      </w:r>
    </w:p>
    <w:p w14:paraId="04EE23AB" w14:textId="043FD0C3" w:rsidR="00AE68A4" w:rsidRPr="00EB4ADF" w:rsidRDefault="00AE68A4" w:rsidP="008A0316">
      <w:pPr>
        <w:pStyle w:val="ListParagraph"/>
        <w:numPr>
          <w:ilvl w:val="1"/>
          <w:numId w:val="1"/>
        </w:numPr>
        <w:spacing w:line="240" w:lineRule="auto"/>
        <w:ind w:left="426" w:hanging="426"/>
        <w:jc w:val="left"/>
        <w:rPr>
          <w:rFonts w:ascii="Arial" w:hAnsi="Arial" w:cs="Arial"/>
          <w:sz w:val="24"/>
          <w:szCs w:val="24"/>
          <w:lang w:val="fr-FR"/>
        </w:rPr>
      </w:pPr>
      <w:r w:rsidRPr="00EB4ADF">
        <w:rPr>
          <w:rFonts w:ascii="Arial" w:hAnsi="Arial" w:cs="Arial"/>
          <w:sz w:val="24"/>
          <w:szCs w:val="24"/>
          <w:lang w:val="fr-FR"/>
        </w:rPr>
        <w:t>Les établissements de santé ne dispos</w:t>
      </w:r>
      <w:r w:rsidR="00F15353" w:rsidRPr="00EB4ADF">
        <w:rPr>
          <w:rFonts w:ascii="Arial" w:hAnsi="Arial" w:cs="Arial"/>
          <w:sz w:val="24"/>
          <w:szCs w:val="24"/>
          <w:lang w:val="fr-FR"/>
        </w:rPr>
        <w:t>ai</w:t>
      </w:r>
      <w:r w:rsidR="008A3D4A" w:rsidRPr="00EB4ADF">
        <w:rPr>
          <w:rFonts w:ascii="Arial" w:hAnsi="Arial" w:cs="Arial"/>
          <w:sz w:val="24"/>
          <w:szCs w:val="24"/>
          <w:lang w:val="fr-FR"/>
        </w:rPr>
        <w:t>ent pas des fosses à</w:t>
      </w:r>
      <w:r w:rsidRPr="00EB4ADF">
        <w:rPr>
          <w:rFonts w:ascii="Arial" w:hAnsi="Arial" w:cs="Arial"/>
          <w:sz w:val="24"/>
          <w:szCs w:val="24"/>
          <w:lang w:val="fr-FR"/>
        </w:rPr>
        <w:t xml:space="preserve"> placenta et </w:t>
      </w:r>
      <w:r w:rsidR="00734D80" w:rsidRPr="00EB4ADF">
        <w:rPr>
          <w:rFonts w:ascii="Arial" w:hAnsi="Arial" w:cs="Arial"/>
          <w:sz w:val="24"/>
          <w:szCs w:val="24"/>
          <w:lang w:val="fr-FR"/>
        </w:rPr>
        <w:t>d’</w:t>
      </w:r>
      <w:r w:rsidRPr="00EB4ADF">
        <w:rPr>
          <w:rFonts w:ascii="Arial" w:hAnsi="Arial" w:cs="Arial"/>
          <w:sz w:val="24"/>
          <w:szCs w:val="24"/>
          <w:lang w:val="fr-FR"/>
        </w:rPr>
        <w:t>incinérateurs.</w:t>
      </w:r>
    </w:p>
    <w:p w14:paraId="15A7C713" w14:textId="4609F63C" w:rsidR="00AE68A4" w:rsidRPr="00EB4ADF" w:rsidRDefault="00EB4ADF" w:rsidP="008A0316">
      <w:pPr>
        <w:pStyle w:val="ListParagraph"/>
        <w:numPr>
          <w:ilvl w:val="1"/>
          <w:numId w:val="1"/>
        </w:numPr>
        <w:spacing w:line="240" w:lineRule="auto"/>
        <w:ind w:left="426" w:hanging="426"/>
        <w:jc w:val="left"/>
        <w:rPr>
          <w:rFonts w:ascii="Arial" w:hAnsi="Arial" w:cs="Arial"/>
          <w:sz w:val="24"/>
          <w:szCs w:val="24"/>
          <w:lang w:val="fr-FR"/>
        </w:rPr>
      </w:pPr>
      <w:r w:rsidRPr="00EB4ADF">
        <w:rPr>
          <w:b/>
          <w:noProof/>
          <w:color w:val="00AEEF"/>
          <w:lang w:eastAsia="en-GB"/>
        </w:rPr>
        <w:lastRenderedPageBreak/>
        <mc:AlternateContent>
          <mc:Choice Requires="wps">
            <w:drawing>
              <wp:anchor distT="0" distB="0" distL="114300" distR="114300" simplePos="0" relativeHeight="251657216" behindDoc="1" locked="0" layoutInCell="1" allowOverlap="1" wp14:anchorId="6EECB321" wp14:editId="20EE4849">
                <wp:simplePos x="0" y="0"/>
                <wp:positionH relativeFrom="page">
                  <wp:posOffset>952500</wp:posOffset>
                </wp:positionH>
                <wp:positionV relativeFrom="paragraph">
                  <wp:posOffset>828675</wp:posOffset>
                </wp:positionV>
                <wp:extent cx="5554345" cy="4972050"/>
                <wp:effectExtent l="0" t="0" r="27305" b="19050"/>
                <wp:wrapTight wrapText="bothSides">
                  <wp:wrapPolygon edited="0">
                    <wp:start x="0" y="0"/>
                    <wp:lineTo x="0" y="21600"/>
                    <wp:lineTo x="21632" y="21600"/>
                    <wp:lineTo x="21632"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4972050"/>
                        </a:xfrm>
                        <a:prstGeom prst="rect">
                          <a:avLst/>
                        </a:prstGeom>
                        <a:noFill/>
                        <a:ln w="9525">
                          <a:solidFill>
                            <a:srgbClr val="00AEEF"/>
                          </a:solidFill>
                          <a:miter lim="800000"/>
                          <a:headEnd/>
                          <a:tailEnd/>
                        </a:ln>
                      </wps:spPr>
                      <wps:txbx>
                        <w:txbxContent>
                          <w:p w14:paraId="345BD670" w14:textId="3909A075" w:rsidR="00201D7A" w:rsidRPr="00201D7A" w:rsidRDefault="00134477" w:rsidP="00201D7A">
                            <w:pPr>
                              <w:spacing w:line="240" w:lineRule="auto"/>
                              <w:rPr>
                                <w:b/>
                                <w:color w:val="00AEEF"/>
                                <w:lang w:val="fr-FR"/>
                              </w:rPr>
                            </w:pPr>
                            <w:r>
                              <w:rPr>
                                <w:b/>
                                <w:color w:val="00AEEF"/>
                                <w:lang w:val="fr-FR"/>
                              </w:rPr>
                              <w:t>Leçons</w:t>
                            </w:r>
                          </w:p>
                          <w:p w14:paraId="2C642A51" w14:textId="689B6AA3" w:rsidR="00201D7A" w:rsidRPr="00201D7A" w:rsidRDefault="00201D7A" w:rsidP="00201D7A">
                            <w:pPr>
                              <w:rPr>
                                <w:lang w:val="fr-FR"/>
                              </w:rPr>
                            </w:pPr>
                            <w:r>
                              <w:rPr>
                                <w:color w:val="222222"/>
                                <w:lang w:val="fr-FR"/>
                              </w:rPr>
                              <w:t xml:space="preserve">Avant de développer le programme </w:t>
                            </w:r>
                            <w:r w:rsidR="001527AB" w:rsidRPr="001527AB">
                              <w:rPr>
                                <w:color w:val="222222"/>
                                <w:lang w:val="fr-FR"/>
                              </w:rPr>
                              <w:t>Un Départ Sain</w:t>
                            </w:r>
                            <w:r>
                              <w:rPr>
                                <w:color w:val="222222"/>
                                <w:lang w:val="fr-FR"/>
                              </w:rPr>
                              <w:t xml:space="preserve">, WaterAid Malawi </w:t>
                            </w:r>
                            <w:r w:rsidR="00C21D69">
                              <w:rPr>
                                <w:color w:val="222222"/>
                                <w:lang w:val="fr-FR"/>
                              </w:rPr>
                              <w:t>a reflété</w:t>
                            </w:r>
                            <w:r>
                              <w:rPr>
                                <w:color w:val="222222"/>
                                <w:lang w:val="fr-FR"/>
                              </w:rPr>
                              <w:t xml:space="preserve"> sur leur</w:t>
                            </w:r>
                            <w:r w:rsidR="00734D80">
                              <w:rPr>
                                <w:color w:val="222222"/>
                                <w:lang w:val="fr-FR"/>
                              </w:rPr>
                              <w:t>s expériences</w:t>
                            </w:r>
                            <w:r>
                              <w:rPr>
                                <w:color w:val="222222"/>
                                <w:lang w:val="fr-FR"/>
                              </w:rPr>
                              <w:t xml:space="preserve"> WASH </w:t>
                            </w:r>
                            <w:r w:rsidR="00734D80">
                              <w:rPr>
                                <w:color w:val="222222"/>
                                <w:lang w:val="fr-FR"/>
                              </w:rPr>
                              <w:t>et</w:t>
                            </w:r>
                            <w:r w:rsidR="00134477">
                              <w:rPr>
                                <w:color w:val="222222"/>
                                <w:lang w:val="fr-FR"/>
                              </w:rPr>
                              <w:t xml:space="preserve"> santé et</w:t>
                            </w:r>
                            <w:r>
                              <w:rPr>
                                <w:color w:val="222222"/>
                                <w:lang w:val="fr-FR"/>
                              </w:rPr>
                              <w:t xml:space="preserve"> identifi</w:t>
                            </w:r>
                            <w:r w:rsidR="00C21D69">
                              <w:rPr>
                                <w:color w:val="222222"/>
                                <w:lang w:val="fr-FR"/>
                              </w:rPr>
                              <w:t>é</w:t>
                            </w:r>
                            <w:r>
                              <w:rPr>
                                <w:color w:val="222222"/>
                                <w:lang w:val="fr-FR"/>
                              </w:rPr>
                              <w:t xml:space="preserve"> un certain nombr</w:t>
                            </w:r>
                            <w:r w:rsidR="00141BF5">
                              <w:rPr>
                                <w:color w:val="222222"/>
                                <w:lang w:val="fr-FR"/>
                              </w:rPr>
                              <w:t>e de leçons:</w:t>
                            </w:r>
                            <w:r w:rsidR="00141BF5">
                              <w:rPr>
                                <w:color w:val="222222"/>
                                <w:lang w:val="fr-FR"/>
                              </w:rPr>
                              <w:br/>
                              <w:t xml:space="preserve">1. Travailler </w:t>
                            </w:r>
                            <w:r w:rsidR="00734D80">
                              <w:rPr>
                                <w:color w:val="222222"/>
                                <w:lang w:val="fr-FR"/>
                              </w:rPr>
                              <w:t xml:space="preserve">avec </w:t>
                            </w:r>
                            <w:r w:rsidR="008E26FD">
                              <w:rPr>
                                <w:color w:val="222222"/>
                                <w:lang w:val="fr-FR"/>
                              </w:rPr>
                              <w:t>un éventail plus stratégique de</w:t>
                            </w:r>
                            <w:r w:rsidR="00141BF5">
                              <w:rPr>
                                <w:color w:val="222222"/>
                                <w:lang w:val="fr-FR"/>
                              </w:rPr>
                              <w:t xml:space="preserve"> partenaires. </w:t>
                            </w:r>
                            <w:r w:rsidR="008E26FD">
                              <w:rPr>
                                <w:color w:val="222222"/>
                                <w:lang w:val="fr-FR"/>
                              </w:rPr>
                              <w:t>L</w:t>
                            </w:r>
                            <w:r w:rsidR="00141BF5">
                              <w:rPr>
                                <w:color w:val="222222"/>
                                <w:lang w:val="fr-FR"/>
                              </w:rPr>
                              <w:t xml:space="preserve">es programmes </w:t>
                            </w:r>
                            <w:r w:rsidR="002C4CC3">
                              <w:rPr>
                                <w:color w:val="222222"/>
                                <w:lang w:val="fr-FR"/>
                              </w:rPr>
                              <w:t xml:space="preserve">ont </w:t>
                            </w:r>
                            <w:r w:rsidR="00141BF5">
                              <w:rPr>
                                <w:color w:val="222222"/>
                                <w:lang w:val="fr-FR"/>
                              </w:rPr>
                              <w:t>tir</w:t>
                            </w:r>
                            <w:r w:rsidR="002C4CC3">
                              <w:rPr>
                                <w:color w:val="222222"/>
                                <w:lang w:val="fr-FR"/>
                              </w:rPr>
                              <w:t>é</w:t>
                            </w:r>
                            <w:r>
                              <w:rPr>
                                <w:color w:val="222222"/>
                                <w:lang w:val="fr-FR"/>
                              </w:rPr>
                              <w:t xml:space="preserve"> </w:t>
                            </w:r>
                            <w:r w:rsidR="00141BF5">
                              <w:rPr>
                                <w:color w:val="222222"/>
                                <w:lang w:val="fr-FR"/>
                              </w:rPr>
                              <w:t>p</w:t>
                            </w:r>
                            <w:r>
                              <w:rPr>
                                <w:color w:val="222222"/>
                                <w:lang w:val="fr-FR"/>
                              </w:rPr>
                              <w:t>r</w:t>
                            </w:r>
                            <w:r w:rsidR="00141BF5">
                              <w:rPr>
                                <w:color w:val="222222"/>
                                <w:lang w:val="fr-FR"/>
                              </w:rPr>
                              <w:t>ofi</w:t>
                            </w:r>
                            <w:r>
                              <w:rPr>
                                <w:color w:val="222222"/>
                                <w:lang w:val="fr-FR"/>
                              </w:rPr>
                              <w:t xml:space="preserve">t des compétences et de l'expertise </w:t>
                            </w:r>
                            <w:r w:rsidR="008E26FD">
                              <w:rPr>
                                <w:color w:val="222222"/>
                                <w:lang w:val="fr-FR"/>
                              </w:rPr>
                              <w:t>d’une plus grande variété</w:t>
                            </w:r>
                            <w:r>
                              <w:rPr>
                                <w:color w:val="222222"/>
                                <w:lang w:val="fr-FR"/>
                              </w:rPr>
                              <w:t>.</w:t>
                            </w:r>
                            <w:r>
                              <w:rPr>
                                <w:color w:val="222222"/>
                                <w:lang w:val="fr-FR"/>
                              </w:rPr>
                              <w:br/>
                            </w:r>
                            <w:r>
                              <w:rPr>
                                <w:color w:val="222222"/>
                                <w:lang w:val="fr-FR"/>
                              </w:rPr>
                              <w:br/>
                              <w:t>2. Engager les</w:t>
                            </w:r>
                            <w:r w:rsidR="00C35668">
                              <w:rPr>
                                <w:color w:val="222222"/>
                                <w:lang w:val="fr-FR"/>
                              </w:rPr>
                              <w:t xml:space="preserve"> bailleurs</w:t>
                            </w:r>
                            <w:r>
                              <w:rPr>
                                <w:color w:val="222222"/>
                                <w:lang w:val="fr-FR"/>
                              </w:rPr>
                              <w:t xml:space="preserve"> pour influencer les priorités du gouvernement. Pour soutenir la durabilité des interventions dans les établissements de santé, WaterAid Malawi continue à:</w:t>
                            </w:r>
                            <w:r>
                              <w:rPr>
                                <w:color w:val="222222"/>
                                <w:lang w:val="fr-FR"/>
                              </w:rPr>
                              <w:br/>
                              <w:t>• Passe</w:t>
                            </w:r>
                            <w:r w:rsidR="00253D6D">
                              <w:rPr>
                                <w:color w:val="222222"/>
                                <w:lang w:val="fr-FR"/>
                              </w:rPr>
                              <w:t>r</w:t>
                            </w:r>
                            <w:r>
                              <w:rPr>
                                <w:color w:val="222222"/>
                                <w:lang w:val="fr-FR"/>
                              </w:rPr>
                              <w:t xml:space="preserve"> assez de temps avec les communautés pour </w:t>
                            </w:r>
                            <w:r w:rsidR="002C4CC3" w:rsidRPr="002C4CC3">
                              <w:rPr>
                                <w:lang w:val="fr-FR"/>
                              </w:rPr>
                              <w:t>obtenir l’adhésion</w:t>
                            </w:r>
                            <w:r>
                              <w:rPr>
                                <w:color w:val="222222"/>
                                <w:lang w:val="fr-FR"/>
                              </w:rPr>
                              <w:t>, le</w:t>
                            </w:r>
                            <w:r w:rsidR="00253D6D">
                              <w:rPr>
                                <w:color w:val="222222"/>
                                <w:lang w:val="fr-FR"/>
                              </w:rPr>
                              <w:t xml:space="preserve"> </w:t>
                            </w:r>
                            <w:r>
                              <w:rPr>
                                <w:color w:val="222222"/>
                                <w:lang w:val="fr-FR"/>
                              </w:rPr>
                              <w:t>mentorat et une compréhension approfondie des questions.</w:t>
                            </w:r>
                            <w:r>
                              <w:rPr>
                                <w:color w:val="222222"/>
                                <w:lang w:val="fr-FR"/>
                              </w:rPr>
                              <w:br/>
                              <w:t xml:space="preserve">• Travailler avec les </w:t>
                            </w:r>
                            <w:r w:rsidR="008E26FD">
                              <w:rPr>
                                <w:color w:val="222222"/>
                                <w:lang w:val="fr-FR"/>
                              </w:rPr>
                              <w:t xml:space="preserve">autorités </w:t>
                            </w:r>
                            <w:r>
                              <w:rPr>
                                <w:color w:val="222222"/>
                                <w:lang w:val="fr-FR"/>
                              </w:rPr>
                              <w:t xml:space="preserve">de district pour surveiller les interventions et intensifier la surveillance pendant l'exécution du projet, afin d'assurer </w:t>
                            </w:r>
                            <w:r w:rsidR="00253D6D">
                              <w:rPr>
                                <w:color w:val="222222"/>
                                <w:lang w:val="fr-FR"/>
                              </w:rPr>
                              <w:t xml:space="preserve">un </w:t>
                            </w:r>
                            <w:r w:rsidR="00253D6D" w:rsidRPr="00253D6D">
                              <w:rPr>
                                <w:color w:val="222222"/>
                                <w:lang w:val="fr-FR"/>
                              </w:rPr>
                              <w:t>niveau requis de qualité dans l'exécution des programmes</w:t>
                            </w:r>
                            <w:r w:rsidR="0039468E">
                              <w:rPr>
                                <w:color w:val="222222"/>
                                <w:lang w:val="fr-FR"/>
                              </w:rPr>
                              <w:t>.</w:t>
                            </w:r>
                            <w:r>
                              <w:rPr>
                                <w:color w:val="222222"/>
                                <w:lang w:val="fr-FR"/>
                              </w:rPr>
                              <w:br/>
                              <w:t>• Élaborer des plans de durabilité au stade de la conception, qui comp</w:t>
                            </w:r>
                            <w:r w:rsidR="0039468E">
                              <w:rPr>
                                <w:color w:val="222222"/>
                                <w:lang w:val="fr-FR"/>
                              </w:rPr>
                              <w:t>ortent</w:t>
                            </w:r>
                            <w:r>
                              <w:rPr>
                                <w:color w:val="222222"/>
                                <w:lang w:val="fr-FR"/>
                              </w:rPr>
                              <w:t xml:space="preserve"> une évaluation </w:t>
                            </w:r>
                            <w:r w:rsidR="0039468E">
                              <w:rPr>
                                <w:color w:val="222222"/>
                                <w:lang w:val="fr-FR"/>
                              </w:rPr>
                              <w:t>de la continuation dans</w:t>
                            </w:r>
                            <w:r>
                              <w:rPr>
                                <w:color w:val="222222"/>
                                <w:lang w:val="fr-FR"/>
                              </w:rPr>
                              <w:t xml:space="preserve"> la communauté (telle que la mise en place des fonds </w:t>
                            </w:r>
                            <w:r w:rsidR="0039468E">
                              <w:rPr>
                                <w:color w:val="222222"/>
                                <w:lang w:val="fr-FR"/>
                              </w:rPr>
                              <w:t>communautaires pour l'entretie</w:t>
                            </w:r>
                            <w:r w:rsidR="00144AB5">
                              <w:rPr>
                                <w:color w:val="222222"/>
                                <w:lang w:val="fr-FR"/>
                              </w:rPr>
                              <w:t>n</w:t>
                            </w:r>
                            <w:r>
                              <w:rPr>
                                <w:color w:val="222222"/>
                                <w:lang w:val="fr-FR"/>
                              </w:rPr>
                              <w:t>).</w:t>
                            </w:r>
                            <w:r>
                              <w:rPr>
                                <w:color w:val="222222"/>
                                <w:lang w:val="fr-FR"/>
                              </w:rPr>
                              <w:br/>
                              <w:t xml:space="preserve">• Continuer à </w:t>
                            </w:r>
                            <w:r w:rsidR="00144AB5">
                              <w:rPr>
                                <w:color w:val="222222"/>
                                <w:lang w:val="fr-FR"/>
                              </w:rPr>
                              <w:t>mener les enquêtes de suivi</w:t>
                            </w:r>
                            <w:r>
                              <w:rPr>
                                <w:color w:val="222222"/>
                                <w:lang w:val="fr-FR"/>
                              </w:rPr>
                              <w:t xml:space="preserve"> </w:t>
                            </w:r>
                            <w:r w:rsidR="00144AB5">
                              <w:rPr>
                                <w:color w:val="222222"/>
                                <w:lang w:val="fr-FR"/>
                              </w:rPr>
                              <w:t xml:space="preserve">d’après la </w:t>
                            </w:r>
                            <w:r>
                              <w:rPr>
                                <w:color w:val="222222"/>
                                <w:lang w:val="fr-FR"/>
                              </w:rPr>
                              <w:t>mi</w:t>
                            </w:r>
                            <w:r w:rsidR="00144AB5">
                              <w:rPr>
                                <w:color w:val="222222"/>
                                <w:lang w:val="fr-FR"/>
                              </w:rPr>
                              <w:t>se en œuvre</w:t>
                            </w:r>
                            <w:r>
                              <w:rPr>
                                <w:color w:val="222222"/>
                                <w:lang w:val="fr-FR"/>
                              </w:rPr>
                              <w:t>.</w:t>
                            </w:r>
                            <w:r>
                              <w:rPr>
                                <w:color w:val="222222"/>
                                <w:lang w:val="fr-FR"/>
                              </w:rPr>
                              <w:br/>
                            </w:r>
                            <w:r>
                              <w:rPr>
                                <w:color w:val="222222"/>
                                <w:lang w:val="fr-FR"/>
                              </w:rPr>
                              <w:br/>
                              <w:t xml:space="preserve">3. Travailler avec le secteur privé et fournir aux communautés des informations pertinentes </w:t>
                            </w:r>
                            <w:r w:rsidR="00C60785">
                              <w:rPr>
                                <w:color w:val="222222"/>
                                <w:lang w:val="fr-FR"/>
                              </w:rPr>
                              <w:t>pour</w:t>
                            </w:r>
                            <w:r>
                              <w:rPr>
                                <w:color w:val="222222"/>
                                <w:lang w:val="fr-FR"/>
                              </w:rPr>
                              <w:t xml:space="preserve"> faire des choix</w:t>
                            </w:r>
                            <w:r w:rsidR="008D10A8">
                              <w:rPr>
                                <w:color w:val="222222"/>
                                <w:lang w:val="fr-FR"/>
                              </w:rPr>
                              <w:t xml:space="preserve"> éclairés. Par exemple, on </w:t>
                            </w:r>
                            <w:r>
                              <w:rPr>
                                <w:color w:val="222222"/>
                                <w:lang w:val="fr-FR"/>
                              </w:rPr>
                              <w:t>les aid</w:t>
                            </w:r>
                            <w:r w:rsidR="008D10A8">
                              <w:rPr>
                                <w:color w:val="222222"/>
                                <w:lang w:val="fr-FR"/>
                              </w:rPr>
                              <w:t>e</w:t>
                            </w:r>
                            <w:r>
                              <w:rPr>
                                <w:color w:val="222222"/>
                                <w:lang w:val="fr-FR"/>
                              </w:rPr>
                              <w:t xml:space="preserve"> à comprendre </w:t>
                            </w:r>
                            <w:r w:rsidR="0063154F">
                              <w:rPr>
                                <w:color w:val="222222"/>
                                <w:lang w:val="fr-FR"/>
                              </w:rPr>
                              <w:t>quelle</w:t>
                            </w:r>
                            <w:r>
                              <w:rPr>
                                <w:color w:val="222222"/>
                                <w:lang w:val="fr-FR"/>
                              </w:rPr>
                              <w:t xml:space="preserve"> technologie est la plus appropriée à leurs besoins.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pt;margin-top:65.25pt;width:437.35pt;height:39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" filled="f" strokecolor="#00aeef">
                <v:textbox>
                  <w:txbxContent>
                    <w:p w14:paraId="345BD670" w14:textId="3909A075" w:rsidR="00201D7A" w:rsidRPr="00201D7A" w:rsidRDefault="00134477" w:rsidP="00201D7A">
                      <w:pPr>
                        <w:spacing w:line="240" w:lineRule="auto"/>
                        <w:rPr>
                          <w:b/>
                          <w:color w:val="00AEEF"/>
                          <w:lang w:val="fr-FR"/>
                        </w:rPr>
                      </w:pPr>
                      <w:r>
                        <w:rPr>
                          <w:b/>
                          <w:color w:val="00AEEF"/>
                          <w:lang w:val="fr-FR"/>
                        </w:rPr>
                        <w:t>Leçons</w:t>
                      </w:r>
                    </w:p>
                    <w:p w14:paraId="2C642A51" w14:textId="689B6AA3" w:rsidR="00201D7A" w:rsidRPr="00201D7A" w:rsidRDefault="00201D7A" w:rsidP="00201D7A">
                      <w:pPr>
                        <w:rPr>
                          <w:lang w:val="fr-FR"/>
                        </w:rPr>
                      </w:pPr>
                      <w:r>
                        <w:rPr>
                          <w:color w:val="222222"/>
                          <w:lang w:val="fr-FR"/>
                        </w:rPr>
                        <w:t xml:space="preserve">Avant de développer le programme </w:t>
                      </w:r>
                      <w:r w:rsidR="001527AB" w:rsidRPr="001527AB">
                        <w:rPr>
                          <w:color w:val="222222"/>
                          <w:lang w:val="fr-FR"/>
                        </w:rPr>
                        <w:t>Un Départ Sain</w:t>
                      </w:r>
                      <w:r>
                        <w:rPr>
                          <w:color w:val="222222"/>
                          <w:lang w:val="fr-FR"/>
                        </w:rPr>
                        <w:t xml:space="preserve">, WaterAid Malawi </w:t>
                      </w:r>
                      <w:r w:rsidR="00C21D69">
                        <w:rPr>
                          <w:color w:val="222222"/>
                          <w:lang w:val="fr-FR"/>
                        </w:rPr>
                        <w:t>a reflété</w:t>
                      </w:r>
                      <w:r>
                        <w:rPr>
                          <w:color w:val="222222"/>
                          <w:lang w:val="fr-FR"/>
                        </w:rPr>
                        <w:t xml:space="preserve"> sur leur</w:t>
                      </w:r>
                      <w:r w:rsidR="00734D80">
                        <w:rPr>
                          <w:color w:val="222222"/>
                          <w:lang w:val="fr-FR"/>
                        </w:rPr>
                        <w:t>s expériences</w:t>
                      </w:r>
                      <w:r>
                        <w:rPr>
                          <w:color w:val="222222"/>
                          <w:lang w:val="fr-FR"/>
                        </w:rPr>
                        <w:t xml:space="preserve"> WASH </w:t>
                      </w:r>
                      <w:r w:rsidR="00734D80">
                        <w:rPr>
                          <w:color w:val="222222"/>
                          <w:lang w:val="fr-FR"/>
                        </w:rPr>
                        <w:t>et</w:t>
                      </w:r>
                      <w:r w:rsidR="00134477">
                        <w:rPr>
                          <w:color w:val="222222"/>
                          <w:lang w:val="fr-FR"/>
                        </w:rPr>
                        <w:t xml:space="preserve"> santé et</w:t>
                      </w:r>
                      <w:r>
                        <w:rPr>
                          <w:color w:val="222222"/>
                          <w:lang w:val="fr-FR"/>
                        </w:rPr>
                        <w:t xml:space="preserve"> identifi</w:t>
                      </w:r>
                      <w:r w:rsidR="00C21D69">
                        <w:rPr>
                          <w:color w:val="222222"/>
                          <w:lang w:val="fr-FR"/>
                        </w:rPr>
                        <w:t>é</w:t>
                      </w:r>
                      <w:r>
                        <w:rPr>
                          <w:color w:val="222222"/>
                          <w:lang w:val="fr-FR"/>
                        </w:rPr>
                        <w:t xml:space="preserve"> un certain nombr</w:t>
                      </w:r>
                      <w:r w:rsidR="00141BF5">
                        <w:rPr>
                          <w:color w:val="222222"/>
                          <w:lang w:val="fr-FR"/>
                        </w:rPr>
                        <w:t>e de leçons:</w:t>
                      </w:r>
                      <w:r w:rsidR="00141BF5">
                        <w:rPr>
                          <w:color w:val="222222"/>
                          <w:lang w:val="fr-FR"/>
                        </w:rPr>
                        <w:br/>
                        <w:t xml:space="preserve">1. Travailler </w:t>
                      </w:r>
                      <w:r w:rsidR="00734D80">
                        <w:rPr>
                          <w:color w:val="222222"/>
                          <w:lang w:val="fr-FR"/>
                        </w:rPr>
                        <w:t xml:space="preserve">avec </w:t>
                      </w:r>
                      <w:r w:rsidR="008E26FD">
                        <w:rPr>
                          <w:color w:val="222222"/>
                          <w:lang w:val="fr-FR"/>
                        </w:rPr>
                        <w:t>un éventail plus stratégique de</w:t>
                      </w:r>
                      <w:r w:rsidR="00141BF5">
                        <w:rPr>
                          <w:color w:val="222222"/>
                          <w:lang w:val="fr-FR"/>
                        </w:rPr>
                        <w:t xml:space="preserve"> partenaires. </w:t>
                      </w:r>
                      <w:r w:rsidR="008E26FD">
                        <w:rPr>
                          <w:color w:val="222222"/>
                          <w:lang w:val="fr-FR"/>
                        </w:rPr>
                        <w:t>L</w:t>
                      </w:r>
                      <w:r w:rsidR="00141BF5">
                        <w:rPr>
                          <w:color w:val="222222"/>
                          <w:lang w:val="fr-FR"/>
                        </w:rPr>
                        <w:t xml:space="preserve">es programmes </w:t>
                      </w:r>
                      <w:r w:rsidR="002C4CC3">
                        <w:rPr>
                          <w:color w:val="222222"/>
                          <w:lang w:val="fr-FR"/>
                        </w:rPr>
                        <w:t xml:space="preserve">ont </w:t>
                      </w:r>
                      <w:r w:rsidR="00141BF5">
                        <w:rPr>
                          <w:color w:val="222222"/>
                          <w:lang w:val="fr-FR"/>
                        </w:rPr>
                        <w:t>tir</w:t>
                      </w:r>
                      <w:r w:rsidR="002C4CC3">
                        <w:rPr>
                          <w:color w:val="222222"/>
                          <w:lang w:val="fr-FR"/>
                        </w:rPr>
                        <w:t>é</w:t>
                      </w:r>
                      <w:r>
                        <w:rPr>
                          <w:color w:val="222222"/>
                          <w:lang w:val="fr-FR"/>
                        </w:rPr>
                        <w:t xml:space="preserve"> </w:t>
                      </w:r>
                      <w:r w:rsidR="00141BF5">
                        <w:rPr>
                          <w:color w:val="222222"/>
                          <w:lang w:val="fr-FR"/>
                        </w:rPr>
                        <w:t>p</w:t>
                      </w:r>
                      <w:r>
                        <w:rPr>
                          <w:color w:val="222222"/>
                          <w:lang w:val="fr-FR"/>
                        </w:rPr>
                        <w:t>r</w:t>
                      </w:r>
                      <w:r w:rsidR="00141BF5">
                        <w:rPr>
                          <w:color w:val="222222"/>
                          <w:lang w:val="fr-FR"/>
                        </w:rPr>
                        <w:t>ofi</w:t>
                      </w:r>
                      <w:r>
                        <w:rPr>
                          <w:color w:val="222222"/>
                          <w:lang w:val="fr-FR"/>
                        </w:rPr>
                        <w:t xml:space="preserve">t des compétences et de l'expertise </w:t>
                      </w:r>
                      <w:r w:rsidR="008E26FD">
                        <w:rPr>
                          <w:color w:val="222222"/>
                          <w:lang w:val="fr-FR"/>
                        </w:rPr>
                        <w:t>d’une plus grande variété</w:t>
                      </w:r>
                      <w:r>
                        <w:rPr>
                          <w:color w:val="222222"/>
                          <w:lang w:val="fr-FR"/>
                        </w:rPr>
                        <w:t>.</w:t>
                      </w:r>
                      <w:r>
                        <w:rPr>
                          <w:color w:val="222222"/>
                          <w:lang w:val="fr-FR"/>
                        </w:rPr>
                        <w:br/>
                      </w:r>
                      <w:r>
                        <w:rPr>
                          <w:color w:val="222222"/>
                          <w:lang w:val="fr-FR"/>
                        </w:rPr>
                        <w:br/>
                        <w:t>2. Engager les</w:t>
                      </w:r>
                      <w:r w:rsidR="00C35668">
                        <w:rPr>
                          <w:color w:val="222222"/>
                          <w:lang w:val="fr-FR"/>
                        </w:rPr>
                        <w:t xml:space="preserve"> bailleurs</w:t>
                      </w:r>
                      <w:r>
                        <w:rPr>
                          <w:color w:val="222222"/>
                          <w:lang w:val="fr-FR"/>
                        </w:rPr>
                        <w:t xml:space="preserve"> pour influencer les priorités du gouvernement. Pour soutenir la durabilité des interventions dans les établissements de santé, WaterAid Malawi continue à:</w:t>
                      </w:r>
                      <w:r>
                        <w:rPr>
                          <w:color w:val="222222"/>
                          <w:lang w:val="fr-FR"/>
                        </w:rPr>
                        <w:br/>
                        <w:t>• Passe</w:t>
                      </w:r>
                      <w:r w:rsidR="00253D6D">
                        <w:rPr>
                          <w:color w:val="222222"/>
                          <w:lang w:val="fr-FR"/>
                        </w:rPr>
                        <w:t>r</w:t>
                      </w:r>
                      <w:r>
                        <w:rPr>
                          <w:color w:val="222222"/>
                          <w:lang w:val="fr-FR"/>
                        </w:rPr>
                        <w:t xml:space="preserve"> assez de temps avec les communautés pour </w:t>
                      </w:r>
                      <w:r w:rsidR="002C4CC3" w:rsidRPr="002C4CC3">
                        <w:rPr>
                          <w:lang w:val="fr-FR"/>
                        </w:rPr>
                        <w:t>obtenir l’adhésion</w:t>
                      </w:r>
                      <w:r>
                        <w:rPr>
                          <w:color w:val="222222"/>
                          <w:lang w:val="fr-FR"/>
                        </w:rPr>
                        <w:t>, le</w:t>
                      </w:r>
                      <w:r w:rsidR="00253D6D">
                        <w:rPr>
                          <w:color w:val="222222"/>
                          <w:lang w:val="fr-FR"/>
                        </w:rPr>
                        <w:t xml:space="preserve"> </w:t>
                      </w:r>
                      <w:r>
                        <w:rPr>
                          <w:color w:val="222222"/>
                          <w:lang w:val="fr-FR"/>
                        </w:rPr>
                        <w:t>mentorat et une compréhension approfondie des questions.</w:t>
                      </w:r>
                      <w:r>
                        <w:rPr>
                          <w:color w:val="222222"/>
                          <w:lang w:val="fr-FR"/>
                        </w:rPr>
                        <w:br/>
                        <w:t xml:space="preserve">• Travailler avec les </w:t>
                      </w:r>
                      <w:r w:rsidR="008E26FD">
                        <w:rPr>
                          <w:color w:val="222222"/>
                          <w:lang w:val="fr-FR"/>
                        </w:rPr>
                        <w:t xml:space="preserve">autorités </w:t>
                      </w:r>
                      <w:r>
                        <w:rPr>
                          <w:color w:val="222222"/>
                          <w:lang w:val="fr-FR"/>
                        </w:rPr>
                        <w:t xml:space="preserve">de district pour surveiller les interventions et intensifier la surveillance pendant l'exécution du projet, afin d'assurer </w:t>
                      </w:r>
                      <w:r w:rsidR="00253D6D">
                        <w:rPr>
                          <w:color w:val="222222"/>
                          <w:lang w:val="fr-FR"/>
                        </w:rPr>
                        <w:t xml:space="preserve">un </w:t>
                      </w:r>
                      <w:r w:rsidR="00253D6D" w:rsidRPr="00253D6D">
                        <w:rPr>
                          <w:color w:val="222222"/>
                          <w:lang w:val="fr-FR"/>
                        </w:rPr>
                        <w:t>niveau requis de qualité dans l'exécution des programmes</w:t>
                      </w:r>
                      <w:r w:rsidR="0039468E">
                        <w:rPr>
                          <w:color w:val="222222"/>
                          <w:lang w:val="fr-FR"/>
                        </w:rPr>
                        <w:t>.</w:t>
                      </w:r>
                      <w:r>
                        <w:rPr>
                          <w:color w:val="222222"/>
                          <w:lang w:val="fr-FR"/>
                        </w:rPr>
                        <w:br/>
                        <w:t>• Élaborer des plans de durabilité au stade de la conception, qui comp</w:t>
                      </w:r>
                      <w:r w:rsidR="0039468E">
                        <w:rPr>
                          <w:color w:val="222222"/>
                          <w:lang w:val="fr-FR"/>
                        </w:rPr>
                        <w:t>ortent</w:t>
                      </w:r>
                      <w:r>
                        <w:rPr>
                          <w:color w:val="222222"/>
                          <w:lang w:val="fr-FR"/>
                        </w:rPr>
                        <w:t xml:space="preserve"> une évaluation </w:t>
                      </w:r>
                      <w:r w:rsidR="0039468E">
                        <w:rPr>
                          <w:color w:val="222222"/>
                          <w:lang w:val="fr-FR"/>
                        </w:rPr>
                        <w:t>de la continuation dans</w:t>
                      </w:r>
                      <w:r>
                        <w:rPr>
                          <w:color w:val="222222"/>
                          <w:lang w:val="fr-FR"/>
                        </w:rPr>
                        <w:t xml:space="preserve"> la communauté (telle que la mise en place des fonds </w:t>
                      </w:r>
                      <w:r w:rsidR="0039468E">
                        <w:rPr>
                          <w:color w:val="222222"/>
                          <w:lang w:val="fr-FR"/>
                        </w:rPr>
                        <w:t>communautaires pour l'entretie</w:t>
                      </w:r>
                      <w:r w:rsidR="00144AB5">
                        <w:rPr>
                          <w:color w:val="222222"/>
                          <w:lang w:val="fr-FR"/>
                        </w:rPr>
                        <w:t>n</w:t>
                      </w:r>
                      <w:r>
                        <w:rPr>
                          <w:color w:val="222222"/>
                          <w:lang w:val="fr-FR"/>
                        </w:rPr>
                        <w:t>).</w:t>
                      </w:r>
                      <w:r>
                        <w:rPr>
                          <w:color w:val="222222"/>
                          <w:lang w:val="fr-FR"/>
                        </w:rPr>
                        <w:br/>
                        <w:t xml:space="preserve">• Continuer à </w:t>
                      </w:r>
                      <w:r w:rsidR="00144AB5">
                        <w:rPr>
                          <w:color w:val="222222"/>
                          <w:lang w:val="fr-FR"/>
                        </w:rPr>
                        <w:t>mener les enquêtes de suivi</w:t>
                      </w:r>
                      <w:r>
                        <w:rPr>
                          <w:color w:val="222222"/>
                          <w:lang w:val="fr-FR"/>
                        </w:rPr>
                        <w:t xml:space="preserve"> </w:t>
                      </w:r>
                      <w:r w:rsidR="00144AB5">
                        <w:rPr>
                          <w:color w:val="222222"/>
                          <w:lang w:val="fr-FR"/>
                        </w:rPr>
                        <w:t xml:space="preserve">d’après la </w:t>
                      </w:r>
                      <w:r>
                        <w:rPr>
                          <w:color w:val="222222"/>
                          <w:lang w:val="fr-FR"/>
                        </w:rPr>
                        <w:t>mi</w:t>
                      </w:r>
                      <w:r w:rsidR="00144AB5">
                        <w:rPr>
                          <w:color w:val="222222"/>
                          <w:lang w:val="fr-FR"/>
                        </w:rPr>
                        <w:t>se en œuvre</w:t>
                      </w:r>
                      <w:r>
                        <w:rPr>
                          <w:color w:val="222222"/>
                          <w:lang w:val="fr-FR"/>
                        </w:rPr>
                        <w:t>.</w:t>
                      </w:r>
                      <w:r>
                        <w:rPr>
                          <w:color w:val="222222"/>
                          <w:lang w:val="fr-FR"/>
                        </w:rPr>
                        <w:br/>
                      </w:r>
                      <w:r>
                        <w:rPr>
                          <w:color w:val="222222"/>
                          <w:lang w:val="fr-FR"/>
                        </w:rPr>
                        <w:br/>
                        <w:t xml:space="preserve">3. Travailler avec le secteur privé et fournir aux communautés des informations pertinentes </w:t>
                      </w:r>
                      <w:r w:rsidR="00C60785">
                        <w:rPr>
                          <w:color w:val="222222"/>
                          <w:lang w:val="fr-FR"/>
                        </w:rPr>
                        <w:t>pour</w:t>
                      </w:r>
                      <w:r>
                        <w:rPr>
                          <w:color w:val="222222"/>
                          <w:lang w:val="fr-FR"/>
                        </w:rPr>
                        <w:t xml:space="preserve"> faire des choix</w:t>
                      </w:r>
                      <w:r w:rsidR="008D10A8">
                        <w:rPr>
                          <w:color w:val="222222"/>
                          <w:lang w:val="fr-FR"/>
                        </w:rPr>
                        <w:t xml:space="preserve"> éclairés. Par exemple, on </w:t>
                      </w:r>
                      <w:r>
                        <w:rPr>
                          <w:color w:val="222222"/>
                          <w:lang w:val="fr-FR"/>
                        </w:rPr>
                        <w:t>les aid</w:t>
                      </w:r>
                      <w:r w:rsidR="008D10A8">
                        <w:rPr>
                          <w:color w:val="222222"/>
                          <w:lang w:val="fr-FR"/>
                        </w:rPr>
                        <w:t>e</w:t>
                      </w:r>
                      <w:r>
                        <w:rPr>
                          <w:color w:val="222222"/>
                          <w:lang w:val="fr-FR"/>
                        </w:rPr>
                        <w:t xml:space="preserve"> à comprendre </w:t>
                      </w:r>
                      <w:r w:rsidR="0063154F">
                        <w:rPr>
                          <w:color w:val="222222"/>
                          <w:lang w:val="fr-FR"/>
                        </w:rPr>
                        <w:t>quelle</w:t>
                      </w:r>
                      <w:r>
                        <w:rPr>
                          <w:color w:val="222222"/>
                          <w:lang w:val="fr-FR"/>
                        </w:rPr>
                        <w:t xml:space="preserve"> technologie est la plus appropriée à leurs besoins.</w:t>
                      </w:r>
                    </w:p>
                  </w:txbxContent>
                </v:textbox>
                <w10:wrap type="tight" anchorx="page"/>
              </v:shape>
            </w:pict>
          </mc:Fallback>
        </mc:AlternateContent>
      </w:r>
      <w:r w:rsidR="00AE68A4" w:rsidRPr="00EB4ADF">
        <w:rPr>
          <w:rFonts w:ascii="Arial" w:hAnsi="Arial" w:cs="Arial"/>
          <w:sz w:val="24"/>
          <w:szCs w:val="24"/>
          <w:lang w:val="fr-FR"/>
        </w:rPr>
        <w:t xml:space="preserve">Les taux d'accès à l'eau au niveau du district </w:t>
      </w:r>
      <w:r w:rsidR="00F15353" w:rsidRPr="00EB4ADF">
        <w:rPr>
          <w:rFonts w:ascii="Arial" w:hAnsi="Arial" w:cs="Arial"/>
          <w:sz w:val="24"/>
          <w:szCs w:val="24"/>
          <w:lang w:val="fr-FR"/>
        </w:rPr>
        <w:t>étaient</w:t>
      </w:r>
      <w:r w:rsidR="006E1A9D" w:rsidRPr="00EB4ADF">
        <w:rPr>
          <w:rFonts w:ascii="Arial" w:hAnsi="Arial" w:cs="Arial"/>
          <w:sz w:val="24"/>
          <w:szCs w:val="24"/>
          <w:lang w:val="fr-FR"/>
        </w:rPr>
        <w:t xml:space="preserve"> plus</w:t>
      </w:r>
      <w:r w:rsidR="00AE68A4" w:rsidRPr="00EB4ADF">
        <w:rPr>
          <w:rFonts w:ascii="Arial" w:hAnsi="Arial" w:cs="Arial"/>
          <w:sz w:val="24"/>
          <w:szCs w:val="24"/>
          <w:lang w:val="fr-FR"/>
        </w:rPr>
        <w:t xml:space="preserve"> </w:t>
      </w:r>
      <w:r w:rsidR="006E1A9D" w:rsidRPr="00EB4ADF">
        <w:rPr>
          <w:rFonts w:ascii="Arial" w:hAnsi="Arial" w:cs="Arial"/>
          <w:sz w:val="24"/>
          <w:szCs w:val="24"/>
          <w:lang w:val="fr-FR"/>
        </w:rPr>
        <w:t>élevés</w:t>
      </w:r>
      <w:r w:rsidR="00AE68A4" w:rsidRPr="00EB4ADF">
        <w:rPr>
          <w:rFonts w:ascii="Arial" w:hAnsi="Arial" w:cs="Arial"/>
          <w:sz w:val="24"/>
          <w:szCs w:val="24"/>
          <w:lang w:val="fr-FR"/>
        </w:rPr>
        <w:t xml:space="preserve">, mais quand on </w:t>
      </w:r>
      <w:r w:rsidR="00F15353" w:rsidRPr="00EB4ADF">
        <w:rPr>
          <w:rFonts w:ascii="Arial" w:hAnsi="Arial" w:cs="Arial"/>
          <w:sz w:val="24"/>
          <w:szCs w:val="24"/>
          <w:lang w:val="fr-FR"/>
        </w:rPr>
        <w:t xml:space="preserve">a </w:t>
      </w:r>
      <w:r w:rsidR="00AE68A4" w:rsidRPr="00EB4ADF">
        <w:rPr>
          <w:rFonts w:ascii="Arial" w:hAnsi="Arial" w:cs="Arial"/>
          <w:sz w:val="24"/>
          <w:szCs w:val="24"/>
          <w:lang w:val="fr-FR"/>
        </w:rPr>
        <w:t>regard</w:t>
      </w:r>
      <w:r w:rsidR="00F15353" w:rsidRPr="00EB4ADF">
        <w:rPr>
          <w:rFonts w:ascii="Arial" w:hAnsi="Arial" w:cs="Arial"/>
          <w:sz w:val="24"/>
          <w:szCs w:val="24"/>
          <w:lang w:val="fr-FR"/>
        </w:rPr>
        <w:t>é</w:t>
      </w:r>
      <w:r w:rsidR="00AE68A4" w:rsidRPr="00EB4ADF">
        <w:rPr>
          <w:rFonts w:ascii="Arial" w:hAnsi="Arial" w:cs="Arial"/>
          <w:sz w:val="24"/>
          <w:szCs w:val="24"/>
          <w:lang w:val="fr-FR"/>
        </w:rPr>
        <w:t xml:space="preserve"> le niveau de la communauté et de village, ils </w:t>
      </w:r>
      <w:r w:rsidR="00F15353" w:rsidRPr="00EB4ADF">
        <w:rPr>
          <w:rFonts w:ascii="Arial" w:hAnsi="Arial" w:cs="Arial"/>
          <w:sz w:val="24"/>
          <w:szCs w:val="24"/>
          <w:lang w:val="fr-FR"/>
        </w:rPr>
        <w:t>étai</w:t>
      </w:r>
      <w:r w:rsidR="00734D80" w:rsidRPr="00EB4ADF">
        <w:rPr>
          <w:rFonts w:ascii="Arial" w:hAnsi="Arial" w:cs="Arial"/>
          <w:sz w:val="24"/>
          <w:szCs w:val="24"/>
          <w:lang w:val="fr-FR"/>
        </w:rPr>
        <w:t>en</w:t>
      </w:r>
      <w:r w:rsidR="006E1A9D" w:rsidRPr="00EB4ADF">
        <w:rPr>
          <w:rFonts w:ascii="Arial" w:hAnsi="Arial" w:cs="Arial"/>
          <w:sz w:val="24"/>
          <w:szCs w:val="24"/>
          <w:lang w:val="fr-FR"/>
        </w:rPr>
        <w:t>t</w:t>
      </w:r>
      <w:r w:rsidR="00AE68A4" w:rsidRPr="00EB4ADF">
        <w:rPr>
          <w:rFonts w:ascii="Arial" w:hAnsi="Arial" w:cs="Arial"/>
          <w:sz w:val="24"/>
          <w:szCs w:val="24"/>
          <w:lang w:val="fr-FR"/>
        </w:rPr>
        <w:t xml:space="preserve"> très faibles. Par exemple, le taux d'accès dans le district de </w:t>
      </w:r>
      <w:proofErr w:type="spellStart"/>
      <w:r w:rsidR="00AE68A4" w:rsidRPr="00EB4ADF">
        <w:rPr>
          <w:rFonts w:ascii="Arial" w:hAnsi="Arial" w:cs="Arial"/>
          <w:sz w:val="24"/>
          <w:szCs w:val="24"/>
          <w:lang w:val="fr-FR"/>
        </w:rPr>
        <w:t>Kasungu</w:t>
      </w:r>
      <w:proofErr w:type="spellEnd"/>
      <w:r w:rsidR="00AE68A4" w:rsidRPr="00EB4ADF">
        <w:rPr>
          <w:rFonts w:ascii="Arial" w:hAnsi="Arial" w:cs="Arial"/>
          <w:sz w:val="24"/>
          <w:szCs w:val="24"/>
          <w:lang w:val="fr-FR"/>
        </w:rPr>
        <w:t xml:space="preserve"> </w:t>
      </w:r>
      <w:r w:rsidR="00F15353" w:rsidRPr="00EB4ADF">
        <w:rPr>
          <w:rFonts w:ascii="Arial" w:hAnsi="Arial" w:cs="Arial"/>
          <w:sz w:val="24"/>
          <w:szCs w:val="24"/>
          <w:lang w:val="fr-FR"/>
        </w:rPr>
        <w:t>é</w:t>
      </w:r>
      <w:r w:rsidR="00AE68A4" w:rsidRPr="00EB4ADF">
        <w:rPr>
          <w:rFonts w:ascii="Arial" w:hAnsi="Arial" w:cs="Arial"/>
          <w:sz w:val="24"/>
          <w:szCs w:val="24"/>
          <w:lang w:val="fr-FR"/>
        </w:rPr>
        <w:t>t</w:t>
      </w:r>
      <w:r w:rsidR="00F15353" w:rsidRPr="00EB4ADF">
        <w:rPr>
          <w:rFonts w:ascii="Arial" w:hAnsi="Arial" w:cs="Arial"/>
          <w:sz w:val="24"/>
          <w:szCs w:val="24"/>
          <w:lang w:val="fr-FR"/>
        </w:rPr>
        <w:t>ait</w:t>
      </w:r>
      <w:r w:rsidR="00AE68A4" w:rsidRPr="00EB4ADF">
        <w:rPr>
          <w:rFonts w:ascii="Arial" w:hAnsi="Arial" w:cs="Arial"/>
          <w:sz w:val="24"/>
          <w:szCs w:val="24"/>
          <w:lang w:val="fr-FR"/>
        </w:rPr>
        <w:t xml:space="preserve"> plus de 80%, mais dans le domaine de </w:t>
      </w:r>
      <w:proofErr w:type="spellStart"/>
      <w:r w:rsidR="00AE68A4" w:rsidRPr="00EB4ADF">
        <w:rPr>
          <w:rFonts w:ascii="Arial" w:hAnsi="Arial" w:cs="Arial"/>
          <w:sz w:val="24"/>
          <w:szCs w:val="24"/>
          <w:lang w:val="fr-FR"/>
        </w:rPr>
        <w:t>Chilowamatambe</w:t>
      </w:r>
      <w:proofErr w:type="spellEnd"/>
      <w:r w:rsidR="00AE68A4" w:rsidRPr="00EB4ADF">
        <w:rPr>
          <w:rFonts w:ascii="Arial" w:hAnsi="Arial" w:cs="Arial"/>
          <w:sz w:val="24"/>
          <w:szCs w:val="24"/>
          <w:lang w:val="fr-FR"/>
        </w:rPr>
        <w:t xml:space="preserve">, </w:t>
      </w:r>
      <w:proofErr w:type="spellStart"/>
      <w:r w:rsidR="00AE68A4" w:rsidRPr="00EB4ADF">
        <w:rPr>
          <w:rFonts w:ascii="Arial" w:hAnsi="Arial" w:cs="Arial"/>
          <w:sz w:val="24"/>
          <w:szCs w:val="24"/>
          <w:lang w:val="fr-FR"/>
        </w:rPr>
        <w:t>Kasungu</w:t>
      </w:r>
      <w:proofErr w:type="spellEnd"/>
      <w:r w:rsidR="00AE68A4" w:rsidRPr="00EB4ADF">
        <w:rPr>
          <w:rFonts w:ascii="Arial" w:hAnsi="Arial" w:cs="Arial"/>
          <w:sz w:val="24"/>
          <w:szCs w:val="24"/>
          <w:lang w:val="fr-FR"/>
        </w:rPr>
        <w:t xml:space="preserve">, l'accès </w:t>
      </w:r>
      <w:r w:rsidR="00F15353" w:rsidRPr="00EB4ADF">
        <w:rPr>
          <w:rFonts w:ascii="Arial" w:hAnsi="Arial" w:cs="Arial"/>
          <w:sz w:val="24"/>
          <w:szCs w:val="24"/>
          <w:lang w:val="fr-FR"/>
        </w:rPr>
        <w:t>étai</w:t>
      </w:r>
      <w:r w:rsidR="00AE68A4" w:rsidRPr="00EB4ADF">
        <w:rPr>
          <w:rFonts w:ascii="Arial" w:hAnsi="Arial" w:cs="Arial"/>
          <w:sz w:val="24"/>
          <w:szCs w:val="24"/>
          <w:lang w:val="fr-FR"/>
        </w:rPr>
        <w:t>t de 30%.</w:t>
      </w:r>
    </w:p>
    <w:p w14:paraId="08EDB67E" w14:textId="603B5BC2" w:rsidR="008D10A8" w:rsidRPr="00EB4ADF" w:rsidRDefault="008D10A8" w:rsidP="008A0316">
      <w:pPr>
        <w:spacing w:line="240" w:lineRule="auto"/>
        <w:rPr>
          <w:b/>
          <w:color w:val="00AEEF"/>
          <w:lang w:val="fr-FR"/>
        </w:rPr>
      </w:pPr>
    </w:p>
    <w:p w14:paraId="23CB977C" w14:textId="534E34E2" w:rsidR="00FA590B" w:rsidRPr="00EB4ADF" w:rsidRDefault="00E525CB" w:rsidP="008A0316">
      <w:pPr>
        <w:spacing w:line="240" w:lineRule="auto"/>
        <w:rPr>
          <w:b/>
          <w:color w:val="00AEEF"/>
          <w:lang w:val="fr-FR"/>
        </w:rPr>
      </w:pPr>
      <w:r w:rsidRPr="00EB4ADF">
        <w:rPr>
          <w:b/>
          <w:color w:val="00AEEF"/>
          <w:lang w:val="fr-FR"/>
        </w:rPr>
        <w:t>E</w:t>
      </w:r>
      <w:r w:rsidR="00D8678A" w:rsidRPr="00EB4ADF">
        <w:rPr>
          <w:b/>
          <w:color w:val="00AEEF"/>
          <w:lang w:val="fr-FR"/>
        </w:rPr>
        <w:t>xemple :</w:t>
      </w:r>
      <w:r w:rsidR="00FA590B" w:rsidRPr="00EB4ADF">
        <w:rPr>
          <w:b/>
          <w:color w:val="00AEEF"/>
          <w:lang w:val="fr-FR"/>
        </w:rPr>
        <w:t xml:space="preserve"> </w:t>
      </w:r>
      <w:r w:rsidR="007924D7" w:rsidRPr="00EB4ADF">
        <w:rPr>
          <w:b/>
          <w:color w:val="00AEEF"/>
          <w:lang w:val="fr-FR"/>
        </w:rPr>
        <w:t xml:space="preserve">La planification et la conception de </w:t>
      </w:r>
      <w:r w:rsidR="001527AB" w:rsidRPr="00EB4ADF">
        <w:rPr>
          <w:b/>
          <w:color w:val="00AEEF"/>
          <w:lang w:val="fr-FR"/>
        </w:rPr>
        <w:t>Un Départ Sain</w:t>
      </w:r>
    </w:p>
    <w:p w14:paraId="77316998" w14:textId="2BF5AC72" w:rsidR="00FA590B" w:rsidRPr="00EB4ADF" w:rsidRDefault="00320E53" w:rsidP="008A0316">
      <w:pPr>
        <w:spacing w:line="240" w:lineRule="auto"/>
        <w:rPr>
          <w:lang w:val="fr-FR"/>
        </w:rPr>
      </w:pPr>
      <w:r w:rsidRPr="00EB4ADF">
        <w:rPr>
          <w:lang w:val="fr-FR"/>
        </w:rPr>
        <w:t xml:space="preserve">La mise en œuvre du programme </w:t>
      </w:r>
      <w:r w:rsidR="0063154F" w:rsidRPr="00EB4ADF">
        <w:rPr>
          <w:lang w:val="fr-FR"/>
        </w:rPr>
        <w:t xml:space="preserve">a </w:t>
      </w:r>
      <w:r w:rsidRPr="00EB4ADF">
        <w:rPr>
          <w:lang w:val="fr-FR"/>
        </w:rPr>
        <w:t>commenc</w:t>
      </w:r>
      <w:r w:rsidR="0063154F" w:rsidRPr="00EB4ADF">
        <w:rPr>
          <w:lang w:val="fr-FR"/>
        </w:rPr>
        <w:t>é</w:t>
      </w:r>
      <w:r w:rsidRPr="00EB4ADF">
        <w:rPr>
          <w:lang w:val="fr-FR"/>
        </w:rPr>
        <w:t xml:space="preserve"> en </w:t>
      </w:r>
      <w:r w:rsidR="0063154F" w:rsidRPr="00EB4ADF">
        <w:rPr>
          <w:lang w:val="fr-FR"/>
        </w:rPr>
        <w:t>a</w:t>
      </w:r>
      <w:r w:rsidRPr="00EB4ADF">
        <w:rPr>
          <w:lang w:val="fr-FR"/>
        </w:rPr>
        <w:t>vril 2016. Il vis</w:t>
      </w:r>
      <w:r w:rsidR="00FA590B" w:rsidRPr="00EB4ADF">
        <w:rPr>
          <w:lang w:val="fr-FR"/>
        </w:rPr>
        <w:t>e 16 établissements de santé et cinq co</w:t>
      </w:r>
      <w:r w:rsidRPr="00EB4ADF">
        <w:rPr>
          <w:lang w:val="fr-FR"/>
        </w:rPr>
        <w:t>mmunautés</w:t>
      </w:r>
      <w:r w:rsidR="00FA590B" w:rsidRPr="00EB4ADF">
        <w:rPr>
          <w:lang w:val="fr-FR"/>
        </w:rPr>
        <w:t xml:space="preserve"> environnant chaque installation avec les interventions suivantes:</w:t>
      </w:r>
    </w:p>
    <w:p w14:paraId="2B8351B2" w14:textId="0AE56B2F" w:rsidR="00FA590B" w:rsidRPr="00EB4ADF" w:rsidRDefault="0063154F" w:rsidP="00FA590B">
      <w:pPr>
        <w:pStyle w:val="ListParagraph"/>
        <w:numPr>
          <w:ilvl w:val="0"/>
          <w:numId w:val="2"/>
        </w:numPr>
        <w:spacing w:line="240" w:lineRule="auto"/>
        <w:jc w:val="left"/>
        <w:rPr>
          <w:rFonts w:ascii="Arial" w:hAnsi="Arial" w:cs="Arial"/>
          <w:sz w:val="24"/>
          <w:szCs w:val="24"/>
          <w:lang w:val="fr-FR"/>
        </w:rPr>
      </w:pPr>
      <w:r w:rsidRPr="00EB4ADF">
        <w:rPr>
          <w:rFonts w:ascii="Arial" w:hAnsi="Arial" w:cs="Arial"/>
          <w:sz w:val="24"/>
          <w:szCs w:val="24"/>
          <w:lang w:val="fr-FR"/>
        </w:rPr>
        <w:t>D</w:t>
      </w:r>
      <w:r w:rsidR="009B787C" w:rsidRPr="00EB4ADF">
        <w:rPr>
          <w:rFonts w:ascii="Arial" w:hAnsi="Arial" w:cs="Arial"/>
          <w:sz w:val="24"/>
          <w:szCs w:val="24"/>
          <w:lang w:val="fr-FR"/>
        </w:rPr>
        <w:t>es pompes solaires pour l’eau</w:t>
      </w:r>
      <w:r w:rsidR="00FA590B" w:rsidRPr="00EB4ADF">
        <w:rPr>
          <w:rFonts w:ascii="Arial" w:hAnsi="Arial" w:cs="Arial"/>
          <w:sz w:val="24"/>
          <w:szCs w:val="24"/>
          <w:lang w:val="fr-FR"/>
        </w:rPr>
        <w:t>, y compris l'installation de l'eau courante dans les maternité</w:t>
      </w:r>
      <w:r w:rsidR="009B787C" w:rsidRPr="00EB4ADF">
        <w:rPr>
          <w:rFonts w:ascii="Arial" w:hAnsi="Arial" w:cs="Arial"/>
          <w:sz w:val="24"/>
          <w:szCs w:val="24"/>
          <w:lang w:val="fr-FR"/>
        </w:rPr>
        <w:t>s</w:t>
      </w:r>
      <w:r w:rsidR="00FA590B" w:rsidRPr="00EB4ADF">
        <w:rPr>
          <w:rFonts w:ascii="Arial" w:hAnsi="Arial" w:cs="Arial"/>
          <w:sz w:val="24"/>
          <w:szCs w:val="24"/>
          <w:lang w:val="fr-FR"/>
        </w:rPr>
        <w:t>.</w:t>
      </w:r>
    </w:p>
    <w:p w14:paraId="7EFC8E93" w14:textId="037899E0" w:rsidR="00FA590B" w:rsidRPr="00EB4ADF" w:rsidRDefault="00D87EB4" w:rsidP="00FA590B">
      <w:pPr>
        <w:pStyle w:val="ListParagraph"/>
        <w:numPr>
          <w:ilvl w:val="0"/>
          <w:numId w:val="2"/>
        </w:numPr>
        <w:spacing w:line="240" w:lineRule="auto"/>
        <w:jc w:val="left"/>
        <w:rPr>
          <w:rFonts w:ascii="Arial" w:hAnsi="Arial" w:cs="Arial"/>
          <w:sz w:val="24"/>
          <w:szCs w:val="24"/>
          <w:lang w:val="fr-FR"/>
        </w:rPr>
      </w:pPr>
      <w:r w:rsidRPr="00EB4ADF">
        <w:rPr>
          <w:rFonts w:ascii="Arial" w:hAnsi="Arial" w:cs="Arial"/>
          <w:sz w:val="24"/>
          <w:szCs w:val="24"/>
          <w:lang w:val="fr-FR"/>
        </w:rPr>
        <w:t>La c</w:t>
      </w:r>
      <w:r w:rsidR="00FA590B" w:rsidRPr="00EB4ADF">
        <w:rPr>
          <w:rFonts w:ascii="Arial" w:hAnsi="Arial" w:cs="Arial"/>
          <w:sz w:val="24"/>
          <w:szCs w:val="24"/>
          <w:lang w:val="fr-FR"/>
        </w:rPr>
        <w:t>onstruction de toilettes inclus</w:t>
      </w:r>
      <w:r w:rsidR="009B787C" w:rsidRPr="00EB4ADF">
        <w:rPr>
          <w:rFonts w:ascii="Arial" w:hAnsi="Arial" w:cs="Arial"/>
          <w:sz w:val="24"/>
          <w:szCs w:val="24"/>
          <w:lang w:val="fr-FR"/>
        </w:rPr>
        <w:t>ives</w:t>
      </w:r>
      <w:r w:rsidR="00FA590B" w:rsidRPr="00EB4ADF">
        <w:rPr>
          <w:rFonts w:ascii="Arial" w:hAnsi="Arial" w:cs="Arial"/>
          <w:sz w:val="24"/>
          <w:szCs w:val="24"/>
          <w:lang w:val="fr-FR"/>
        </w:rPr>
        <w:t xml:space="preserve"> (à construire après des consultations approfondies avec les femmes enceintes).</w:t>
      </w:r>
    </w:p>
    <w:p w14:paraId="3F96FB0F" w14:textId="294C8559" w:rsidR="00FA590B" w:rsidRPr="00EB4ADF" w:rsidRDefault="00D87EB4" w:rsidP="00FA590B">
      <w:pPr>
        <w:pStyle w:val="ListParagraph"/>
        <w:numPr>
          <w:ilvl w:val="0"/>
          <w:numId w:val="2"/>
        </w:numPr>
        <w:spacing w:line="240" w:lineRule="auto"/>
        <w:jc w:val="left"/>
        <w:rPr>
          <w:rFonts w:ascii="Arial" w:hAnsi="Arial" w:cs="Arial"/>
          <w:sz w:val="24"/>
          <w:szCs w:val="24"/>
          <w:lang w:val="fr-FR"/>
        </w:rPr>
      </w:pPr>
      <w:r w:rsidRPr="00EB4ADF">
        <w:rPr>
          <w:rFonts w:ascii="Arial" w:hAnsi="Arial" w:cs="Arial"/>
          <w:sz w:val="24"/>
          <w:szCs w:val="24"/>
          <w:lang w:val="fr-FR"/>
        </w:rPr>
        <w:t>La c</w:t>
      </w:r>
      <w:r w:rsidR="009B787C" w:rsidRPr="00EB4ADF">
        <w:rPr>
          <w:rFonts w:ascii="Arial" w:hAnsi="Arial" w:cs="Arial"/>
          <w:sz w:val="24"/>
          <w:szCs w:val="24"/>
          <w:lang w:val="fr-FR"/>
        </w:rPr>
        <w:t>o</w:t>
      </w:r>
      <w:r w:rsidR="00FA590B" w:rsidRPr="00EB4ADF">
        <w:rPr>
          <w:rFonts w:ascii="Arial" w:hAnsi="Arial" w:cs="Arial"/>
          <w:sz w:val="24"/>
          <w:szCs w:val="24"/>
          <w:lang w:val="fr-FR"/>
        </w:rPr>
        <w:t xml:space="preserve">nstruction de fosses </w:t>
      </w:r>
      <w:r w:rsidR="009B787C" w:rsidRPr="00EB4ADF">
        <w:rPr>
          <w:rFonts w:ascii="Arial" w:hAnsi="Arial" w:cs="Arial"/>
          <w:sz w:val="24"/>
          <w:szCs w:val="24"/>
          <w:lang w:val="fr-FR"/>
        </w:rPr>
        <w:t>à</w:t>
      </w:r>
      <w:r w:rsidR="00FA590B" w:rsidRPr="00EB4ADF">
        <w:rPr>
          <w:rFonts w:ascii="Arial" w:hAnsi="Arial" w:cs="Arial"/>
          <w:sz w:val="24"/>
          <w:szCs w:val="24"/>
          <w:lang w:val="fr-FR"/>
        </w:rPr>
        <w:t xml:space="preserve"> placenta.</w:t>
      </w:r>
    </w:p>
    <w:p w14:paraId="7359F269" w14:textId="1E4D8E6B" w:rsidR="00FA590B" w:rsidRPr="00EB4ADF" w:rsidRDefault="00D87EB4" w:rsidP="00FA590B">
      <w:pPr>
        <w:pStyle w:val="ListParagraph"/>
        <w:numPr>
          <w:ilvl w:val="0"/>
          <w:numId w:val="2"/>
        </w:numPr>
        <w:spacing w:line="240" w:lineRule="auto"/>
        <w:jc w:val="left"/>
        <w:rPr>
          <w:rFonts w:ascii="Arial" w:hAnsi="Arial" w:cs="Arial"/>
          <w:sz w:val="24"/>
          <w:szCs w:val="24"/>
          <w:lang w:val="fr-FR"/>
        </w:rPr>
      </w:pPr>
      <w:r w:rsidRPr="00EB4ADF">
        <w:rPr>
          <w:rFonts w:ascii="Arial" w:hAnsi="Arial" w:cs="Arial"/>
          <w:sz w:val="24"/>
          <w:szCs w:val="24"/>
          <w:lang w:val="fr-FR"/>
        </w:rPr>
        <w:t>Le r</w:t>
      </w:r>
      <w:r w:rsidR="00FA590B" w:rsidRPr="00EB4ADF">
        <w:rPr>
          <w:rFonts w:ascii="Arial" w:hAnsi="Arial" w:cs="Arial"/>
          <w:sz w:val="24"/>
          <w:szCs w:val="24"/>
          <w:lang w:val="fr-FR"/>
        </w:rPr>
        <w:t xml:space="preserve">enforcement des systèmes de coordination au niveau des districts </w:t>
      </w:r>
      <w:r w:rsidR="00FB1D40" w:rsidRPr="00EB4ADF">
        <w:rPr>
          <w:rFonts w:ascii="Arial" w:hAnsi="Arial" w:cs="Arial"/>
          <w:sz w:val="24"/>
          <w:szCs w:val="24"/>
          <w:lang w:val="fr-FR"/>
        </w:rPr>
        <w:t>pour la</w:t>
      </w:r>
      <w:r w:rsidR="00FA590B" w:rsidRPr="00EB4ADF">
        <w:rPr>
          <w:rFonts w:ascii="Arial" w:hAnsi="Arial" w:cs="Arial"/>
          <w:sz w:val="24"/>
          <w:szCs w:val="24"/>
          <w:lang w:val="fr-FR"/>
        </w:rPr>
        <w:t xml:space="preserve"> santé maternelle et néonatale.</w:t>
      </w:r>
    </w:p>
    <w:p w14:paraId="05D07633" w14:textId="205D5605" w:rsidR="00FA590B" w:rsidRPr="00EB4ADF" w:rsidRDefault="00FA590B" w:rsidP="00FA590B">
      <w:pPr>
        <w:pStyle w:val="ListParagraph"/>
        <w:numPr>
          <w:ilvl w:val="0"/>
          <w:numId w:val="2"/>
        </w:numPr>
        <w:spacing w:line="240" w:lineRule="auto"/>
        <w:jc w:val="left"/>
        <w:rPr>
          <w:rFonts w:ascii="Arial" w:hAnsi="Arial" w:cs="Arial"/>
          <w:sz w:val="24"/>
          <w:szCs w:val="24"/>
          <w:lang w:val="fr-FR"/>
        </w:rPr>
      </w:pPr>
      <w:r w:rsidRPr="00EB4ADF">
        <w:rPr>
          <w:rFonts w:ascii="Arial" w:hAnsi="Arial" w:cs="Arial"/>
          <w:sz w:val="24"/>
          <w:szCs w:val="24"/>
          <w:lang w:val="fr-FR"/>
        </w:rPr>
        <w:lastRenderedPageBreak/>
        <w:t xml:space="preserve">L'autonomisation des citoyens, en particulier les mères, sur leurs droits à </w:t>
      </w:r>
      <w:r w:rsidR="00B16486" w:rsidRPr="00EB4ADF">
        <w:rPr>
          <w:rFonts w:ascii="Arial" w:hAnsi="Arial" w:cs="Arial"/>
          <w:sz w:val="24"/>
          <w:szCs w:val="24"/>
          <w:lang w:val="fr-FR"/>
        </w:rPr>
        <w:t xml:space="preserve">WASH </w:t>
      </w:r>
      <w:r w:rsidRPr="00EB4ADF">
        <w:rPr>
          <w:rFonts w:ascii="Arial" w:hAnsi="Arial" w:cs="Arial"/>
          <w:sz w:val="24"/>
          <w:szCs w:val="24"/>
          <w:lang w:val="fr-FR"/>
        </w:rPr>
        <w:t xml:space="preserve">et </w:t>
      </w:r>
      <w:r w:rsidR="00FB1D40" w:rsidRPr="00EB4ADF">
        <w:rPr>
          <w:rFonts w:ascii="Arial" w:hAnsi="Arial" w:cs="Arial"/>
          <w:sz w:val="24"/>
          <w:szCs w:val="24"/>
          <w:lang w:val="fr-FR"/>
        </w:rPr>
        <w:t xml:space="preserve">aux </w:t>
      </w:r>
      <w:r w:rsidRPr="00EB4ADF">
        <w:rPr>
          <w:rFonts w:ascii="Arial" w:hAnsi="Arial" w:cs="Arial"/>
          <w:sz w:val="24"/>
          <w:szCs w:val="24"/>
          <w:lang w:val="fr-FR"/>
        </w:rPr>
        <w:t>services de santé de qualité.</w:t>
      </w:r>
    </w:p>
    <w:p w14:paraId="3F400532" w14:textId="08090517" w:rsidR="00FA590B" w:rsidRPr="00EB4ADF" w:rsidRDefault="00D87EB4" w:rsidP="00FA590B">
      <w:pPr>
        <w:pStyle w:val="ListParagraph"/>
        <w:numPr>
          <w:ilvl w:val="0"/>
          <w:numId w:val="2"/>
        </w:numPr>
        <w:spacing w:line="240" w:lineRule="auto"/>
        <w:jc w:val="left"/>
        <w:rPr>
          <w:rFonts w:ascii="Arial" w:hAnsi="Arial" w:cs="Arial"/>
          <w:sz w:val="24"/>
          <w:szCs w:val="24"/>
          <w:lang w:val="fr-FR"/>
        </w:rPr>
      </w:pPr>
      <w:r w:rsidRPr="00EB4ADF">
        <w:rPr>
          <w:rFonts w:ascii="Arial" w:hAnsi="Arial" w:cs="Arial"/>
          <w:sz w:val="24"/>
          <w:szCs w:val="24"/>
          <w:lang w:val="fr-FR"/>
        </w:rPr>
        <w:t xml:space="preserve">L'évaluation détaillée des besoins </w:t>
      </w:r>
      <w:r w:rsidR="00FA590B" w:rsidRPr="00EB4ADF">
        <w:rPr>
          <w:rFonts w:ascii="Arial" w:hAnsi="Arial" w:cs="Arial"/>
          <w:sz w:val="24"/>
          <w:szCs w:val="24"/>
          <w:lang w:val="fr-FR"/>
        </w:rPr>
        <w:t>dans les établissements de santé et le renforcement des capacités en matière de prévention des infections.</w:t>
      </w:r>
    </w:p>
    <w:p w14:paraId="3A85C9E6" w14:textId="77777777" w:rsidR="00FA590B" w:rsidRPr="00EB4ADF" w:rsidRDefault="00FA590B" w:rsidP="00FA590B">
      <w:pPr>
        <w:pStyle w:val="ListParagraph"/>
        <w:numPr>
          <w:ilvl w:val="0"/>
          <w:numId w:val="2"/>
        </w:numPr>
        <w:spacing w:line="240" w:lineRule="auto"/>
        <w:jc w:val="left"/>
        <w:rPr>
          <w:rFonts w:ascii="Arial" w:hAnsi="Arial" w:cs="Arial"/>
          <w:sz w:val="24"/>
          <w:szCs w:val="24"/>
          <w:lang w:val="fr-FR"/>
        </w:rPr>
      </w:pPr>
      <w:r w:rsidRPr="00EB4ADF">
        <w:rPr>
          <w:rFonts w:ascii="Arial" w:hAnsi="Arial" w:cs="Arial"/>
          <w:sz w:val="24"/>
          <w:szCs w:val="24"/>
          <w:lang w:val="fr-FR"/>
        </w:rPr>
        <w:t>Le développement et la mise en œuvre des plans d'amélioration des installations, avec un accent particulier sur WASH.</w:t>
      </w:r>
    </w:p>
    <w:p w14:paraId="14844001" w14:textId="5852AA1D" w:rsidR="00FA590B" w:rsidRPr="00EB4ADF" w:rsidRDefault="00FA590B" w:rsidP="00FA590B">
      <w:pPr>
        <w:pStyle w:val="ListParagraph"/>
        <w:numPr>
          <w:ilvl w:val="0"/>
          <w:numId w:val="2"/>
        </w:numPr>
        <w:spacing w:line="240" w:lineRule="auto"/>
        <w:jc w:val="left"/>
        <w:rPr>
          <w:rFonts w:ascii="Arial" w:hAnsi="Arial" w:cs="Arial"/>
          <w:sz w:val="24"/>
          <w:szCs w:val="24"/>
          <w:lang w:val="fr-FR"/>
        </w:rPr>
      </w:pPr>
      <w:r w:rsidRPr="00EB4ADF">
        <w:rPr>
          <w:rFonts w:ascii="Arial" w:hAnsi="Arial" w:cs="Arial"/>
          <w:sz w:val="24"/>
          <w:szCs w:val="24"/>
          <w:lang w:val="fr-FR"/>
        </w:rPr>
        <w:t xml:space="preserve">La promotion de bons comportements d'assainissement et d'hygiène, et la fourniture d'eau </w:t>
      </w:r>
      <w:r w:rsidR="004942C4" w:rsidRPr="00EB4ADF">
        <w:rPr>
          <w:rFonts w:ascii="Arial" w:hAnsi="Arial" w:cs="Arial"/>
          <w:sz w:val="24"/>
          <w:szCs w:val="24"/>
          <w:lang w:val="fr-FR"/>
        </w:rPr>
        <w:t>aux c</w:t>
      </w:r>
      <w:r w:rsidRPr="00EB4ADF">
        <w:rPr>
          <w:rFonts w:ascii="Arial" w:hAnsi="Arial" w:cs="Arial"/>
          <w:sz w:val="24"/>
          <w:szCs w:val="24"/>
          <w:lang w:val="fr-FR"/>
        </w:rPr>
        <w:t xml:space="preserve">ommunautés </w:t>
      </w:r>
      <w:r w:rsidR="004942C4" w:rsidRPr="00EB4ADF">
        <w:rPr>
          <w:rFonts w:ascii="Arial" w:hAnsi="Arial" w:cs="Arial"/>
          <w:sz w:val="24"/>
          <w:szCs w:val="24"/>
          <w:lang w:val="fr-FR"/>
        </w:rPr>
        <w:t xml:space="preserve">choisies dans les circonscriptions d’établissement de santé. </w:t>
      </w:r>
    </w:p>
    <w:p w14:paraId="743F9CB0" w14:textId="4FCFB3A5" w:rsidR="005C3737" w:rsidRPr="00EB4ADF" w:rsidRDefault="00EF1FDC" w:rsidP="008A0316">
      <w:pPr>
        <w:spacing w:line="240" w:lineRule="auto"/>
        <w:rPr>
          <w:lang w:val="fr-FR"/>
        </w:rPr>
      </w:pPr>
      <w:r w:rsidRPr="00EB4ADF">
        <w:rPr>
          <w:lang w:val="fr-FR"/>
        </w:rPr>
        <w:t>En préparation pour</w:t>
      </w:r>
      <w:r w:rsidR="005C3737" w:rsidRPr="00EB4ADF">
        <w:rPr>
          <w:lang w:val="fr-FR"/>
        </w:rPr>
        <w:t xml:space="preserve"> </w:t>
      </w:r>
      <w:r w:rsidR="001527AB" w:rsidRPr="00AB1D32">
        <w:rPr>
          <w:lang w:val="fr-FR"/>
        </w:rPr>
        <w:t>Un Départ Sain</w:t>
      </w:r>
      <w:r w:rsidR="005C3737" w:rsidRPr="00EB4ADF">
        <w:rPr>
          <w:lang w:val="fr-FR"/>
        </w:rPr>
        <w:t xml:space="preserve">, WaterAid Malawi </w:t>
      </w:r>
      <w:r w:rsidR="00C60194" w:rsidRPr="00EB4ADF">
        <w:rPr>
          <w:lang w:val="fr-FR"/>
        </w:rPr>
        <w:t xml:space="preserve">a </w:t>
      </w:r>
      <w:r w:rsidR="005C3737" w:rsidRPr="00EB4ADF">
        <w:rPr>
          <w:lang w:val="fr-FR"/>
        </w:rPr>
        <w:t>t</w:t>
      </w:r>
      <w:r w:rsidR="00C60194" w:rsidRPr="00EB4ADF">
        <w:rPr>
          <w:lang w:val="fr-FR"/>
        </w:rPr>
        <w:t>enu</w:t>
      </w:r>
      <w:r w:rsidR="005C3737" w:rsidRPr="00EB4ADF">
        <w:rPr>
          <w:lang w:val="fr-FR"/>
        </w:rPr>
        <w:t xml:space="preserve"> des réunions avec des </w:t>
      </w:r>
      <w:r w:rsidR="00405DEB" w:rsidRPr="00EB4ADF">
        <w:rPr>
          <w:lang w:val="fr-FR"/>
        </w:rPr>
        <w:t>acteurs stratégiques pour obtenir l’adhésion</w:t>
      </w:r>
      <w:r w:rsidR="00C60194" w:rsidRPr="00EB4ADF">
        <w:rPr>
          <w:lang w:val="fr-FR"/>
        </w:rPr>
        <w:t xml:space="preserve"> et </w:t>
      </w:r>
      <w:r w:rsidR="005C3737" w:rsidRPr="00EB4ADF">
        <w:rPr>
          <w:lang w:val="fr-FR"/>
        </w:rPr>
        <w:t xml:space="preserve">accroître l'engagement positif. Des réunions </w:t>
      </w:r>
      <w:r w:rsidR="00C60194" w:rsidRPr="00EB4ADF">
        <w:rPr>
          <w:lang w:val="fr-FR"/>
        </w:rPr>
        <w:t>ont été</w:t>
      </w:r>
      <w:r w:rsidR="005C3737" w:rsidRPr="00EB4ADF">
        <w:rPr>
          <w:lang w:val="fr-FR"/>
        </w:rPr>
        <w:t xml:space="preserve"> menées avec </w:t>
      </w:r>
      <w:r w:rsidRPr="00EB4ADF">
        <w:rPr>
          <w:lang w:val="fr-FR"/>
        </w:rPr>
        <w:t>le</w:t>
      </w:r>
      <w:r w:rsidR="002828D1" w:rsidRPr="00EB4ADF">
        <w:rPr>
          <w:lang w:val="fr-FR"/>
        </w:rPr>
        <w:t>s acteurs au</w:t>
      </w:r>
      <w:r w:rsidR="005C3737" w:rsidRPr="00EB4ADF">
        <w:rPr>
          <w:lang w:val="fr-FR"/>
        </w:rPr>
        <w:t xml:space="preserve"> niveau national et </w:t>
      </w:r>
      <w:r w:rsidR="002828D1" w:rsidRPr="00EB4ADF">
        <w:rPr>
          <w:lang w:val="fr-FR"/>
        </w:rPr>
        <w:t>de</w:t>
      </w:r>
      <w:r w:rsidRPr="00EB4ADF">
        <w:rPr>
          <w:lang w:val="fr-FR"/>
        </w:rPr>
        <w:t xml:space="preserve"> </w:t>
      </w:r>
      <w:r w:rsidR="005C3737" w:rsidRPr="00EB4ADF">
        <w:rPr>
          <w:lang w:val="fr-FR"/>
        </w:rPr>
        <w:t xml:space="preserve">district, et des </w:t>
      </w:r>
      <w:r w:rsidRPr="00EB4ADF">
        <w:rPr>
          <w:lang w:val="fr-FR"/>
        </w:rPr>
        <w:t>réunions</w:t>
      </w:r>
      <w:r w:rsidR="005C3737" w:rsidRPr="00EB4ADF">
        <w:rPr>
          <w:lang w:val="fr-FR"/>
        </w:rPr>
        <w:t xml:space="preserve"> avec les directions de santé maternelle et infantile et de la santé préventive, et avec les agents de santé de district et les conseils de district.</w:t>
      </w:r>
      <w:r w:rsidR="005C3737" w:rsidRPr="00EB4ADF">
        <w:rPr>
          <w:lang w:val="fr-FR"/>
        </w:rPr>
        <w:br/>
      </w:r>
      <w:r w:rsidR="005C3737" w:rsidRPr="00EB4ADF">
        <w:rPr>
          <w:lang w:val="fr-FR"/>
        </w:rPr>
        <w:br/>
      </w:r>
      <w:r w:rsidR="002B09FE" w:rsidRPr="00EB4ADF">
        <w:rPr>
          <w:lang w:val="fr-FR"/>
        </w:rPr>
        <w:t xml:space="preserve">Cela </w:t>
      </w:r>
      <w:r w:rsidR="00F939C1" w:rsidRPr="00EB4ADF">
        <w:rPr>
          <w:lang w:val="fr-FR"/>
        </w:rPr>
        <w:t xml:space="preserve">a </w:t>
      </w:r>
      <w:r w:rsidR="002828D1" w:rsidRPr="00EB4ADF">
        <w:rPr>
          <w:lang w:val="fr-FR"/>
        </w:rPr>
        <w:t>permis</w:t>
      </w:r>
      <w:r w:rsidR="005C3737" w:rsidRPr="00EB4ADF">
        <w:rPr>
          <w:lang w:val="fr-FR"/>
        </w:rPr>
        <w:t xml:space="preserve"> à WaterAid Malawi </w:t>
      </w:r>
      <w:r w:rsidR="002B09FE" w:rsidRPr="00EB4ADF">
        <w:rPr>
          <w:lang w:val="fr-FR"/>
        </w:rPr>
        <w:t xml:space="preserve">d’être inclus </w:t>
      </w:r>
      <w:r w:rsidR="005C3737" w:rsidRPr="00EB4ADF">
        <w:rPr>
          <w:lang w:val="fr-FR"/>
        </w:rPr>
        <w:t xml:space="preserve">dans les groupes de travail de la santé infantile, la santé préventive et de santé </w:t>
      </w:r>
      <w:r w:rsidR="00D317E1" w:rsidRPr="00EB4ADF">
        <w:rPr>
          <w:lang w:val="fr-FR"/>
        </w:rPr>
        <w:t xml:space="preserve">reproductive. L'équipe </w:t>
      </w:r>
      <w:r w:rsidR="00F939C1" w:rsidRPr="00EB4ADF">
        <w:rPr>
          <w:lang w:val="fr-FR"/>
        </w:rPr>
        <w:t xml:space="preserve">a </w:t>
      </w:r>
      <w:r w:rsidR="005C3737" w:rsidRPr="00EB4ADF">
        <w:rPr>
          <w:lang w:val="fr-FR"/>
        </w:rPr>
        <w:t xml:space="preserve">également </w:t>
      </w:r>
      <w:r w:rsidR="002828D1" w:rsidRPr="00EB4ADF">
        <w:rPr>
          <w:lang w:val="fr-FR"/>
        </w:rPr>
        <w:t xml:space="preserve">généré </w:t>
      </w:r>
      <w:r w:rsidR="005C3737" w:rsidRPr="00EB4ADF">
        <w:rPr>
          <w:lang w:val="fr-FR"/>
        </w:rPr>
        <w:t xml:space="preserve">avec succès l'intérêt des médias </w:t>
      </w:r>
      <w:r w:rsidR="002828D1" w:rsidRPr="00EB4ADF">
        <w:rPr>
          <w:lang w:val="fr-FR"/>
        </w:rPr>
        <w:t>envers le</w:t>
      </w:r>
      <w:r w:rsidR="00D317E1" w:rsidRPr="00EB4ADF">
        <w:rPr>
          <w:lang w:val="fr-FR"/>
        </w:rPr>
        <w:t xml:space="preserve"> </w:t>
      </w:r>
      <w:r w:rsidR="005C3737" w:rsidRPr="00EB4ADF">
        <w:rPr>
          <w:lang w:val="fr-FR"/>
        </w:rPr>
        <w:t xml:space="preserve">WASH </w:t>
      </w:r>
      <w:r w:rsidR="002828D1" w:rsidRPr="00EB4ADF">
        <w:rPr>
          <w:lang w:val="fr-FR"/>
        </w:rPr>
        <w:t>et</w:t>
      </w:r>
      <w:r w:rsidR="005C3737" w:rsidRPr="00EB4ADF">
        <w:rPr>
          <w:lang w:val="fr-FR"/>
        </w:rPr>
        <w:t xml:space="preserve"> la santé maternelle.</w:t>
      </w:r>
    </w:p>
    <w:p w14:paraId="6B1F6DEB" w14:textId="79A71B6A" w:rsidR="005C3737" w:rsidRPr="00EB4ADF" w:rsidRDefault="005C3737" w:rsidP="008A0316">
      <w:pPr>
        <w:spacing w:line="240" w:lineRule="auto"/>
        <w:rPr>
          <w:lang w:val="fr-FR"/>
        </w:rPr>
      </w:pPr>
      <w:r w:rsidRPr="00EB4ADF">
        <w:rPr>
          <w:lang w:val="fr-FR"/>
        </w:rPr>
        <w:t xml:space="preserve">Lors de la conception </w:t>
      </w:r>
      <w:r w:rsidR="005036CA" w:rsidRPr="00EB4ADF">
        <w:rPr>
          <w:lang w:val="fr-FR"/>
        </w:rPr>
        <w:t xml:space="preserve">du programme, WaterAid Malawi </w:t>
      </w:r>
      <w:r w:rsidR="00F939C1" w:rsidRPr="00EB4ADF">
        <w:rPr>
          <w:lang w:val="fr-FR"/>
        </w:rPr>
        <w:t xml:space="preserve">a </w:t>
      </w:r>
      <w:r w:rsidRPr="00EB4ADF">
        <w:rPr>
          <w:lang w:val="fr-FR"/>
        </w:rPr>
        <w:t>également engag</w:t>
      </w:r>
      <w:r w:rsidR="00F939C1" w:rsidRPr="00EB4ADF">
        <w:rPr>
          <w:lang w:val="fr-FR"/>
        </w:rPr>
        <w:t>é</w:t>
      </w:r>
      <w:r w:rsidR="005036CA" w:rsidRPr="00EB4ADF">
        <w:rPr>
          <w:lang w:val="fr-FR"/>
        </w:rPr>
        <w:t xml:space="preserve"> des acteurs</w:t>
      </w:r>
      <w:r w:rsidRPr="00EB4ADF">
        <w:rPr>
          <w:lang w:val="fr-FR"/>
        </w:rPr>
        <w:t xml:space="preserve"> clés </w:t>
      </w:r>
      <w:r w:rsidR="005036CA" w:rsidRPr="00EB4ADF">
        <w:rPr>
          <w:lang w:val="fr-FR"/>
        </w:rPr>
        <w:t>du personnel d</w:t>
      </w:r>
      <w:r w:rsidRPr="00EB4ADF">
        <w:rPr>
          <w:lang w:val="fr-FR"/>
        </w:rPr>
        <w:t>'établissement</w:t>
      </w:r>
      <w:r w:rsidR="005036CA" w:rsidRPr="00EB4ADF">
        <w:rPr>
          <w:lang w:val="fr-FR"/>
        </w:rPr>
        <w:t xml:space="preserve"> de la santé</w:t>
      </w:r>
      <w:r w:rsidRPr="00EB4ADF">
        <w:rPr>
          <w:lang w:val="fr-FR"/>
        </w:rPr>
        <w:t xml:space="preserve">, les équipes de gestion de la santé du district, et le </w:t>
      </w:r>
      <w:r w:rsidR="005036CA" w:rsidRPr="00EB4ADF">
        <w:rPr>
          <w:lang w:val="fr-FR"/>
        </w:rPr>
        <w:t>M</w:t>
      </w:r>
      <w:r w:rsidRPr="00EB4ADF">
        <w:rPr>
          <w:lang w:val="fr-FR"/>
        </w:rPr>
        <w:t xml:space="preserve">inistère </w:t>
      </w:r>
      <w:r w:rsidR="005036CA" w:rsidRPr="00EB4ADF">
        <w:rPr>
          <w:lang w:val="fr-FR"/>
        </w:rPr>
        <w:t>N</w:t>
      </w:r>
      <w:r w:rsidRPr="00EB4ADF">
        <w:rPr>
          <w:lang w:val="fr-FR"/>
        </w:rPr>
        <w:t xml:space="preserve">ational de la Santé. Ceci </w:t>
      </w:r>
      <w:r w:rsidR="00F939C1" w:rsidRPr="00EB4ADF">
        <w:rPr>
          <w:lang w:val="fr-FR"/>
        </w:rPr>
        <w:t>a assuré</w:t>
      </w:r>
      <w:r w:rsidRPr="00EB4ADF">
        <w:rPr>
          <w:lang w:val="fr-FR"/>
        </w:rPr>
        <w:t xml:space="preserve"> que la conception du programme répond aux contraintes d'une manière qui assure la durabilité des interventions.</w:t>
      </w:r>
    </w:p>
    <w:p w14:paraId="035203CB" w14:textId="46C6AA77" w:rsidR="00333C97" w:rsidRPr="00EB4ADF" w:rsidRDefault="00333C97" w:rsidP="008A0316">
      <w:pPr>
        <w:spacing w:line="240" w:lineRule="auto"/>
        <w:rPr>
          <w:lang w:val="fr-FR"/>
        </w:rPr>
      </w:pPr>
    </w:p>
    <w:p w14:paraId="7C6837CB" w14:textId="4904A192" w:rsidR="00F63807" w:rsidRPr="00EB4ADF" w:rsidRDefault="00F63807" w:rsidP="008A0316">
      <w:pPr>
        <w:spacing w:line="240" w:lineRule="auto"/>
        <w:rPr>
          <w:lang w:val="fr-FR"/>
        </w:rPr>
      </w:pPr>
    </w:p>
    <w:p w14:paraId="45316EA9" w14:textId="77777777" w:rsidR="00F63807" w:rsidRPr="00EB4ADF" w:rsidRDefault="00F63807" w:rsidP="008A0316">
      <w:pPr>
        <w:spacing w:line="240" w:lineRule="auto"/>
        <w:rPr>
          <w:lang w:val="fr-FR"/>
        </w:rPr>
      </w:pPr>
    </w:p>
    <w:p w14:paraId="146F2EC7" w14:textId="77777777" w:rsidR="00F63807" w:rsidRPr="00EB4ADF" w:rsidRDefault="00F63807" w:rsidP="008A0316">
      <w:pPr>
        <w:spacing w:line="240" w:lineRule="auto"/>
        <w:rPr>
          <w:lang w:val="fr-FR"/>
        </w:rPr>
      </w:pPr>
    </w:p>
    <w:p w14:paraId="0862328E" w14:textId="77777777" w:rsidR="00F63807" w:rsidRPr="00EB4ADF" w:rsidRDefault="00F63807" w:rsidP="008A0316">
      <w:pPr>
        <w:spacing w:line="240" w:lineRule="auto"/>
        <w:rPr>
          <w:lang w:val="fr-FR"/>
        </w:rPr>
      </w:pPr>
    </w:p>
    <w:p w14:paraId="3A3A3625" w14:textId="77777777" w:rsidR="00F63807" w:rsidRPr="00EB4ADF" w:rsidRDefault="00F63807" w:rsidP="008A0316">
      <w:pPr>
        <w:spacing w:line="240" w:lineRule="auto"/>
        <w:rPr>
          <w:lang w:val="fr-FR"/>
        </w:rPr>
      </w:pPr>
    </w:p>
    <w:p w14:paraId="663C0AFF" w14:textId="77777777" w:rsidR="00F63807" w:rsidRPr="00EB4ADF" w:rsidRDefault="00F63807" w:rsidP="008A0316">
      <w:pPr>
        <w:spacing w:line="240" w:lineRule="auto"/>
        <w:rPr>
          <w:lang w:val="fr-FR"/>
        </w:rPr>
      </w:pPr>
    </w:p>
    <w:p w14:paraId="287EC582" w14:textId="77777777" w:rsidR="00F63807" w:rsidRDefault="00F63807" w:rsidP="008A0316">
      <w:pPr>
        <w:spacing w:line="240" w:lineRule="auto"/>
        <w:rPr>
          <w:lang w:val="fr-FR"/>
        </w:rPr>
      </w:pPr>
    </w:p>
    <w:p w14:paraId="6E2B2E3D" w14:textId="77777777" w:rsidR="007E2CF0" w:rsidRPr="00EB4ADF" w:rsidRDefault="007E2CF0" w:rsidP="008A0316">
      <w:pPr>
        <w:spacing w:line="240" w:lineRule="auto"/>
        <w:rPr>
          <w:lang w:val="fr-FR"/>
        </w:rPr>
      </w:pPr>
    </w:p>
    <w:p w14:paraId="226BE325" w14:textId="77777777" w:rsidR="00F63807" w:rsidRPr="00EB4ADF" w:rsidRDefault="00F63807" w:rsidP="008A0316">
      <w:pPr>
        <w:spacing w:line="240" w:lineRule="auto"/>
        <w:rPr>
          <w:lang w:val="fr-FR"/>
        </w:rPr>
      </w:pPr>
    </w:p>
    <w:p w14:paraId="1FF5D0E5" w14:textId="77777777" w:rsidR="00F63807" w:rsidRPr="00EB4ADF" w:rsidRDefault="00F63807" w:rsidP="008A0316">
      <w:pPr>
        <w:spacing w:line="240" w:lineRule="auto"/>
        <w:rPr>
          <w:lang w:val="fr-FR"/>
        </w:rPr>
      </w:pPr>
    </w:p>
    <w:p w14:paraId="345B9B7D" w14:textId="77777777" w:rsidR="00BB611D" w:rsidRPr="00EB4ADF" w:rsidRDefault="00BB611D" w:rsidP="008A0316">
      <w:pPr>
        <w:spacing w:after="0" w:line="240" w:lineRule="auto"/>
        <w:rPr>
          <w:lang w:val="fr-FR"/>
        </w:rPr>
      </w:pPr>
    </w:p>
    <w:p w14:paraId="3968CA06" w14:textId="77777777" w:rsidR="0069431C" w:rsidRPr="00EB4ADF" w:rsidRDefault="0069431C" w:rsidP="008A0316">
      <w:pPr>
        <w:spacing w:after="0" w:line="240" w:lineRule="auto"/>
        <w:rPr>
          <w:lang w:val="fr-FR"/>
        </w:rPr>
      </w:pPr>
    </w:p>
    <w:p w14:paraId="041B2A31" w14:textId="7AC85475" w:rsidR="0069431C" w:rsidRPr="00EB4ADF" w:rsidRDefault="0069431C" w:rsidP="008A0316">
      <w:pPr>
        <w:spacing w:after="0" w:line="240" w:lineRule="auto"/>
        <w:rPr>
          <w:lang w:val="fr-FR"/>
        </w:rPr>
      </w:pPr>
    </w:p>
    <w:p w14:paraId="55CB71EE" w14:textId="5BEE16D5" w:rsidR="00DE6F14" w:rsidRPr="00EB4ADF" w:rsidRDefault="00AB1D32" w:rsidP="008A0316">
      <w:pPr>
        <w:spacing w:after="0" w:line="240" w:lineRule="auto"/>
        <w:rPr>
          <w:lang w:val="fr-FR"/>
        </w:rPr>
      </w:pPr>
      <w:r w:rsidRPr="00EB4ADF">
        <w:rPr>
          <w:noProof/>
          <w:lang w:eastAsia="en-GB"/>
        </w:rPr>
        <w:lastRenderedPageBreak/>
        <mc:AlternateContent>
          <mc:Choice Requires="wps">
            <w:drawing>
              <wp:anchor distT="0" distB="0" distL="114300" distR="114300" simplePos="0" relativeHeight="251659264" behindDoc="0" locked="0" layoutInCell="1" allowOverlap="1" wp14:anchorId="7B3C5FDF" wp14:editId="57EED9B2">
                <wp:simplePos x="0" y="0"/>
                <wp:positionH relativeFrom="page">
                  <wp:posOffset>767080</wp:posOffset>
                </wp:positionH>
                <wp:positionV relativeFrom="paragraph">
                  <wp:posOffset>127000</wp:posOffset>
                </wp:positionV>
                <wp:extent cx="6335395" cy="5848350"/>
                <wp:effectExtent l="0" t="0" r="2730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5395" cy="5848350"/>
                        </a:xfrm>
                        <a:prstGeom prst="rect">
                          <a:avLst/>
                        </a:prstGeom>
                        <a:noFill/>
                        <a:ln w="9525">
                          <a:solidFill>
                            <a:srgbClr val="00AEEF"/>
                          </a:solidFill>
                          <a:miter lim="800000"/>
                          <a:headEnd/>
                          <a:tailEnd/>
                        </a:ln>
                      </wps:spPr>
                      <wps:txbx>
                        <w:txbxContent>
                          <w:p w14:paraId="03D91B82" w14:textId="68A9D9D4" w:rsidR="00603F27" w:rsidRPr="00BF672A" w:rsidRDefault="007207D6" w:rsidP="00603F27">
                            <w:pPr>
                              <w:spacing w:after="0"/>
                              <w:rPr>
                                <w:b/>
                                <w:color w:val="00AEEF"/>
                                <w:lang w:val="fr-FR"/>
                              </w:rPr>
                            </w:pPr>
                            <w:r>
                              <w:rPr>
                                <w:b/>
                                <w:color w:val="00AEEF"/>
                                <w:lang w:val="fr-FR"/>
                              </w:rPr>
                              <w:t>L</w:t>
                            </w:r>
                            <w:r w:rsidR="00DE6F14" w:rsidRPr="00BF672A">
                              <w:rPr>
                                <w:b/>
                                <w:color w:val="00AEEF"/>
                                <w:lang w:val="fr-FR"/>
                              </w:rPr>
                              <w:t xml:space="preserve">eçons </w:t>
                            </w:r>
                            <w:r>
                              <w:rPr>
                                <w:b/>
                                <w:color w:val="00AEEF"/>
                                <w:lang w:val="fr-FR"/>
                              </w:rPr>
                              <w:t xml:space="preserve">clés </w:t>
                            </w:r>
                            <w:r w:rsidR="00DE6F14" w:rsidRPr="00BF672A">
                              <w:rPr>
                                <w:b/>
                                <w:color w:val="00AEEF"/>
                                <w:lang w:val="fr-FR"/>
                              </w:rPr>
                              <w:t>à partager sur WASH dans la santé</w:t>
                            </w:r>
                          </w:p>
                          <w:p w14:paraId="30D4B4B2" w14:textId="24320410" w:rsidR="00DE6F14" w:rsidRPr="003B00D6" w:rsidRDefault="00DE6F14" w:rsidP="00603F27">
                            <w:pPr>
                              <w:spacing w:after="0"/>
                              <w:rPr>
                                <w:color w:val="222222"/>
                                <w:lang w:val="fr-FR"/>
                              </w:rPr>
                            </w:pPr>
                            <w:r>
                              <w:rPr>
                                <w:color w:val="222222"/>
                                <w:lang w:val="fr-FR"/>
                              </w:rPr>
                              <w:br/>
                              <w:t xml:space="preserve">1. </w:t>
                            </w:r>
                            <w:r w:rsidRPr="00DE6F14">
                              <w:rPr>
                                <w:b/>
                                <w:color w:val="222222"/>
                                <w:lang w:val="fr-FR"/>
                              </w:rPr>
                              <w:t>Utiliser les données pour influencer les décideurs.</w:t>
                            </w:r>
                            <w:r>
                              <w:rPr>
                                <w:color w:val="222222"/>
                                <w:lang w:val="fr-FR"/>
                              </w:rPr>
                              <w:t xml:space="preserve"> Pour WaterAid Malawi, l'outil </w:t>
                            </w:r>
                            <w:r w:rsidR="001231E2">
                              <w:rPr>
                                <w:color w:val="222222"/>
                                <w:lang w:val="fr-FR"/>
                              </w:rPr>
                              <w:t>de cartographie Water Point Mapper</w:t>
                            </w:r>
                            <w:r>
                              <w:rPr>
                                <w:color w:val="222222"/>
                                <w:lang w:val="fr-FR"/>
                              </w:rPr>
                              <w:t xml:space="preserve"> </w:t>
                            </w:r>
                            <w:r w:rsidR="00EA1C6A">
                              <w:rPr>
                                <w:color w:val="222222"/>
                                <w:lang w:val="fr-FR"/>
                              </w:rPr>
                              <w:t>est</w:t>
                            </w:r>
                            <w:r>
                              <w:rPr>
                                <w:color w:val="222222"/>
                                <w:lang w:val="fr-FR"/>
                              </w:rPr>
                              <w:t xml:space="preserve"> </w:t>
                            </w:r>
                            <w:r w:rsidR="00EA1C6A">
                              <w:rPr>
                                <w:color w:val="222222"/>
                                <w:lang w:val="fr-FR"/>
                              </w:rPr>
                              <w:t>essenti</w:t>
                            </w:r>
                            <w:r w:rsidR="001231E2">
                              <w:rPr>
                                <w:color w:val="222222"/>
                                <w:lang w:val="fr-FR"/>
                              </w:rPr>
                              <w:t>e</w:t>
                            </w:r>
                            <w:r>
                              <w:rPr>
                                <w:color w:val="222222"/>
                                <w:lang w:val="fr-FR"/>
                              </w:rPr>
                              <w:t xml:space="preserve">l car il </w:t>
                            </w:r>
                            <w:r w:rsidR="00804E93">
                              <w:rPr>
                                <w:color w:val="222222"/>
                                <w:lang w:val="fr-FR"/>
                              </w:rPr>
                              <w:t xml:space="preserve">a </w:t>
                            </w:r>
                            <w:r>
                              <w:rPr>
                                <w:color w:val="222222"/>
                                <w:lang w:val="fr-FR"/>
                              </w:rPr>
                              <w:t>identifi</w:t>
                            </w:r>
                            <w:r w:rsidR="00804E93">
                              <w:rPr>
                                <w:color w:val="222222"/>
                                <w:lang w:val="fr-FR"/>
                              </w:rPr>
                              <w:t>é</w:t>
                            </w:r>
                            <w:r>
                              <w:rPr>
                                <w:color w:val="222222"/>
                                <w:lang w:val="fr-FR"/>
                              </w:rPr>
                              <w:t xml:space="preserve"> que la</w:t>
                            </w:r>
                            <w:r w:rsidR="00EA1C6A">
                              <w:rPr>
                                <w:color w:val="222222"/>
                                <w:lang w:val="fr-FR"/>
                              </w:rPr>
                              <w:t xml:space="preserve"> répartit</w:t>
                            </w:r>
                            <w:r w:rsidR="00804E93">
                              <w:rPr>
                                <w:color w:val="222222"/>
                                <w:lang w:val="fr-FR"/>
                              </w:rPr>
                              <w:t>ion des points d'eau ne respectait</w:t>
                            </w:r>
                            <w:r>
                              <w:rPr>
                                <w:color w:val="222222"/>
                                <w:lang w:val="fr-FR"/>
                              </w:rPr>
                              <w:t xml:space="preserve"> pas les politiques du gouvernement. Les données actuelles sur WASH dans les établissements de santé montrent de très faibles niveaux de disponibilité des toilettes - 18%, 40%, sans savon et eau pour le lavage des mains et la plupart sans eau courante dans la salle d'accouchement.</w:t>
                            </w:r>
                            <w:r>
                              <w:rPr>
                                <w:color w:val="222222"/>
                                <w:lang w:val="fr-FR"/>
                              </w:rPr>
                              <w:br/>
                            </w:r>
                            <w:r>
                              <w:rPr>
                                <w:color w:val="222222"/>
                                <w:lang w:val="fr-FR"/>
                              </w:rPr>
                              <w:br/>
                              <w:t xml:space="preserve">2. </w:t>
                            </w:r>
                            <w:r w:rsidR="00804E93">
                              <w:rPr>
                                <w:b/>
                                <w:color w:val="222222"/>
                                <w:lang w:val="fr-FR"/>
                              </w:rPr>
                              <w:t>L’a</w:t>
                            </w:r>
                            <w:r w:rsidR="003B00D6" w:rsidRPr="00804E93">
                              <w:rPr>
                                <w:b/>
                                <w:color w:val="222222"/>
                                <w:lang w:val="fr-FR"/>
                              </w:rPr>
                              <w:t>utonomisation</w:t>
                            </w:r>
                            <w:r w:rsidRPr="00DE6F14">
                              <w:rPr>
                                <w:b/>
                                <w:color w:val="222222"/>
                                <w:lang w:val="fr-FR"/>
                              </w:rPr>
                              <w:t xml:space="preserve"> des citoyens sur leurs droits à WASH</w:t>
                            </w:r>
                            <w:r w:rsidR="00D8678A">
                              <w:rPr>
                                <w:color w:val="222222"/>
                                <w:lang w:val="fr-FR"/>
                              </w:rPr>
                              <w:t>: des</w:t>
                            </w:r>
                            <w:r>
                              <w:rPr>
                                <w:color w:val="222222"/>
                                <w:lang w:val="fr-FR"/>
                              </w:rPr>
                              <w:t xml:space="preserve"> citoyens </w:t>
                            </w:r>
                            <w:r w:rsidR="00D8678A">
                              <w:rPr>
                                <w:color w:val="222222"/>
                                <w:lang w:val="fr-FR"/>
                              </w:rPr>
                              <w:t xml:space="preserve">ont demandé </w:t>
                            </w:r>
                            <w:r>
                              <w:rPr>
                                <w:color w:val="222222"/>
                                <w:lang w:val="fr-FR"/>
                              </w:rPr>
                              <w:t xml:space="preserve">qu'un établissement de santé </w:t>
                            </w:r>
                            <w:r w:rsidR="00D8678A">
                              <w:rPr>
                                <w:color w:val="222222"/>
                                <w:lang w:val="fr-FR"/>
                              </w:rPr>
                              <w:t xml:space="preserve">soit </w:t>
                            </w:r>
                            <w:r>
                              <w:rPr>
                                <w:color w:val="222222"/>
                                <w:lang w:val="fr-FR"/>
                              </w:rPr>
                              <w:t xml:space="preserve">ouvert </w:t>
                            </w:r>
                            <w:r w:rsidR="00DC2BAB">
                              <w:rPr>
                                <w:color w:val="222222"/>
                                <w:lang w:val="fr-FR"/>
                              </w:rPr>
                              <w:t xml:space="preserve">parce </w:t>
                            </w:r>
                            <w:r w:rsidR="00DC2BAB" w:rsidRPr="00600BA9">
                              <w:rPr>
                                <w:color w:val="222222"/>
                                <w:lang w:val="fr-FR"/>
                              </w:rPr>
                              <w:t>qu</w:t>
                            </w:r>
                            <w:r w:rsidRPr="00600BA9">
                              <w:rPr>
                                <w:color w:val="222222"/>
                                <w:lang w:val="fr-FR"/>
                              </w:rPr>
                              <w:t>'il n'a</w:t>
                            </w:r>
                            <w:r w:rsidR="00D8678A" w:rsidRPr="00600BA9">
                              <w:rPr>
                                <w:color w:val="222222"/>
                                <w:lang w:val="fr-FR"/>
                              </w:rPr>
                              <w:t>vait</w:t>
                            </w:r>
                            <w:r w:rsidRPr="00600BA9">
                              <w:rPr>
                                <w:color w:val="222222"/>
                                <w:lang w:val="fr-FR"/>
                              </w:rPr>
                              <w:t xml:space="preserve"> pas été </w:t>
                            </w:r>
                            <w:r w:rsidR="00DC2BAB" w:rsidRPr="00600BA9">
                              <w:rPr>
                                <w:color w:val="222222"/>
                                <w:lang w:val="fr-FR"/>
                              </w:rPr>
                              <w:t>exploité</w:t>
                            </w:r>
                            <w:r>
                              <w:rPr>
                                <w:color w:val="222222"/>
                                <w:lang w:val="fr-FR"/>
                              </w:rPr>
                              <w:t xml:space="preserve"> depuis sa construction</w:t>
                            </w:r>
                            <w:r w:rsidR="00DC2BAB">
                              <w:rPr>
                                <w:color w:val="222222"/>
                                <w:lang w:val="fr-FR"/>
                              </w:rPr>
                              <w:t xml:space="preserve"> </w:t>
                            </w:r>
                            <w:r>
                              <w:rPr>
                                <w:color w:val="222222"/>
                                <w:lang w:val="fr-FR"/>
                              </w:rPr>
                              <w:t>sept ans plus tôt à cause du</w:t>
                            </w:r>
                            <w:r w:rsidR="00DC2BAB">
                              <w:rPr>
                                <w:color w:val="222222"/>
                                <w:lang w:val="fr-FR"/>
                              </w:rPr>
                              <w:t xml:space="preserve"> manque d'eau. Le gouvernement</w:t>
                            </w:r>
                            <w:r>
                              <w:rPr>
                                <w:color w:val="222222"/>
                                <w:lang w:val="fr-FR"/>
                              </w:rPr>
                              <w:t xml:space="preserve"> </w:t>
                            </w:r>
                            <w:r w:rsidR="001231E2">
                              <w:rPr>
                                <w:color w:val="222222"/>
                                <w:lang w:val="fr-FR"/>
                              </w:rPr>
                              <w:t xml:space="preserve">a </w:t>
                            </w:r>
                            <w:r>
                              <w:rPr>
                                <w:color w:val="222222"/>
                                <w:lang w:val="fr-FR"/>
                              </w:rPr>
                              <w:t>fourni</w:t>
                            </w:r>
                            <w:r w:rsidR="003B00D6">
                              <w:rPr>
                                <w:color w:val="222222"/>
                                <w:lang w:val="fr-FR"/>
                              </w:rPr>
                              <w:t xml:space="preserve"> un forage </w:t>
                            </w:r>
                            <w:r>
                              <w:rPr>
                                <w:color w:val="222222"/>
                                <w:lang w:val="fr-FR"/>
                              </w:rPr>
                              <w:t xml:space="preserve">en réponse à la demande des citoyens, et </w:t>
                            </w:r>
                            <w:r w:rsidR="001231E2">
                              <w:rPr>
                                <w:color w:val="222222"/>
                                <w:lang w:val="fr-FR"/>
                              </w:rPr>
                              <w:t xml:space="preserve">le </w:t>
                            </w:r>
                            <w:r>
                              <w:rPr>
                                <w:color w:val="222222"/>
                                <w:lang w:val="fr-FR"/>
                              </w:rPr>
                              <w:t>centre</w:t>
                            </w:r>
                            <w:r w:rsidR="001231E2">
                              <w:rPr>
                                <w:color w:val="222222"/>
                                <w:lang w:val="fr-FR"/>
                              </w:rPr>
                              <w:t xml:space="preserve"> a pu ouvrir</w:t>
                            </w:r>
                            <w:r>
                              <w:rPr>
                                <w:color w:val="222222"/>
                                <w:lang w:val="fr-FR"/>
                              </w:rPr>
                              <w:t xml:space="preserve">. </w:t>
                            </w:r>
                            <w:r w:rsidR="003B00D6" w:rsidRPr="00600BA9">
                              <w:rPr>
                                <w:color w:val="222222"/>
                                <w:lang w:val="fr-FR"/>
                              </w:rPr>
                              <w:t>L’a</w:t>
                            </w:r>
                            <w:r w:rsidRPr="00600BA9">
                              <w:rPr>
                                <w:color w:val="222222"/>
                                <w:lang w:val="fr-FR"/>
                              </w:rPr>
                              <w:t>utonomisation</w:t>
                            </w:r>
                            <w:r w:rsidR="00600BA9" w:rsidRPr="00600BA9">
                              <w:rPr>
                                <w:color w:val="222222"/>
                                <w:lang w:val="fr-FR"/>
                              </w:rPr>
                              <w:t xml:space="preserve"> </w:t>
                            </w:r>
                            <w:r w:rsidRPr="00600BA9">
                              <w:rPr>
                                <w:color w:val="222222"/>
                                <w:lang w:val="fr-FR"/>
                              </w:rPr>
                              <w:t>des</w:t>
                            </w:r>
                            <w:r>
                              <w:rPr>
                                <w:color w:val="222222"/>
                                <w:lang w:val="fr-FR"/>
                              </w:rPr>
                              <w:t xml:space="preserve"> comités d'usagers des installations de santé est </w:t>
                            </w:r>
                            <w:r w:rsidR="003E7D4E">
                              <w:rPr>
                                <w:color w:val="222222"/>
                                <w:lang w:val="fr-FR"/>
                              </w:rPr>
                              <w:t>vitale</w:t>
                            </w:r>
                            <w:r w:rsidR="001231E2">
                              <w:rPr>
                                <w:color w:val="222222"/>
                                <w:lang w:val="fr-FR"/>
                              </w:rPr>
                              <w:t xml:space="preserve"> pour générer </w:t>
                            </w:r>
                            <w:r>
                              <w:rPr>
                                <w:color w:val="222222"/>
                                <w:lang w:val="fr-FR"/>
                              </w:rPr>
                              <w:t xml:space="preserve"> la demande </w:t>
                            </w:r>
                            <w:r w:rsidR="001231E2">
                              <w:rPr>
                                <w:color w:val="222222"/>
                                <w:lang w:val="fr-FR"/>
                              </w:rPr>
                              <w:t>pour des</w:t>
                            </w:r>
                            <w:r>
                              <w:rPr>
                                <w:color w:val="222222"/>
                                <w:lang w:val="fr-FR"/>
                              </w:rPr>
                              <w:t xml:space="preserve"> services de qualité</w:t>
                            </w:r>
                            <w:r w:rsidR="003B00D6">
                              <w:rPr>
                                <w:color w:val="222222"/>
                                <w:lang w:val="fr-FR"/>
                              </w:rPr>
                              <w:t>.</w:t>
                            </w:r>
                            <w:r>
                              <w:rPr>
                                <w:color w:val="222222"/>
                                <w:lang w:val="fr-FR"/>
                              </w:rPr>
                              <w:br/>
                            </w:r>
                            <w:r>
                              <w:rPr>
                                <w:color w:val="222222"/>
                                <w:lang w:val="fr-FR"/>
                              </w:rPr>
                              <w:br/>
                              <w:t xml:space="preserve">3. </w:t>
                            </w:r>
                            <w:r w:rsidRPr="00FE10C5">
                              <w:rPr>
                                <w:b/>
                                <w:lang w:val="fr-FR"/>
                              </w:rPr>
                              <w:t xml:space="preserve">L'implication communautaire est essentielle </w:t>
                            </w:r>
                            <w:r w:rsidR="001231E2">
                              <w:rPr>
                                <w:b/>
                                <w:lang w:val="fr-FR"/>
                              </w:rPr>
                              <w:t>à la prise de décision</w:t>
                            </w:r>
                            <w:r w:rsidRPr="00FE10C5">
                              <w:rPr>
                                <w:b/>
                                <w:lang w:val="fr-FR"/>
                              </w:rPr>
                              <w:t>.</w:t>
                            </w:r>
                            <w:r w:rsidRPr="00DE6F14">
                              <w:rPr>
                                <w:lang w:val="fr-FR"/>
                              </w:rPr>
                              <w:t xml:space="preserve"> </w:t>
                            </w:r>
                            <w:r>
                              <w:rPr>
                                <w:color w:val="222222"/>
                                <w:lang w:val="fr-FR"/>
                              </w:rPr>
                              <w:t xml:space="preserve">Comme ci-dessus, les exigences communautaires </w:t>
                            </w:r>
                            <w:r w:rsidR="003E7D4E">
                              <w:rPr>
                                <w:color w:val="222222"/>
                                <w:lang w:val="fr-FR"/>
                              </w:rPr>
                              <w:t xml:space="preserve">ont </w:t>
                            </w:r>
                            <w:r w:rsidR="00FE10C5">
                              <w:rPr>
                                <w:color w:val="222222"/>
                                <w:lang w:val="fr-FR"/>
                              </w:rPr>
                              <w:t>assur</w:t>
                            </w:r>
                            <w:r w:rsidR="003E7D4E">
                              <w:rPr>
                                <w:color w:val="222222"/>
                                <w:lang w:val="fr-FR"/>
                              </w:rPr>
                              <w:t>é</w:t>
                            </w:r>
                            <w:r w:rsidR="00FE10C5">
                              <w:rPr>
                                <w:color w:val="222222"/>
                                <w:lang w:val="fr-FR"/>
                              </w:rPr>
                              <w:t xml:space="preserve"> que le gouvernement </w:t>
                            </w:r>
                            <w:r>
                              <w:rPr>
                                <w:color w:val="222222"/>
                                <w:lang w:val="fr-FR"/>
                              </w:rPr>
                              <w:t>fourni</w:t>
                            </w:r>
                            <w:r w:rsidR="001231E2">
                              <w:rPr>
                                <w:color w:val="222222"/>
                                <w:lang w:val="fr-FR"/>
                              </w:rPr>
                              <w:t>sse</w:t>
                            </w:r>
                            <w:r>
                              <w:rPr>
                                <w:color w:val="222222"/>
                                <w:lang w:val="fr-FR"/>
                              </w:rPr>
                              <w:t xml:space="preserve"> un forage, ce qui permet</w:t>
                            </w:r>
                            <w:r w:rsidR="001231E2">
                              <w:rPr>
                                <w:color w:val="222222"/>
                                <w:lang w:val="fr-FR"/>
                              </w:rPr>
                              <w:t xml:space="preserve"> au centre</w:t>
                            </w:r>
                            <w:r>
                              <w:rPr>
                                <w:color w:val="222222"/>
                                <w:lang w:val="fr-FR"/>
                              </w:rPr>
                              <w:t xml:space="preserve"> d'ouvrir.</w:t>
                            </w:r>
                            <w:r>
                              <w:rPr>
                                <w:color w:val="222222"/>
                                <w:lang w:val="fr-FR"/>
                              </w:rPr>
                              <w:br/>
                            </w:r>
                            <w:r>
                              <w:rPr>
                                <w:color w:val="222222"/>
                                <w:lang w:val="fr-FR"/>
                              </w:rPr>
                              <w:br/>
                              <w:t xml:space="preserve">4. </w:t>
                            </w:r>
                            <w:r w:rsidRPr="00DE6F14">
                              <w:rPr>
                                <w:b/>
                                <w:color w:val="222222"/>
                                <w:lang w:val="fr-FR"/>
                              </w:rPr>
                              <w:t xml:space="preserve">Impliquer les </w:t>
                            </w:r>
                            <w:r w:rsidR="00744DD7">
                              <w:rPr>
                                <w:b/>
                                <w:color w:val="222222"/>
                                <w:lang w:val="fr-FR"/>
                              </w:rPr>
                              <w:t>acteurs</w:t>
                            </w:r>
                            <w:r w:rsidRPr="00DE6F14">
                              <w:rPr>
                                <w:b/>
                                <w:color w:val="222222"/>
                                <w:lang w:val="fr-FR"/>
                              </w:rPr>
                              <w:t xml:space="preserve"> clés du gouvernement au début des interventions.</w:t>
                            </w:r>
                            <w:r>
                              <w:rPr>
                                <w:color w:val="222222"/>
                                <w:lang w:val="fr-FR"/>
                              </w:rPr>
                              <w:t xml:space="preserve"> Dans le district de </w:t>
                            </w:r>
                            <w:proofErr w:type="spellStart"/>
                            <w:r>
                              <w:rPr>
                                <w:color w:val="222222"/>
                                <w:lang w:val="fr-FR"/>
                              </w:rPr>
                              <w:t>Rumphi</w:t>
                            </w:r>
                            <w:proofErr w:type="spellEnd"/>
                            <w:r>
                              <w:rPr>
                                <w:color w:val="222222"/>
                                <w:lang w:val="fr-FR"/>
                              </w:rPr>
                              <w:t xml:space="preserve">, l'implication de l'équipe de coordination de district dans le renforcement de la coordination des </w:t>
                            </w:r>
                            <w:r w:rsidR="000077B8">
                              <w:rPr>
                                <w:color w:val="222222"/>
                                <w:lang w:val="fr-FR"/>
                              </w:rPr>
                              <w:t>acteurs</w:t>
                            </w:r>
                            <w:r>
                              <w:rPr>
                                <w:color w:val="222222"/>
                                <w:lang w:val="fr-FR"/>
                              </w:rPr>
                              <w:t>, la promotion de la planification et l'engagement a</w:t>
                            </w:r>
                            <w:r w:rsidR="000077B8">
                              <w:rPr>
                                <w:color w:val="222222"/>
                                <w:lang w:val="fr-FR"/>
                              </w:rPr>
                              <w:t xml:space="preserve">vec les communautés sensibles </w:t>
                            </w:r>
                            <w:r w:rsidR="00C66E39">
                              <w:rPr>
                                <w:color w:val="222222"/>
                                <w:lang w:val="fr-FR"/>
                              </w:rPr>
                              <w:t xml:space="preserve">ont </w:t>
                            </w:r>
                            <w:r w:rsidR="00746E63">
                              <w:rPr>
                                <w:color w:val="222222"/>
                                <w:lang w:val="fr-FR"/>
                              </w:rPr>
                              <w:t>gén</w:t>
                            </w:r>
                            <w:r w:rsidR="00C66E39">
                              <w:rPr>
                                <w:color w:val="222222"/>
                                <w:lang w:val="fr-FR"/>
                              </w:rPr>
                              <w:t>é</w:t>
                            </w:r>
                            <w:r w:rsidR="00746E63">
                              <w:rPr>
                                <w:color w:val="222222"/>
                                <w:lang w:val="fr-FR"/>
                              </w:rPr>
                              <w:t>r</w:t>
                            </w:r>
                            <w:r w:rsidR="00C66E39">
                              <w:rPr>
                                <w:color w:val="222222"/>
                                <w:lang w:val="fr-FR"/>
                              </w:rPr>
                              <w:t>é</w:t>
                            </w:r>
                            <w:r>
                              <w:rPr>
                                <w:color w:val="222222"/>
                                <w:lang w:val="fr-FR"/>
                              </w:rPr>
                              <w:t xml:space="preserve"> de bons résultats. Par exemple les </w:t>
                            </w:r>
                            <w:r w:rsidR="00F1798E">
                              <w:rPr>
                                <w:color w:val="222222"/>
                                <w:lang w:val="fr-FR"/>
                              </w:rPr>
                              <w:t>acteurs</w:t>
                            </w:r>
                            <w:r>
                              <w:rPr>
                                <w:color w:val="222222"/>
                                <w:lang w:val="fr-FR"/>
                              </w:rPr>
                              <w:t xml:space="preserve"> de district sont maintenant engagent avec les communautés</w:t>
                            </w:r>
                            <w:r w:rsidR="00C66E39" w:rsidRPr="00C66E39">
                              <w:rPr>
                                <w:color w:val="222222"/>
                                <w:lang w:val="fr-FR"/>
                              </w:rPr>
                              <w:t xml:space="preserve"> </w:t>
                            </w:r>
                            <w:r w:rsidR="00C66E39">
                              <w:rPr>
                                <w:color w:val="222222"/>
                                <w:lang w:val="fr-FR"/>
                              </w:rPr>
                              <w:t>de manière proactive</w:t>
                            </w:r>
                            <w:r>
                              <w:rPr>
                                <w:color w:val="222222"/>
                                <w:lang w:val="fr-FR"/>
                              </w:rPr>
                              <w:t xml:space="preserve">, ce qui entraîne un dialogue productif entre les communautés et </w:t>
                            </w:r>
                            <w:r w:rsidR="00BA273E" w:rsidRPr="00BA273E">
                              <w:rPr>
                                <w:color w:val="222222"/>
                                <w:lang w:val="fr-FR"/>
                              </w:rPr>
                              <w:t xml:space="preserve">les garants des </w:t>
                            </w:r>
                            <w:r w:rsidR="00E525CB">
                              <w:rPr>
                                <w:color w:val="222222"/>
                                <w:lang w:val="fr-FR"/>
                              </w:rPr>
                              <w:t>droit</w:t>
                            </w:r>
                            <w:r w:rsidR="00BA273E" w:rsidRPr="00BA273E">
                              <w:rPr>
                                <w:color w:val="222222"/>
                                <w:lang w:val="fr-FR"/>
                              </w:rPr>
                              <w:t>s</w:t>
                            </w:r>
                            <w:r>
                              <w:rPr>
                                <w:color w:val="222222"/>
                                <w:lang w:val="fr-FR"/>
                              </w:rPr>
                              <w:t>, et assure une répartition équitable des ressources pour les programmes à venir dans le district.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60.4pt;margin-top:10pt;width:498.85pt;height:4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" filled="f" strokecolor="#00aeef">
                <v:textbox>
                  <w:txbxContent>
                    <w:p w14:paraId="03D91B82" w14:textId="68A9D9D4" w:rsidR="00603F27" w:rsidRPr="00BF672A" w:rsidRDefault="007207D6" w:rsidP="00603F27">
                      <w:pPr>
                        <w:spacing w:after="0"/>
                        <w:rPr>
                          <w:b/>
                          <w:color w:val="00AEEF"/>
                          <w:lang w:val="fr-FR"/>
                        </w:rPr>
                      </w:pPr>
                      <w:r>
                        <w:rPr>
                          <w:b/>
                          <w:color w:val="00AEEF"/>
                          <w:lang w:val="fr-FR"/>
                        </w:rPr>
                        <w:t>L</w:t>
                      </w:r>
                      <w:r w:rsidR="00DE6F14" w:rsidRPr="00BF672A">
                        <w:rPr>
                          <w:b/>
                          <w:color w:val="00AEEF"/>
                          <w:lang w:val="fr-FR"/>
                        </w:rPr>
                        <w:t xml:space="preserve">eçons </w:t>
                      </w:r>
                      <w:r>
                        <w:rPr>
                          <w:b/>
                          <w:color w:val="00AEEF"/>
                          <w:lang w:val="fr-FR"/>
                        </w:rPr>
                        <w:t xml:space="preserve">clés </w:t>
                      </w:r>
                      <w:r w:rsidR="00DE6F14" w:rsidRPr="00BF672A">
                        <w:rPr>
                          <w:b/>
                          <w:color w:val="00AEEF"/>
                          <w:lang w:val="fr-FR"/>
                        </w:rPr>
                        <w:t>à partager sur WASH dans la santé</w:t>
                      </w:r>
                    </w:p>
                    <w:p w14:paraId="30D4B4B2" w14:textId="24320410" w:rsidR="00DE6F14" w:rsidRPr="003B00D6" w:rsidRDefault="00DE6F14" w:rsidP="00603F27">
                      <w:pPr>
                        <w:spacing w:after="0"/>
                        <w:rPr>
                          <w:color w:val="222222"/>
                          <w:lang w:val="fr-FR"/>
                        </w:rPr>
                      </w:pPr>
                      <w:r>
                        <w:rPr>
                          <w:color w:val="222222"/>
                          <w:lang w:val="fr-FR"/>
                        </w:rPr>
                        <w:br/>
                        <w:t xml:space="preserve">1. </w:t>
                      </w:r>
                      <w:r w:rsidRPr="00DE6F14">
                        <w:rPr>
                          <w:b/>
                          <w:color w:val="222222"/>
                          <w:lang w:val="fr-FR"/>
                        </w:rPr>
                        <w:t>Utiliser les données pour influencer les décideurs.</w:t>
                      </w:r>
                      <w:r>
                        <w:rPr>
                          <w:color w:val="222222"/>
                          <w:lang w:val="fr-FR"/>
                        </w:rPr>
                        <w:t xml:space="preserve"> Pour WaterAid Malawi, l'outil </w:t>
                      </w:r>
                      <w:r w:rsidR="001231E2">
                        <w:rPr>
                          <w:color w:val="222222"/>
                          <w:lang w:val="fr-FR"/>
                        </w:rPr>
                        <w:t>de cartographie Water Point Mapper</w:t>
                      </w:r>
                      <w:r>
                        <w:rPr>
                          <w:color w:val="222222"/>
                          <w:lang w:val="fr-FR"/>
                        </w:rPr>
                        <w:t xml:space="preserve"> </w:t>
                      </w:r>
                      <w:r w:rsidR="00EA1C6A">
                        <w:rPr>
                          <w:color w:val="222222"/>
                          <w:lang w:val="fr-FR"/>
                        </w:rPr>
                        <w:t>est</w:t>
                      </w:r>
                      <w:r>
                        <w:rPr>
                          <w:color w:val="222222"/>
                          <w:lang w:val="fr-FR"/>
                        </w:rPr>
                        <w:t xml:space="preserve"> </w:t>
                      </w:r>
                      <w:r w:rsidR="00EA1C6A">
                        <w:rPr>
                          <w:color w:val="222222"/>
                          <w:lang w:val="fr-FR"/>
                        </w:rPr>
                        <w:t>essenti</w:t>
                      </w:r>
                      <w:r w:rsidR="001231E2">
                        <w:rPr>
                          <w:color w:val="222222"/>
                          <w:lang w:val="fr-FR"/>
                        </w:rPr>
                        <w:t>e</w:t>
                      </w:r>
                      <w:r>
                        <w:rPr>
                          <w:color w:val="222222"/>
                          <w:lang w:val="fr-FR"/>
                        </w:rPr>
                        <w:t xml:space="preserve">l car il </w:t>
                      </w:r>
                      <w:r w:rsidR="00804E93">
                        <w:rPr>
                          <w:color w:val="222222"/>
                          <w:lang w:val="fr-FR"/>
                        </w:rPr>
                        <w:t xml:space="preserve">a </w:t>
                      </w:r>
                      <w:r>
                        <w:rPr>
                          <w:color w:val="222222"/>
                          <w:lang w:val="fr-FR"/>
                        </w:rPr>
                        <w:t>identifi</w:t>
                      </w:r>
                      <w:r w:rsidR="00804E93">
                        <w:rPr>
                          <w:color w:val="222222"/>
                          <w:lang w:val="fr-FR"/>
                        </w:rPr>
                        <w:t>é</w:t>
                      </w:r>
                      <w:r>
                        <w:rPr>
                          <w:color w:val="222222"/>
                          <w:lang w:val="fr-FR"/>
                        </w:rPr>
                        <w:t xml:space="preserve"> que la</w:t>
                      </w:r>
                      <w:r w:rsidR="00EA1C6A">
                        <w:rPr>
                          <w:color w:val="222222"/>
                          <w:lang w:val="fr-FR"/>
                        </w:rPr>
                        <w:t xml:space="preserve"> répartit</w:t>
                      </w:r>
                      <w:r w:rsidR="00804E93">
                        <w:rPr>
                          <w:color w:val="222222"/>
                          <w:lang w:val="fr-FR"/>
                        </w:rPr>
                        <w:t>ion des points d'eau ne respectait</w:t>
                      </w:r>
                      <w:r>
                        <w:rPr>
                          <w:color w:val="222222"/>
                          <w:lang w:val="fr-FR"/>
                        </w:rPr>
                        <w:t xml:space="preserve"> pas les politiques du gouvernement. Les données actuelles sur WASH dans les établissements de santé montrent de très faibles niveaux de disponibilité des toilettes - 18%, 40%, sans savon et eau pour le lavage des mains et la plupart sans eau courante dans la salle d'accouchement.</w:t>
                      </w:r>
                      <w:r>
                        <w:rPr>
                          <w:color w:val="222222"/>
                          <w:lang w:val="fr-FR"/>
                        </w:rPr>
                        <w:br/>
                      </w:r>
                      <w:r>
                        <w:rPr>
                          <w:color w:val="222222"/>
                          <w:lang w:val="fr-FR"/>
                        </w:rPr>
                        <w:br/>
                        <w:t xml:space="preserve">2. </w:t>
                      </w:r>
                      <w:r w:rsidR="00804E93">
                        <w:rPr>
                          <w:b/>
                          <w:color w:val="222222"/>
                          <w:lang w:val="fr-FR"/>
                        </w:rPr>
                        <w:t>L’a</w:t>
                      </w:r>
                      <w:r w:rsidR="003B00D6" w:rsidRPr="00804E93">
                        <w:rPr>
                          <w:b/>
                          <w:color w:val="222222"/>
                          <w:lang w:val="fr-FR"/>
                        </w:rPr>
                        <w:t>utonomisation</w:t>
                      </w:r>
                      <w:r w:rsidRPr="00DE6F14">
                        <w:rPr>
                          <w:b/>
                          <w:color w:val="222222"/>
                          <w:lang w:val="fr-FR"/>
                        </w:rPr>
                        <w:t xml:space="preserve"> des citoyens sur leurs droits à WASH</w:t>
                      </w:r>
                      <w:r w:rsidR="00D8678A">
                        <w:rPr>
                          <w:color w:val="222222"/>
                          <w:lang w:val="fr-FR"/>
                        </w:rPr>
                        <w:t>: des</w:t>
                      </w:r>
                      <w:r>
                        <w:rPr>
                          <w:color w:val="222222"/>
                          <w:lang w:val="fr-FR"/>
                        </w:rPr>
                        <w:t xml:space="preserve"> citoyens </w:t>
                      </w:r>
                      <w:r w:rsidR="00D8678A">
                        <w:rPr>
                          <w:color w:val="222222"/>
                          <w:lang w:val="fr-FR"/>
                        </w:rPr>
                        <w:t xml:space="preserve">ont demandé </w:t>
                      </w:r>
                      <w:r>
                        <w:rPr>
                          <w:color w:val="222222"/>
                          <w:lang w:val="fr-FR"/>
                        </w:rPr>
                        <w:t xml:space="preserve">qu'un établissement de santé </w:t>
                      </w:r>
                      <w:r w:rsidR="00D8678A">
                        <w:rPr>
                          <w:color w:val="222222"/>
                          <w:lang w:val="fr-FR"/>
                        </w:rPr>
                        <w:t xml:space="preserve">soit </w:t>
                      </w:r>
                      <w:r>
                        <w:rPr>
                          <w:color w:val="222222"/>
                          <w:lang w:val="fr-FR"/>
                        </w:rPr>
                        <w:t xml:space="preserve">ouvert </w:t>
                      </w:r>
                      <w:r w:rsidR="00DC2BAB">
                        <w:rPr>
                          <w:color w:val="222222"/>
                          <w:lang w:val="fr-FR"/>
                        </w:rPr>
                        <w:t xml:space="preserve">parce </w:t>
                      </w:r>
                      <w:r w:rsidR="00DC2BAB" w:rsidRPr="00600BA9">
                        <w:rPr>
                          <w:color w:val="222222"/>
                          <w:lang w:val="fr-FR"/>
                        </w:rPr>
                        <w:t>qu</w:t>
                      </w:r>
                      <w:r w:rsidRPr="00600BA9">
                        <w:rPr>
                          <w:color w:val="222222"/>
                          <w:lang w:val="fr-FR"/>
                        </w:rPr>
                        <w:t>'il n'a</w:t>
                      </w:r>
                      <w:r w:rsidR="00D8678A" w:rsidRPr="00600BA9">
                        <w:rPr>
                          <w:color w:val="222222"/>
                          <w:lang w:val="fr-FR"/>
                        </w:rPr>
                        <w:t>vait</w:t>
                      </w:r>
                      <w:r w:rsidRPr="00600BA9">
                        <w:rPr>
                          <w:color w:val="222222"/>
                          <w:lang w:val="fr-FR"/>
                        </w:rPr>
                        <w:t xml:space="preserve"> pas été </w:t>
                      </w:r>
                      <w:r w:rsidR="00DC2BAB" w:rsidRPr="00600BA9">
                        <w:rPr>
                          <w:color w:val="222222"/>
                          <w:lang w:val="fr-FR"/>
                        </w:rPr>
                        <w:t>exploité</w:t>
                      </w:r>
                      <w:r>
                        <w:rPr>
                          <w:color w:val="222222"/>
                          <w:lang w:val="fr-FR"/>
                        </w:rPr>
                        <w:t xml:space="preserve"> depuis sa construction</w:t>
                      </w:r>
                      <w:r w:rsidR="00DC2BAB">
                        <w:rPr>
                          <w:color w:val="222222"/>
                          <w:lang w:val="fr-FR"/>
                        </w:rPr>
                        <w:t xml:space="preserve"> </w:t>
                      </w:r>
                      <w:r>
                        <w:rPr>
                          <w:color w:val="222222"/>
                          <w:lang w:val="fr-FR"/>
                        </w:rPr>
                        <w:t>sept ans plus tôt à cause du</w:t>
                      </w:r>
                      <w:r w:rsidR="00DC2BAB">
                        <w:rPr>
                          <w:color w:val="222222"/>
                          <w:lang w:val="fr-FR"/>
                        </w:rPr>
                        <w:t xml:space="preserve"> manque d'eau. Le gouvernement</w:t>
                      </w:r>
                      <w:r>
                        <w:rPr>
                          <w:color w:val="222222"/>
                          <w:lang w:val="fr-FR"/>
                        </w:rPr>
                        <w:t xml:space="preserve"> </w:t>
                      </w:r>
                      <w:r w:rsidR="001231E2">
                        <w:rPr>
                          <w:color w:val="222222"/>
                          <w:lang w:val="fr-FR"/>
                        </w:rPr>
                        <w:t xml:space="preserve">a </w:t>
                      </w:r>
                      <w:r>
                        <w:rPr>
                          <w:color w:val="222222"/>
                          <w:lang w:val="fr-FR"/>
                        </w:rPr>
                        <w:t>fourni</w:t>
                      </w:r>
                      <w:r w:rsidR="003B00D6">
                        <w:rPr>
                          <w:color w:val="222222"/>
                          <w:lang w:val="fr-FR"/>
                        </w:rPr>
                        <w:t xml:space="preserve"> un forage </w:t>
                      </w:r>
                      <w:r>
                        <w:rPr>
                          <w:color w:val="222222"/>
                          <w:lang w:val="fr-FR"/>
                        </w:rPr>
                        <w:t xml:space="preserve">en réponse à la demande des citoyens, et </w:t>
                      </w:r>
                      <w:r w:rsidR="001231E2">
                        <w:rPr>
                          <w:color w:val="222222"/>
                          <w:lang w:val="fr-FR"/>
                        </w:rPr>
                        <w:t xml:space="preserve">le </w:t>
                      </w:r>
                      <w:r>
                        <w:rPr>
                          <w:color w:val="222222"/>
                          <w:lang w:val="fr-FR"/>
                        </w:rPr>
                        <w:t>centre</w:t>
                      </w:r>
                      <w:r w:rsidR="001231E2">
                        <w:rPr>
                          <w:color w:val="222222"/>
                          <w:lang w:val="fr-FR"/>
                        </w:rPr>
                        <w:t xml:space="preserve"> a pu ouvrir</w:t>
                      </w:r>
                      <w:r>
                        <w:rPr>
                          <w:color w:val="222222"/>
                          <w:lang w:val="fr-FR"/>
                        </w:rPr>
                        <w:t xml:space="preserve">. </w:t>
                      </w:r>
                      <w:r w:rsidR="003B00D6" w:rsidRPr="00600BA9">
                        <w:rPr>
                          <w:color w:val="222222"/>
                          <w:lang w:val="fr-FR"/>
                        </w:rPr>
                        <w:t>L’a</w:t>
                      </w:r>
                      <w:r w:rsidRPr="00600BA9">
                        <w:rPr>
                          <w:color w:val="222222"/>
                          <w:lang w:val="fr-FR"/>
                        </w:rPr>
                        <w:t>utonomisation</w:t>
                      </w:r>
                      <w:r w:rsidR="00600BA9" w:rsidRPr="00600BA9">
                        <w:rPr>
                          <w:color w:val="222222"/>
                          <w:lang w:val="fr-FR"/>
                        </w:rPr>
                        <w:t xml:space="preserve"> </w:t>
                      </w:r>
                      <w:r w:rsidRPr="00600BA9">
                        <w:rPr>
                          <w:color w:val="222222"/>
                          <w:lang w:val="fr-FR"/>
                        </w:rPr>
                        <w:t>des</w:t>
                      </w:r>
                      <w:r>
                        <w:rPr>
                          <w:color w:val="222222"/>
                          <w:lang w:val="fr-FR"/>
                        </w:rPr>
                        <w:t xml:space="preserve"> comités d'usagers des installations de santé est </w:t>
                      </w:r>
                      <w:r w:rsidR="003E7D4E">
                        <w:rPr>
                          <w:color w:val="222222"/>
                          <w:lang w:val="fr-FR"/>
                        </w:rPr>
                        <w:t>vitale</w:t>
                      </w:r>
                      <w:r w:rsidR="001231E2">
                        <w:rPr>
                          <w:color w:val="222222"/>
                          <w:lang w:val="fr-FR"/>
                        </w:rPr>
                        <w:t xml:space="preserve"> pour générer </w:t>
                      </w:r>
                      <w:r>
                        <w:rPr>
                          <w:color w:val="222222"/>
                          <w:lang w:val="fr-FR"/>
                        </w:rPr>
                        <w:t xml:space="preserve"> la demande </w:t>
                      </w:r>
                      <w:r w:rsidR="001231E2">
                        <w:rPr>
                          <w:color w:val="222222"/>
                          <w:lang w:val="fr-FR"/>
                        </w:rPr>
                        <w:t>pour des</w:t>
                      </w:r>
                      <w:r>
                        <w:rPr>
                          <w:color w:val="222222"/>
                          <w:lang w:val="fr-FR"/>
                        </w:rPr>
                        <w:t xml:space="preserve"> services de qualité</w:t>
                      </w:r>
                      <w:r w:rsidR="003B00D6">
                        <w:rPr>
                          <w:color w:val="222222"/>
                          <w:lang w:val="fr-FR"/>
                        </w:rPr>
                        <w:t>.</w:t>
                      </w:r>
                      <w:r>
                        <w:rPr>
                          <w:color w:val="222222"/>
                          <w:lang w:val="fr-FR"/>
                        </w:rPr>
                        <w:br/>
                      </w:r>
                      <w:r>
                        <w:rPr>
                          <w:color w:val="222222"/>
                          <w:lang w:val="fr-FR"/>
                        </w:rPr>
                        <w:br/>
                        <w:t xml:space="preserve">3. </w:t>
                      </w:r>
                      <w:r w:rsidRPr="00FE10C5">
                        <w:rPr>
                          <w:b/>
                          <w:lang w:val="fr-FR"/>
                        </w:rPr>
                        <w:t xml:space="preserve">L'implication communautaire est essentielle </w:t>
                      </w:r>
                      <w:r w:rsidR="001231E2">
                        <w:rPr>
                          <w:b/>
                          <w:lang w:val="fr-FR"/>
                        </w:rPr>
                        <w:t>à la prise de décision</w:t>
                      </w:r>
                      <w:r w:rsidRPr="00FE10C5">
                        <w:rPr>
                          <w:b/>
                          <w:lang w:val="fr-FR"/>
                        </w:rPr>
                        <w:t>.</w:t>
                      </w:r>
                      <w:r w:rsidRPr="00DE6F14">
                        <w:rPr>
                          <w:lang w:val="fr-FR"/>
                        </w:rPr>
                        <w:t xml:space="preserve"> </w:t>
                      </w:r>
                      <w:r>
                        <w:rPr>
                          <w:color w:val="222222"/>
                          <w:lang w:val="fr-FR"/>
                        </w:rPr>
                        <w:t xml:space="preserve">Comme ci-dessus, les exigences communautaires </w:t>
                      </w:r>
                      <w:r w:rsidR="003E7D4E">
                        <w:rPr>
                          <w:color w:val="222222"/>
                          <w:lang w:val="fr-FR"/>
                        </w:rPr>
                        <w:t xml:space="preserve">ont </w:t>
                      </w:r>
                      <w:r w:rsidR="00FE10C5">
                        <w:rPr>
                          <w:color w:val="222222"/>
                          <w:lang w:val="fr-FR"/>
                        </w:rPr>
                        <w:t>assur</w:t>
                      </w:r>
                      <w:r w:rsidR="003E7D4E">
                        <w:rPr>
                          <w:color w:val="222222"/>
                          <w:lang w:val="fr-FR"/>
                        </w:rPr>
                        <w:t>é</w:t>
                      </w:r>
                      <w:r w:rsidR="00FE10C5">
                        <w:rPr>
                          <w:color w:val="222222"/>
                          <w:lang w:val="fr-FR"/>
                        </w:rPr>
                        <w:t xml:space="preserve"> que le gouvernement </w:t>
                      </w:r>
                      <w:r>
                        <w:rPr>
                          <w:color w:val="222222"/>
                          <w:lang w:val="fr-FR"/>
                        </w:rPr>
                        <w:t>fourni</w:t>
                      </w:r>
                      <w:r w:rsidR="001231E2">
                        <w:rPr>
                          <w:color w:val="222222"/>
                          <w:lang w:val="fr-FR"/>
                        </w:rPr>
                        <w:t>sse</w:t>
                      </w:r>
                      <w:r>
                        <w:rPr>
                          <w:color w:val="222222"/>
                          <w:lang w:val="fr-FR"/>
                        </w:rPr>
                        <w:t xml:space="preserve"> un forage, ce qui permet</w:t>
                      </w:r>
                      <w:r w:rsidR="001231E2">
                        <w:rPr>
                          <w:color w:val="222222"/>
                          <w:lang w:val="fr-FR"/>
                        </w:rPr>
                        <w:t xml:space="preserve"> au centre</w:t>
                      </w:r>
                      <w:r>
                        <w:rPr>
                          <w:color w:val="222222"/>
                          <w:lang w:val="fr-FR"/>
                        </w:rPr>
                        <w:t xml:space="preserve"> d'ouvrir.</w:t>
                      </w:r>
                      <w:r>
                        <w:rPr>
                          <w:color w:val="222222"/>
                          <w:lang w:val="fr-FR"/>
                        </w:rPr>
                        <w:br/>
                      </w:r>
                      <w:r>
                        <w:rPr>
                          <w:color w:val="222222"/>
                          <w:lang w:val="fr-FR"/>
                        </w:rPr>
                        <w:br/>
                        <w:t xml:space="preserve">4. </w:t>
                      </w:r>
                      <w:r w:rsidRPr="00DE6F14">
                        <w:rPr>
                          <w:b/>
                          <w:color w:val="222222"/>
                          <w:lang w:val="fr-FR"/>
                        </w:rPr>
                        <w:t xml:space="preserve">Impliquer les </w:t>
                      </w:r>
                      <w:r w:rsidR="00744DD7">
                        <w:rPr>
                          <w:b/>
                          <w:color w:val="222222"/>
                          <w:lang w:val="fr-FR"/>
                        </w:rPr>
                        <w:t>acteurs</w:t>
                      </w:r>
                      <w:r w:rsidRPr="00DE6F14">
                        <w:rPr>
                          <w:b/>
                          <w:color w:val="222222"/>
                          <w:lang w:val="fr-FR"/>
                        </w:rPr>
                        <w:t xml:space="preserve"> clés du gouvernement au début des interventions.</w:t>
                      </w:r>
                      <w:r>
                        <w:rPr>
                          <w:color w:val="222222"/>
                          <w:lang w:val="fr-FR"/>
                        </w:rPr>
                        <w:t xml:space="preserve"> Dans le district de Rumphi, l'implication de l'équipe de coordination de district dans le renforcement de la coordination des </w:t>
                      </w:r>
                      <w:r w:rsidR="000077B8">
                        <w:rPr>
                          <w:color w:val="222222"/>
                          <w:lang w:val="fr-FR"/>
                        </w:rPr>
                        <w:t>acteurs</w:t>
                      </w:r>
                      <w:r>
                        <w:rPr>
                          <w:color w:val="222222"/>
                          <w:lang w:val="fr-FR"/>
                        </w:rPr>
                        <w:t>, la promotion de la planification et l'engagement a</w:t>
                      </w:r>
                      <w:r w:rsidR="000077B8">
                        <w:rPr>
                          <w:color w:val="222222"/>
                          <w:lang w:val="fr-FR"/>
                        </w:rPr>
                        <w:t xml:space="preserve">vec les communautés sensibles </w:t>
                      </w:r>
                      <w:r w:rsidR="00C66E39">
                        <w:rPr>
                          <w:color w:val="222222"/>
                          <w:lang w:val="fr-FR"/>
                        </w:rPr>
                        <w:t xml:space="preserve">ont </w:t>
                      </w:r>
                      <w:r w:rsidR="00746E63">
                        <w:rPr>
                          <w:color w:val="222222"/>
                          <w:lang w:val="fr-FR"/>
                        </w:rPr>
                        <w:t>gén</w:t>
                      </w:r>
                      <w:r w:rsidR="00C66E39">
                        <w:rPr>
                          <w:color w:val="222222"/>
                          <w:lang w:val="fr-FR"/>
                        </w:rPr>
                        <w:t>é</w:t>
                      </w:r>
                      <w:r w:rsidR="00746E63">
                        <w:rPr>
                          <w:color w:val="222222"/>
                          <w:lang w:val="fr-FR"/>
                        </w:rPr>
                        <w:t>r</w:t>
                      </w:r>
                      <w:r w:rsidR="00C66E39">
                        <w:rPr>
                          <w:color w:val="222222"/>
                          <w:lang w:val="fr-FR"/>
                        </w:rPr>
                        <w:t>é</w:t>
                      </w:r>
                      <w:r>
                        <w:rPr>
                          <w:color w:val="222222"/>
                          <w:lang w:val="fr-FR"/>
                        </w:rPr>
                        <w:t xml:space="preserve"> de bons résultats. Par exemple les </w:t>
                      </w:r>
                      <w:r w:rsidR="00F1798E">
                        <w:rPr>
                          <w:color w:val="222222"/>
                          <w:lang w:val="fr-FR"/>
                        </w:rPr>
                        <w:t>acteurs</w:t>
                      </w:r>
                      <w:r>
                        <w:rPr>
                          <w:color w:val="222222"/>
                          <w:lang w:val="fr-FR"/>
                        </w:rPr>
                        <w:t xml:space="preserve"> de district sont maintenant engagent avec les communautés</w:t>
                      </w:r>
                      <w:r w:rsidR="00C66E39" w:rsidRPr="00C66E39">
                        <w:rPr>
                          <w:color w:val="222222"/>
                          <w:lang w:val="fr-FR"/>
                        </w:rPr>
                        <w:t xml:space="preserve"> </w:t>
                      </w:r>
                      <w:r w:rsidR="00C66E39">
                        <w:rPr>
                          <w:color w:val="222222"/>
                          <w:lang w:val="fr-FR"/>
                        </w:rPr>
                        <w:t>de manière proactive</w:t>
                      </w:r>
                      <w:r>
                        <w:rPr>
                          <w:color w:val="222222"/>
                          <w:lang w:val="fr-FR"/>
                        </w:rPr>
                        <w:t xml:space="preserve">, ce qui entraîne un dialogue productif entre les communautés et </w:t>
                      </w:r>
                      <w:r w:rsidR="00BA273E" w:rsidRPr="00BA273E">
                        <w:rPr>
                          <w:color w:val="222222"/>
                          <w:lang w:val="fr-FR"/>
                        </w:rPr>
                        <w:t xml:space="preserve">les garants des </w:t>
                      </w:r>
                      <w:r w:rsidR="00E525CB">
                        <w:rPr>
                          <w:color w:val="222222"/>
                          <w:lang w:val="fr-FR"/>
                        </w:rPr>
                        <w:t>droit</w:t>
                      </w:r>
                      <w:r w:rsidR="00BA273E" w:rsidRPr="00BA273E">
                        <w:rPr>
                          <w:color w:val="222222"/>
                          <w:lang w:val="fr-FR"/>
                        </w:rPr>
                        <w:t>s</w:t>
                      </w:r>
                      <w:r>
                        <w:rPr>
                          <w:color w:val="222222"/>
                          <w:lang w:val="fr-FR"/>
                        </w:rPr>
                        <w:t>, et assure une répartition équitable des ressources pour les programmes à venir dans le district.</w:t>
                      </w:r>
                    </w:p>
                  </w:txbxContent>
                </v:textbox>
                <w10:wrap anchorx="page"/>
              </v:shape>
            </w:pict>
          </mc:Fallback>
        </mc:AlternateContent>
      </w:r>
    </w:p>
    <w:p w14:paraId="78DEA022" w14:textId="77777777" w:rsidR="00DE6F14" w:rsidRPr="00EB4ADF" w:rsidRDefault="00DE6F14" w:rsidP="008A0316">
      <w:pPr>
        <w:spacing w:after="0" w:line="240" w:lineRule="auto"/>
        <w:rPr>
          <w:lang w:val="fr-FR"/>
        </w:rPr>
      </w:pPr>
    </w:p>
    <w:p w14:paraId="0FB22F0B" w14:textId="77777777" w:rsidR="00DE6F14" w:rsidRPr="00EB4ADF" w:rsidRDefault="00DE6F14" w:rsidP="008A0316">
      <w:pPr>
        <w:spacing w:after="0" w:line="240" w:lineRule="auto"/>
        <w:rPr>
          <w:lang w:val="fr-FR"/>
        </w:rPr>
      </w:pPr>
    </w:p>
    <w:p w14:paraId="7EA436B7" w14:textId="2C7692E5" w:rsidR="003E7D4E" w:rsidRPr="00EB4ADF" w:rsidRDefault="003E7D4E" w:rsidP="008A0316">
      <w:pPr>
        <w:spacing w:after="0" w:line="240" w:lineRule="auto"/>
        <w:rPr>
          <w:lang w:val="fr-FR"/>
        </w:rPr>
      </w:pPr>
    </w:p>
    <w:p w14:paraId="7CD41758" w14:textId="77777777" w:rsidR="003E7D4E" w:rsidRPr="00EB4ADF" w:rsidRDefault="003E7D4E" w:rsidP="008A0316">
      <w:pPr>
        <w:spacing w:after="0" w:line="240" w:lineRule="auto"/>
        <w:rPr>
          <w:lang w:val="fr-FR"/>
        </w:rPr>
      </w:pPr>
    </w:p>
    <w:p w14:paraId="6F907763" w14:textId="77777777" w:rsidR="003E7D4E" w:rsidRPr="00EB4ADF" w:rsidRDefault="003E7D4E" w:rsidP="008A0316">
      <w:pPr>
        <w:spacing w:after="0" w:line="240" w:lineRule="auto"/>
        <w:rPr>
          <w:lang w:val="fr-FR"/>
        </w:rPr>
      </w:pPr>
    </w:p>
    <w:p w14:paraId="14410AE0" w14:textId="77777777" w:rsidR="003E7D4E" w:rsidRPr="00EB4ADF" w:rsidRDefault="003E7D4E" w:rsidP="008A0316">
      <w:pPr>
        <w:spacing w:after="0" w:line="240" w:lineRule="auto"/>
        <w:rPr>
          <w:lang w:val="fr-FR"/>
        </w:rPr>
      </w:pPr>
    </w:p>
    <w:p w14:paraId="1E4AFB3C" w14:textId="77777777" w:rsidR="003E7D4E" w:rsidRPr="00EB4ADF" w:rsidRDefault="003E7D4E" w:rsidP="008A0316">
      <w:pPr>
        <w:spacing w:after="0" w:line="240" w:lineRule="auto"/>
        <w:rPr>
          <w:lang w:val="fr-FR"/>
        </w:rPr>
      </w:pPr>
    </w:p>
    <w:p w14:paraId="3D94E7B1" w14:textId="77777777" w:rsidR="003E7D4E" w:rsidRPr="00EB4ADF" w:rsidRDefault="003E7D4E" w:rsidP="008A0316">
      <w:pPr>
        <w:spacing w:after="0" w:line="240" w:lineRule="auto"/>
        <w:rPr>
          <w:lang w:val="fr-FR"/>
        </w:rPr>
      </w:pPr>
    </w:p>
    <w:p w14:paraId="41C361AF" w14:textId="3BB85CBD" w:rsidR="00DE6F14" w:rsidRPr="00EB4ADF" w:rsidRDefault="00DE6F14" w:rsidP="008A0316">
      <w:pPr>
        <w:spacing w:after="0" w:line="240" w:lineRule="auto"/>
        <w:rPr>
          <w:lang w:val="fr-FR"/>
        </w:rPr>
      </w:pPr>
    </w:p>
    <w:p w14:paraId="7F874240" w14:textId="77777777" w:rsidR="00DE6F14" w:rsidRPr="00EB4ADF" w:rsidRDefault="00DE6F14" w:rsidP="008A0316">
      <w:pPr>
        <w:spacing w:after="0" w:line="240" w:lineRule="auto"/>
        <w:rPr>
          <w:lang w:val="fr-FR"/>
        </w:rPr>
      </w:pPr>
    </w:p>
    <w:p w14:paraId="03057CA0" w14:textId="77777777" w:rsidR="00DE6F14" w:rsidRPr="00EB4ADF" w:rsidRDefault="00DE6F14" w:rsidP="008A0316">
      <w:pPr>
        <w:spacing w:after="0" w:line="240" w:lineRule="auto"/>
        <w:rPr>
          <w:lang w:val="fr-FR"/>
        </w:rPr>
      </w:pPr>
    </w:p>
    <w:p w14:paraId="048AC4D8" w14:textId="77777777" w:rsidR="00DE6F14" w:rsidRPr="00EB4ADF" w:rsidRDefault="00DE6F14" w:rsidP="008A0316">
      <w:pPr>
        <w:spacing w:after="0" w:line="240" w:lineRule="auto"/>
        <w:rPr>
          <w:lang w:val="fr-FR"/>
        </w:rPr>
      </w:pPr>
    </w:p>
    <w:p w14:paraId="5AAE4738" w14:textId="77777777" w:rsidR="00DE6F14" w:rsidRPr="00EB4ADF" w:rsidRDefault="00DE6F14" w:rsidP="008A0316">
      <w:pPr>
        <w:spacing w:after="0" w:line="240" w:lineRule="auto"/>
        <w:rPr>
          <w:lang w:val="fr-FR"/>
        </w:rPr>
      </w:pPr>
    </w:p>
    <w:p w14:paraId="6AEF1B61" w14:textId="77777777" w:rsidR="00DE6F14" w:rsidRPr="00EB4ADF" w:rsidRDefault="00DE6F14" w:rsidP="008A0316">
      <w:pPr>
        <w:spacing w:after="0" w:line="240" w:lineRule="auto"/>
        <w:rPr>
          <w:lang w:val="fr-FR"/>
        </w:rPr>
      </w:pPr>
    </w:p>
    <w:p w14:paraId="71FA464E" w14:textId="77777777" w:rsidR="00DE6F14" w:rsidRPr="00EB4ADF" w:rsidRDefault="00DE6F14" w:rsidP="008A0316">
      <w:pPr>
        <w:spacing w:after="0" w:line="240" w:lineRule="auto"/>
        <w:rPr>
          <w:lang w:val="fr-FR"/>
        </w:rPr>
      </w:pPr>
    </w:p>
    <w:p w14:paraId="29681819" w14:textId="77777777" w:rsidR="00DE6F14" w:rsidRPr="00EB4ADF" w:rsidRDefault="00DE6F14" w:rsidP="008A0316">
      <w:pPr>
        <w:spacing w:after="0" w:line="240" w:lineRule="auto"/>
        <w:rPr>
          <w:lang w:val="fr-FR"/>
        </w:rPr>
      </w:pPr>
    </w:p>
    <w:p w14:paraId="212E3D65" w14:textId="48B783EE" w:rsidR="0069431C" w:rsidRPr="00EB4ADF" w:rsidRDefault="0069431C" w:rsidP="008A0316">
      <w:pPr>
        <w:spacing w:after="0" w:line="240" w:lineRule="auto"/>
        <w:rPr>
          <w:lang w:val="fr-FR"/>
        </w:rPr>
      </w:pPr>
    </w:p>
    <w:p w14:paraId="5DE9DD72" w14:textId="77777777" w:rsidR="00DE6F14" w:rsidRPr="00EB4ADF" w:rsidRDefault="00DE6F14" w:rsidP="008A0316">
      <w:pPr>
        <w:spacing w:after="0" w:line="240" w:lineRule="auto"/>
        <w:rPr>
          <w:lang w:val="fr-FR"/>
        </w:rPr>
      </w:pPr>
    </w:p>
    <w:p w14:paraId="6FE143A4" w14:textId="77777777" w:rsidR="00DE6F14" w:rsidRPr="00EB4ADF" w:rsidRDefault="00DE6F14" w:rsidP="008A0316">
      <w:pPr>
        <w:spacing w:after="0" w:line="240" w:lineRule="auto"/>
        <w:rPr>
          <w:lang w:val="fr-FR"/>
        </w:rPr>
      </w:pPr>
    </w:p>
    <w:p w14:paraId="2FECD3A1" w14:textId="77777777" w:rsidR="00DE6F14" w:rsidRPr="00EB4ADF" w:rsidRDefault="00DE6F14" w:rsidP="008A0316">
      <w:pPr>
        <w:spacing w:after="0" w:line="240" w:lineRule="auto"/>
        <w:rPr>
          <w:lang w:val="fr-FR"/>
        </w:rPr>
      </w:pPr>
    </w:p>
    <w:p w14:paraId="2B7F9471" w14:textId="77777777" w:rsidR="00DE6F14" w:rsidRPr="00EB4ADF" w:rsidRDefault="00DE6F14" w:rsidP="008A0316">
      <w:pPr>
        <w:spacing w:after="0" w:line="240" w:lineRule="auto"/>
        <w:rPr>
          <w:lang w:val="fr-FR"/>
        </w:rPr>
      </w:pPr>
    </w:p>
    <w:p w14:paraId="586E7B6E" w14:textId="77777777" w:rsidR="00DE6F14" w:rsidRPr="00EB4ADF" w:rsidRDefault="00DE6F14" w:rsidP="008A0316">
      <w:pPr>
        <w:spacing w:after="0" w:line="240" w:lineRule="auto"/>
        <w:rPr>
          <w:lang w:val="fr-FR"/>
        </w:rPr>
      </w:pPr>
    </w:p>
    <w:p w14:paraId="218216A3" w14:textId="77777777" w:rsidR="00DE6F14" w:rsidRPr="00EB4ADF" w:rsidRDefault="00DE6F14" w:rsidP="008A0316">
      <w:pPr>
        <w:spacing w:after="0" w:line="240" w:lineRule="auto"/>
        <w:rPr>
          <w:lang w:val="fr-FR"/>
        </w:rPr>
      </w:pPr>
    </w:p>
    <w:p w14:paraId="16AB1F5E" w14:textId="77777777" w:rsidR="00DE6F14" w:rsidRPr="00EB4ADF" w:rsidRDefault="00DE6F14" w:rsidP="008A0316">
      <w:pPr>
        <w:spacing w:after="0" w:line="240" w:lineRule="auto"/>
        <w:rPr>
          <w:lang w:val="fr-FR"/>
        </w:rPr>
      </w:pPr>
    </w:p>
    <w:p w14:paraId="3DDF1CCF" w14:textId="77777777" w:rsidR="00DE6F14" w:rsidRPr="00EB4ADF" w:rsidRDefault="00DE6F14" w:rsidP="008A0316">
      <w:pPr>
        <w:spacing w:after="0" w:line="240" w:lineRule="auto"/>
        <w:rPr>
          <w:lang w:val="fr-FR"/>
        </w:rPr>
      </w:pPr>
    </w:p>
    <w:p w14:paraId="33610BDD" w14:textId="77777777" w:rsidR="00DE6F14" w:rsidRPr="00EB4ADF" w:rsidRDefault="00DE6F14" w:rsidP="008A0316">
      <w:pPr>
        <w:spacing w:after="0" w:line="240" w:lineRule="auto"/>
        <w:rPr>
          <w:lang w:val="fr-FR"/>
        </w:rPr>
      </w:pPr>
    </w:p>
    <w:p w14:paraId="05F609E3" w14:textId="77777777" w:rsidR="0069431C" w:rsidRPr="00EB4ADF" w:rsidRDefault="0069431C" w:rsidP="008A0316">
      <w:pPr>
        <w:spacing w:after="0" w:line="240" w:lineRule="auto"/>
        <w:rPr>
          <w:lang w:val="fr-FR"/>
        </w:rPr>
      </w:pPr>
    </w:p>
    <w:p w14:paraId="4AE5F3CD" w14:textId="77777777" w:rsidR="0069431C" w:rsidRPr="00EB4ADF" w:rsidRDefault="0069431C" w:rsidP="008A0316">
      <w:pPr>
        <w:spacing w:after="0" w:line="240" w:lineRule="auto"/>
        <w:rPr>
          <w:lang w:val="fr-FR"/>
        </w:rPr>
      </w:pPr>
    </w:p>
    <w:p w14:paraId="72C6CAFF" w14:textId="77777777" w:rsidR="0069431C" w:rsidRPr="00EB4ADF" w:rsidRDefault="0069431C" w:rsidP="008A0316">
      <w:pPr>
        <w:spacing w:after="0" w:line="240" w:lineRule="auto"/>
        <w:rPr>
          <w:lang w:val="fr-FR"/>
        </w:rPr>
      </w:pPr>
    </w:p>
    <w:p w14:paraId="4F669C6F" w14:textId="77777777" w:rsidR="0069431C" w:rsidRPr="00EB4ADF" w:rsidRDefault="0069431C" w:rsidP="008A0316">
      <w:pPr>
        <w:spacing w:after="0" w:line="240" w:lineRule="auto"/>
        <w:rPr>
          <w:lang w:val="fr-FR"/>
        </w:rPr>
      </w:pPr>
    </w:p>
    <w:p w14:paraId="2E8C3BA5" w14:textId="77777777" w:rsidR="0069431C" w:rsidRPr="00EB4ADF" w:rsidRDefault="0069431C" w:rsidP="008A0316">
      <w:pPr>
        <w:spacing w:after="0" w:line="240" w:lineRule="auto"/>
        <w:rPr>
          <w:lang w:val="fr-FR"/>
        </w:rPr>
      </w:pPr>
    </w:p>
    <w:p w14:paraId="54D9034E" w14:textId="77777777" w:rsidR="0069431C" w:rsidRPr="00EB4ADF" w:rsidRDefault="0069431C" w:rsidP="008A0316">
      <w:pPr>
        <w:spacing w:after="0" w:line="240" w:lineRule="auto"/>
        <w:rPr>
          <w:lang w:val="fr-FR"/>
        </w:rPr>
      </w:pPr>
    </w:p>
    <w:p w14:paraId="48DDA7B9" w14:textId="77777777" w:rsidR="006569B0" w:rsidRPr="00EB4ADF" w:rsidRDefault="006569B0" w:rsidP="004A3A80">
      <w:pPr>
        <w:spacing w:after="0" w:line="240" w:lineRule="auto"/>
        <w:ind w:hanging="17"/>
        <w:rPr>
          <w:i/>
          <w:sz w:val="20"/>
          <w:lang w:val="fr-FR" w:eastAsia="en-GB"/>
        </w:rPr>
      </w:pPr>
    </w:p>
    <w:p w14:paraId="7A7832BB" w14:textId="77777777" w:rsidR="006569B0" w:rsidRPr="00EB4ADF" w:rsidRDefault="006569B0" w:rsidP="004A3A80">
      <w:pPr>
        <w:spacing w:after="0" w:line="240" w:lineRule="auto"/>
        <w:ind w:hanging="17"/>
        <w:rPr>
          <w:i/>
          <w:sz w:val="20"/>
          <w:lang w:val="fr-FR" w:eastAsia="en-GB"/>
        </w:rPr>
      </w:pPr>
    </w:p>
    <w:p w14:paraId="10EC6769" w14:textId="77777777" w:rsidR="006569B0" w:rsidRPr="00EB4ADF" w:rsidRDefault="006569B0" w:rsidP="004A3A80">
      <w:pPr>
        <w:spacing w:after="0" w:line="240" w:lineRule="auto"/>
        <w:ind w:hanging="17"/>
        <w:rPr>
          <w:i/>
          <w:sz w:val="20"/>
          <w:lang w:val="fr-FR" w:eastAsia="en-GB"/>
        </w:rPr>
      </w:pPr>
    </w:p>
    <w:p w14:paraId="20EBAC72" w14:textId="77777777" w:rsidR="00C800D0" w:rsidRPr="00EB4ADF" w:rsidRDefault="00C800D0" w:rsidP="00C800D0">
      <w:pPr>
        <w:spacing w:after="0" w:line="240" w:lineRule="auto"/>
        <w:ind w:hanging="17"/>
        <w:rPr>
          <w:sz w:val="20"/>
          <w:lang w:val="fr-FR" w:eastAsia="en-GB"/>
        </w:rPr>
      </w:pPr>
      <w:r w:rsidRPr="00EB4ADF">
        <w:rPr>
          <w:sz w:val="20"/>
          <w:lang w:val="fr-FR" w:eastAsia="en-GB"/>
        </w:rPr>
        <w:t>Cette étude de cas s'appuie sur des groupes de réflexion par IOD Parc avec le personnel de WaterAid et ses partenaires, dans le cadre  d’évaluation finale pour le Programme de l’Accord de Partenariat 2016 du Département pour le Développement International du Royaume-Uni.</w:t>
      </w:r>
    </w:p>
    <w:p w14:paraId="1DF5763C" w14:textId="77777777" w:rsidR="004A3A80" w:rsidRPr="00EB4ADF" w:rsidRDefault="004A3A80" w:rsidP="008A0316">
      <w:pPr>
        <w:spacing w:after="0" w:line="240" w:lineRule="auto"/>
        <w:rPr>
          <w:sz w:val="20"/>
          <w:lang w:val="fr-FR"/>
        </w:rPr>
      </w:pPr>
    </w:p>
    <w:p w14:paraId="4106DA46" w14:textId="77777777" w:rsidR="0069431C" w:rsidRPr="00EB4ADF" w:rsidRDefault="0069431C" w:rsidP="008A0316">
      <w:pPr>
        <w:spacing w:after="0" w:line="240" w:lineRule="auto"/>
        <w:rPr>
          <w:sz w:val="20"/>
          <w:lang w:val="fr-FR"/>
        </w:rPr>
      </w:pPr>
      <w:r w:rsidRPr="00EB4ADF">
        <w:rPr>
          <w:sz w:val="20"/>
          <w:lang w:val="fr-FR"/>
        </w:rPr>
        <w:t>Photo: WaterAid/ Jenny Lewis</w:t>
      </w:r>
    </w:p>
    <w:sectPr w:rsidR="0069431C" w:rsidRPr="00EB4ADF" w:rsidSect="00E1351E">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286" w:footer="3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5ACAEA" w14:textId="77777777" w:rsidR="00843E36" w:rsidRDefault="00843E36" w:rsidP="002D5CF8">
      <w:pPr>
        <w:spacing w:after="0" w:line="240" w:lineRule="auto"/>
      </w:pPr>
      <w:r>
        <w:separator/>
      </w:r>
    </w:p>
  </w:endnote>
  <w:endnote w:type="continuationSeparator" w:id="0">
    <w:p w14:paraId="2360792D" w14:textId="77777777" w:rsidR="00843E36" w:rsidRDefault="00843E36" w:rsidP="002D5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eta Offc">
    <w:panose1 w:val="020B0504030101020102"/>
    <w:charset w:val="00"/>
    <w:family w:val="swiss"/>
    <w:pitch w:val="variable"/>
    <w:sig w:usb0="800000EF" w:usb1="5000207B"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7429"/>
    </w:tblGrid>
    <w:tr w:rsidR="00010C20" w:rsidRPr="00387A26" w14:paraId="37374097" w14:textId="77777777" w:rsidTr="00410D28">
      <w:trPr>
        <w:trHeight w:val="402"/>
      </w:trPr>
      <w:tc>
        <w:tcPr>
          <w:tcW w:w="0" w:type="auto"/>
          <w:tcBorders>
            <w:bottom w:val="single" w:sz="4" w:space="0" w:color="00AEEF"/>
          </w:tcBorders>
          <w:vAlign w:val="bottom"/>
        </w:tcPr>
        <w:p w14:paraId="3E3ECD35" w14:textId="77777777" w:rsidR="00010C20" w:rsidRPr="0002610C" w:rsidRDefault="00010C20" w:rsidP="00410D28">
          <w:pPr>
            <w:pStyle w:val="Footer"/>
            <w:spacing w:after="60"/>
            <w:rPr>
              <w:rFonts w:ascii="Meta Offc" w:hAnsi="Meta Offc" w:cs="Meta Offc"/>
              <w:b/>
              <w:color w:val="808080" w:themeColor="background1" w:themeShade="80"/>
              <w:sz w:val="20"/>
              <w:szCs w:val="22"/>
            </w:rPr>
          </w:pPr>
        </w:p>
      </w:tc>
      <w:tc>
        <w:tcPr>
          <w:tcW w:w="8288" w:type="dxa"/>
          <w:tcBorders>
            <w:bottom w:val="single" w:sz="4" w:space="0" w:color="00AEEF"/>
          </w:tcBorders>
          <w:vAlign w:val="bottom"/>
        </w:tcPr>
        <w:p w14:paraId="0A5342D3" w14:textId="77777777" w:rsidR="00010C20" w:rsidRPr="0002610C" w:rsidRDefault="00010C20" w:rsidP="00410D28">
          <w:pPr>
            <w:pStyle w:val="Footer"/>
            <w:jc w:val="right"/>
            <w:rPr>
              <w:rFonts w:ascii="Meta Offc" w:hAnsi="Meta Offc" w:cs="Meta Offc"/>
              <w:color w:val="808080" w:themeColor="background1" w:themeShade="80"/>
              <w:sz w:val="20"/>
              <w:szCs w:val="22"/>
            </w:rPr>
          </w:pPr>
        </w:p>
      </w:tc>
    </w:tr>
    <w:tr w:rsidR="00010C20" w:rsidRPr="00387A26" w14:paraId="6D064104" w14:textId="77777777" w:rsidTr="00410D28">
      <w:trPr>
        <w:trHeight w:val="454"/>
      </w:trPr>
      <w:tc>
        <w:tcPr>
          <w:tcW w:w="0" w:type="auto"/>
          <w:tcBorders>
            <w:top w:val="single" w:sz="4" w:space="0" w:color="00AEEF"/>
          </w:tcBorders>
          <w:vAlign w:val="bottom"/>
        </w:tcPr>
        <w:p w14:paraId="5DB5B393" w14:textId="77777777" w:rsidR="00010C20" w:rsidRPr="00CF014C" w:rsidRDefault="00010C20" w:rsidP="00410D28">
          <w:pPr>
            <w:pStyle w:val="Footer"/>
            <w:spacing w:after="60"/>
            <w:rPr>
              <w:rFonts w:ascii="Meta Offc" w:hAnsi="Meta Offc" w:cs="Meta Offc"/>
              <w:b/>
              <w:color w:val="808080" w:themeColor="background1" w:themeShade="80"/>
              <w:sz w:val="20"/>
              <w:szCs w:val="22"/>
            </w:rPr>
          </w:pPr>
          <w:r w:rsidRPr="00CF014C">
            <w:rPr>
              <w:rFonts w:ascii="Meta Offc" w:hAnsi="Meta Offc" w:cs="Meta Offc"/>
              <w:b/>
              <w:color w:val="808080" w:themeColor="background1" w:themeShade="80"/>
              <w:sz w:val="20"/>
              <w:szCs w:val="22"/>
            </w:rPr>
            <w:t>www.wateraid.org</w:t>
          </w:r>
        </w:p>
      </w:tc>
      <w:tc>
        <w:tcPr>
          <w:tcW w:w="8288" w:type="dxa"/>
          <w:tcBorders>
            <w:top w:val="single" w:sz="4" w:space="0" w:color="00AEEF"/>
          </w:tcBorders>
          <w:vAlign w:val="bottom"/>
        </w:tcPr>
        <w:p w14:paraId="1EB6FCA0" w14:textId="77777777" w:rsidR="00010C20" w:rsidRPr="00CF014C" w:rsidRDefault="00010C20" w:rsidP="00410D28">
          <w:pPr>
            <w:pStyle w:val="Footer"/>
            <w:jc w:val="right"/>
            <w:rPr>
              <w:rFonts w:ascii="Meta Offc" w:hAnsi="Meta Offc" w:cs="Meta Offc"/>
              <w:color w:val="808080" w:themeColor="background1" w:themeShade="80"/>
              <w:sz w:val="20"/>
              <w:szCs w:val="22"/>
            </w:rPr>
          </w:pPr>
        </w:p>
      </w:tc>
    </w:tr>
    <w:tr w:rsidR="00010C20" w14:paraId="21F09084" w14:textId="77777777" w:rsidTr="00410D28">
      <w:trPr>
        <w:trHeight w:val="227"/>
      </w:trPr>
      <w:tc>
        <w:tcPr>
          <w:tcW w:w="0" w:type="auto"/>
          <w:vAlign w:val="bottom"/>
        </w:tcPr>
        <w:p w14:paraId="23F92DD1" w14:textId="77777777" w:rsidR="00010C20" w:rsidRPr="00CF014C" w:rsidRDefault="00010C20" w:rsidP="00410D28">
          <w:pPr>
            <w:pStyle w:val="Footer"/>
            <w:rPr>
              <w:rFonts w:ascii="Meta Offc" w:hAnsi="Meta Offc" w:cs="Meta Offc"/>
              <w:color w:val="808080" w:themeColor="background1" w:themeShade="80"/>
              <w:sz w:val="20"/>
              <w:szCs w:val="22"/>
            </w:rPr>
          </w:pPr>
          <w:r w:rsidRPr="00CF014C">
            <w:rPr>
              <w:rFonts w:ascii="Meta Offc" w:hAnsi="Meta Offc" w:cs="Meta Offc"/>
              <w:color w:val="808080" w:themeColor="background1" w:themeShade="80"/>
              <w:sz w:val="20"/>
              <w:szCs w:val="22"/>
            </w:rPr>
            <w:t>47-49 Durham Street</w:t>
          </w:r>
        </w:p>
        <w:p w14:paraId="295F6C0A" w14:textId="77777777" w:rsidR="00010C20" w:rsidRPr="00CF014C" w:rsidRDefault="00010C20" w:rsidP="00410D28">
          <w:pPr>
            <w:pStyle w:val="Footer"/>
            <w:rPr>
              <w:rFonts w:ascii="Meta Offc" w:hAnsi="Meta Offc" w:cs="Meta Offc"/>
              <w:color w:val="808080" w:themeColor="background1" w:themeShade="80"/>
              <w:sz w:val="20"/>
              <w:szCs w:val="22"/>
            </w:rPr>
          </w:pPr>
          <w:r w:rsidRPr="00CF014C">
            <w:rPr>
              <w:rFonts w:ascii="Meta Offc" w:hAnsi="Meta Offc" w:cs="Meta Offc"/>
              <w:color w:val="808080" w:themeColor="background1" w:themeShade="80"/>
              <w:sz w:val="20"/>
              <w:szCs w:val="22"/>
            </w:rPr>
            <w:t>London SE11 5JD</w:t>
          </w:r>
        </w:p>
      </w:tc>
      <w:tc>
        <w:tcPr>
          <w:tcW w:w="8288" w:type="dxa"/>
          <w:vAlign w:val="bottom"/>
        </w:tcPr>
        <w:p w14:paraId="4CC08F8D" w14:textId="77777777" w:rsidR="00010C20" w:rsidRDefault="00010C20" w:rsidP="00410D28">
          <w:pPr>
            <w:pStyle w:val="Footer"/>
            <w:jc w:val="right"/>
            <w:rPr>
              <w:rFonts w:ascii="Meta Offc" w:hAnsi="Meta Offc" w:cs="Meta Offc"/>
              <w:color w:val="808080" w:themeColor="background1" w:themeShade="80"/>
              <w:sz w:val="20"/>
              <w:szCs w:val="22"/>
            </w:rPr>
          </w:pPr>
          <w:r w:rsidRPr="00CF014C">
            <w:rPr>
              <w:rFonts w:ascii="Meta Offc" w:hAnsi="Meta Offc" w:cs="Meta Offc"/>
              <w:color w:val="808080" w:themeColor="background1" w:themeShade="80"/>
              <w:sz w:val="20"/>
              <w:szCs w:val="22"/>
            </w:rPr>
            <w:t>020 7793 4500</w:t>
          </w:r>
        </w:p>
        <w:p w14:paraId="124FFED9" w14:textId="77777777" w:rsidR="00010C20" w:rsidRPr="0002610C" w:rsidRDefault="00010C20" w:rsidP="00410D28">
          <w:pPr>
            <w:pStyle w:val="Footer"/>
            <w:jc w:val="right"/>
            <w:rPr>
              <w:rFonts w:ascii="Meta Offc" w:hAnsi="Meta Offc" w:cs="Meta Offc"/>
              <w:color w:val="808080" w:themeColor="background1" w:themeShade="80"/>
              <w:sz w:val="12"/>
              <w:szCs w:val="18"/>
            </w:rPr>
          </w:pPr>
          <w:r w:rsidRPr="00CF014C">
            <w:rPr>
              <w:rFonts w:ascii="Meta Offc" w:hAnsi="Meta Offc" w:cs="Meta Offc"/>
              <w:color w:val="808080" w:themeColor="background1" w:themeShade="80"/>
              <w:sz w:val="20"/>
              <w:szCs w:val="22"/>
            </w:rPr>
            <w:t>wateraid@wateraid.org</w:t>
          </w:r>
        </w:p>
      </w:tc>
    </w:tr>
    <w:tr w:rsidR="00010C20" w14:paraId="531A8C6A" w14:textId="77777777" w:rsidTr="00410D28">
      <w:trPr>
        <w:trHeight w:val="227"/>
      </w:trPr>
      <w:tc>
        <w:tcPr>
          <w:tcW w:w="0" w:type="auto"/>
          <w:vAlign w:val="bottom"/>
        </w:tcPr>
        <w:p w14:paraId="24E4EEF2" w14:textId="77777777" w:rsidR="00010C20" w:rsidRPr="00CF014C" w:rsidRDefault="00010C20" w:rsidP="00410D28">
          <w:pPr>
            <w:pStyle w:val="Footer"/>
            <w:rPr>
              <w:rFonts w:ascii="Meta Offc" w:hAnsi="Meta Offc" w:cs="Meta Offc"/>
              <w:color w:val="808080" w:themeColor="background1" w:themeShade="80"/>
              <w:sz w:val="20"/>
              <w:szCs w:val="22"/>
            </w:rPr>
          </w:pPr>
        </w:p>
      </w:tc>
      <w:tc>
        <w:tcPr>
          <w:tcW w:w="8288" w:type="dxa"/>
          <w:vAlign w:val="bottom"/>
        </w:tcPr>
        <w:p w14:paraId="7DAF8F54" w14:textId="77777777" w:rsidR="00010C20" w:rsidRPr="00CF014C" w:rsidRDefault="00010C20" w:rsidP="00410D28">
          <w:pPr>
            <w:pStyle w:val="Footer"/>
            <w:jc w:val="right"/>
            <w:rPr>
              <w:rFonts w:ascii="Meta Offc" w:hAnsi="Meta Offc" w:cs="Meta Offc"/>
              <w:color w:val="808080" w:themeColor="background1" w:themeShade="80"/>
              <w:sz w:val="20"/>
              <w:szCs w:val="22"/>
            </w:rPr>
          </w:pPr>
          <w:r>
            <w:rPr>
              <w:rFonts w:ascii="Meta Offc" w:hAnsi="Meta Offc" w:cs="Meta Offc"/>
              <w:color w:val="808080" w:themeColor="background1" w:themeShade="80"/>
              <w:sz w:val="12"/>
              <w:szCs w:val="18"/>
            </w:rPr>
            <w:t>Charity no</w:t>
          </w:r>
          <w:r w:rsidRPr="00CF014C">
            <w:rPr>
              <w:rFonts w:ascii="Meta Offc" w:hAnsi="Meta Offc" w:cs="Meta Offc"/>
              <w:color w:val="808080" w:themeColor="background1" w:themeShade="80"/>
              <w:sz w:val="12"/>
              <w:szCs w:val="18"/>
            </w:rPr>
            <w:t>s</w:t>
          </w:r>
          <w:r>
            <w:rPr>
              <w:rFonts w:ascii="Meta Offc" w:hAnsi="Meta Offc" w:cs="Meta Offc"/>
              <w:color w:val="808080" w:themeColor="background1" w:themeShade="80"/>
              <w:sz w:val="12"/>
              <w:szCs w:val="18"/>
            </w:rPr>
            <w:t>.</w:t>
          </w:r>
          <w:r w:rsidRPr="00CF014C">
            <w:rPr>
              <w:rFonts w:ascii="Meta Offc" w:hAnsi="Meta Offc" w:cs="Meta Offc"/>
              <w:color w:val="808080" w:themeColor="background1" w:themeShade="80"/>
              <w:sz w:val="12"/>
              <w:szCs w:val="18"/>
            </w:rPr>
            <w:t xml:space="preserve"> 288701 (England and Wales) and SC039479 (Scotland)</w:t>
          </w:r>
        </w:p>
      </w:tc>
    </w:tr>
  </w:tbl>
  <w:p w14:paraId="3C89A4EF" w14:textId="77777777" w:rsidR="00010C20" w:rsidRPr="00010C20" w:rsidRDefault="00010C20" w:rsidP="00010C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480"/>
    </w:tblGrid>
    <w:tr w:rsidR="00675915" w:rsidRPr="00AF331E" w14:paraId="0E35359F" w14:textId="77777777" w:rsidTr="00455F1A">
      <w:trPr>
        <w:trHeight w:val="283"/>
      </w:trPr>
      <w:tc>
        <w:tcPr>
          <w:tcW w:w="4762" w:type="dxa"/>
          <w:tcBorders>
            <w:bottom w:val="single" w:sz="4" w:space="0" w:color="00AEEF"/>
          </w:tcBorders>
          <w:vAlign w:val="bottom"/>
        </w:tcPr>
        <w:p w14:paraId="35FC5427" w14:textId="77777777" w:rsidR="00675915" w:rsidRPr="00AF331E" w:rsidRDefault="00675915" w:rsidP="00455F1A">
          <w:pPr>
            <w:pStyle w:val="Footer"/>
            <w:rPr>
              <w:b/>
              <w:color w:val="808080" w:themeColor="background1" w:themeShade="80"/>
              <w:sz w:val="20"/>
            </w:rPr>
          </w:pPr>
        </w:p>
      </w:tc>
      <w:tc>
        <w:tcPr>
          <w:tcW w:w="4480" w:type="dxa"/>
          <w:tcBorders>
            <w:bottom w:val="single" w:sz="4" w:space="0" w:color="00AEEF"/>
          </w:tcBorders>
          <w:vAlign w:val="bottom"/>
        </w:tcPr>
        <w:p w14:paraId="2C352766" w14:textId="77777777" w:rsidR="00675915" w:rsidRPr="00AF331E" w:rsidRDefault="00675915" w:rsidP="00455F1A">
          <w:pPr>
            <w:pStyle w:val="Footer"/>
            <w:jc w:val="right"/>
            <w:rPr>
              <w:color w:val="808080" w:themeColor="background1" w:themeShade="80"/>
              <w:sz w:val="20"/>
            </w:rPr>
          </w:pPr>
        </w:p>
      </w:tc>
    </w:tr>
    <w:tr w:rsidR="00675915" w:rsidRPr="00AF331E" w14:paraId="053C2761" w14:textId="77777777" w:rsidTr="00455F1A">
      <w:trPr>
        <w:trHeight w:val="283"/>
      </w:trPr>
      <w:tc>
        <w:tcPr>
          <w:tcW w:w="4762" w:type="dxa"/>
          <w:tcBorders>
            <w:top w:val="single" w:sz="4" w:space="0" w:color="00AEEF"/>
          </w:tcBorders>
          <w:vAlign w:val="bottom"/>
        </w:tcPr>
        <w:p w14:paraId="2A56C5C4" w14:textId="77777777" w:rsidR="00675915" w:rsidRPr="00AF331E" w:rsidRDefault="00675915" w:rsidP="00455F1A">
          <w:pPr>
            <w:pStyle w:val="Footer"/>
            <w:rPr>
              <w:b/>
              <w:color w:val="808080" w:themeColor="background1" w:themeShade="80"/>
              <w:sz w:val="20"/>
            </w:rPr>
          </w:pPr>
          <w:r w:rsidRPr="00AF331E">
            <w:rPr>
              <w:b/>
              <w:color w:val="808080" w:themeColor="background1" w:themeShade="80"/>
              <w:sz w:val="20"/>
            </w:rPr>
            <w:t>www.wateraid.org</w:t>
          </w:r>
          <w:r>
            <w:rPr>
              <w:b/>
              <w:color w:val="808080" w:themeColor="background1" w:themeShade="80"/>
              <w:sz w:val="20"/>
            </w:rPr>
            <w:t>/ppa</w:t>
          </w:r>
        </w:p>
      </w:tc>
      <w:tc>
        <w:tcPr>
          <w:tcW w:w="4480" w:type="dxa"/>
          <w:tcBorders>
            <w:top w:val="single" w:sz="4" w:space="0" w:color="00AEEF"/>
          </w:tcBorders>
          <w:vAlign w:val="bottom"/>
        </w:tcPr>
        <w:p w14:paraId="5DEDC219" w14:textId="77777777" w:rsidR="00675915" w:rsidRPr="00AF331E" w:rsidRDefault="00675915" w:rsidP="00455F1A">
          <w:pPr>
            <w:pStyle w:val="Footer"/>
            <w:jc w:val="right"/>
            <w:rPr>
              <w:color w:val="808080" w:themeColor="background1" w:themeShade="80"/>
              <w:sz w:val="20"/>
            </w:rPr>
          </w:pPr>
          <w:r>
            <w:rPr>
              <w:color w:val="808080" w:themeColor="background1" w:themeShade="80"/>
              <w:sz w:val="20"/>
            </w:rPr>
            <w:t>wateraid@wateraid.org</w:t>
          </w:r>
        </w:p>
      </w:tc>
    </w:tr>
    <w:tr w:rsidR="00675915" w:rsidRPr="00AF331E" w14:paraId="0C0781B8" w14:textId="77777777" w:rsidTr="00455F1A">
      <w:trPr>
        <w:trHeight w:val="283"/>
      </w:trPr>
      <w:tc>
        <w:tcPr>
          <w:tcW w:w="4762" w:type="dxa"/>
          <w:tcBorders>
            <w:bottom w:val="single" w:sz="4" w:space="0" w:color="FFFFFF" w:themeColor="background1"/>
          </w:tcBorders>
          <w:vAlign w:val="bottom"/>
        </w:tcPr>
        <w:p w14:paraId="6FBF7619" w14:textId="77777777" w:rsidR="00675915" w:rsidRPr="00AF331E" w:rsidRDefault="00675915" w:rsidP="00455F1A">
          <w:pPr>
            <w:pStyle w:val="Footer"/>
            <w:rPr>
              <w:color w:val="808080" w:themeColor="background1" w:themeShade="80"/>
              <w:sz w:val="20"/>
            </w:rPr>
          </w:pPr>
          <w:r>
            <w:rPr>
              <w:color w:val="808080" w:themeColor="background1" w:themeShade="80"/>
              <w:sz w:val="20"/>
            </w:rPr>
            <w:t xml:space="preserve">47–49 Durham Street, </w:t>
          </w:r>
          <w:proofErr w:type="spellStart"/>
          <w:r>
            <w:rPr>
              <w:color w:val="808080" w:themeColor="background1" w:themeShade="80"/>
              <w:sz w:val="20"/>
            </w:rPr>
            <w:t>Londres</w:t>
          </w:r>
          <w:proofErr w:type="spellEnd"/>
          <w:r>
            <w:rPr>
              <w:color w:val="808080" w:themeColor="background1" w:themeShade="80"/>
              <w:sz w:val="20"/>
            </w:rPr>
            <w:t xml:space="preserve"> SE11 5JD UK</w:t>
          </w:r>
        </w:p>
      </w:tc>
      <w:tc>
        <w:tcPr>
          <w:tcW w:w="4480" w:type="dxa"/>
          <w:tcBorders>
            <w:bottom w:val="single" w:sz="4" w:space="0" w:color="FFFFFF" w:themeColor="background1"/>
          </w:tcBorders>
          <w:vAlign w:val="bottom"/>
        </w:tcPr>
        <w:p w14:paraId="1F229053" w14:textId="77777777" w:rsidR="00675915" w:rsidRPr="00AF331E" w:rsidRDefault="00675915" w:rsidP="00455F1A">
          <w:pPr>
            <w:pStyle w:val="Footer"/>
            <w:jc w:val="right"/>
            <w:rPr>
              <w:color w:val="808080" w:themeColor="background1" w:themeShade="80"/>
              <w:sz w:val="20"/>
            </w:rPr>
          </w:pPr>
          <w:r>
            <w:rPr>
              <w:color w:val="808080" w:themeColor="background1" w:themeShade="80"/>
              <w:sz w:val="20"/>
            </w:rPr>
            <w:t>+44 (0)20 7793 4500</w:t>
          </w:r>
        </w:p>
      </w:tc>
    </w:tr>
    <w:tr w:rsidR="00675915" w:rsidRPr="00AF331E" w14:paraId="2DE0F6BB" w14:textId="77777777" w:rsidTr="00455F1A">
      <w:trPr>
        <w:trHeight w:val="283"/>
      </w:trPr>
      <w:tc>
        <w:tcPr>
          <w:tcW w:w="92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70820DA" w14:textId="77777777" w:rsidR="00675915" w:rsidRPr="00946850" w:rsidRDefault="00675915" w:rsidP="00455F1A">
          <w:pPr>
            <w:pStyle w:val="Footer"/>
            <w:jc w:val="center"/>
            <w:rPr>
              <w:color w:val="808080" w:themeColor="background1" w:themeShade="80"/>
              <w:sz w:val="10"/>
              <w:szCs w:val="10"/>
            </w:rPr>
          </w:pPr>
          <w:proofErr w:type="gramStart"/>
          <w:r w:rsidRPr="00946850">
            <w:rPr>
              <w:sz w:val="10"/>
              <w:szCs w:val="10"/>
            </w:rPr>
            <w:t>WaterAid :</w:t>
          </w:r>
          <w:proofErr w:type="gramEnd"/>
          <w:r w:rsidRPr="00946850">
            <w:rPr>
              <w:sz w:val="10"/>
              <w:szCs w:val="10"/>
            </w:rPr>
            <w:t xml:space="preserve"> </w:t>
          </w:r>
          <w:proofErr w:type="spellStart"/>
          <w:r w:rsidRPr="00946850">
            <w:rPr>
              <w:sz w:val="10"/>
              <w:szCs w:val="10"/>
            </w:rPr>
            <w:t>Australie</w:t>
          </w:r>
          <w:proofErr w:type="spellEnd"/>
          <w:r w:rsidRPr="00946850">
            <w:rPr>
              <w:sz w:val="10"/>
              <w:szCs w:val="10"/>
            </w:rPr>
            <w:t xml:space="preserve"> ABN 99 700 687 141. Canada </w:t>
          </w:r>
          <w:proofErr w:type="spellStart"/>
          <w:r w:rsidRPr="00946850">
            <w:rPr>
              <w:sz w:val="10"/>
              <w:szCs w:val="10"/>
            </w:rPr>
            <w:t>Enregistrement</w:t>
          </w:r>
          <w:proofErr w:type="spellEnd"/>
          <w:r w:rsidRPr="00946850">
            <w:rPr>
              <w:sz w:val="10"/>
              <w:szCs w:val="10"/>
            </w:rPr>
            <w:t xml:space="preserve"> de </w:t>
          </w:r>
          <w:proofErr w:type="spellStart"/>
          <w:r w:rsidRPr="00946850">
            <w:rPr>
              <w:sz w:val="10"/>
              <w:szCs w:val="10"/>
            </w:rPr>
            <w:t>bienfaisance</w:t>
          </w:r>
          <w:proofErr w:type="spellEnd"/>
          <w:r w:rsidRPr="00946850">
            <w:rPr>
              <w:sz w:val="10"/>
              <w:szCs w:val="10"/>
            </w:rPr>
            <w:t xml:space="preserve"> 119288934 RR0001. </w:t>
          </w:r>
          <w:proofErr w:type="spellStart"/>
          <w:r w:rsidRPr="00946850">
            <w:rPr>
              <w:sz w:val="10"/>
              <w:szCs w:val="10"/>
            </w:rPr>
            <w:t>Immatriculée</w:t>
          </w:r>
          <w:proofErr w:type="spellEnd"/>
          <w:r w:rsidRPr="00946850">
            <w:rPr>
              <w:sz w:val="10"/>
              <w:szCs w:val="10"/>
            </w:rPr>
            <w:t xml:space="preserve"> au </w:t>
          </w:r>
          <w:proofErr w:type="spellStart"/>
          <w:r w:rsidRPr="00946850">
            <w:rPr>
              <w:sz w:val="10"/>
              <w:szCs w:val="10"/>
            </w:rPr>
            <w:t>registre</w:t>
          </w:r>
          <w:proofErr w:type="spellEnd"/>
          <w:r w:rsidRPr="00946850">
            <w:rPr>
              <w:sz w:val="10"/>
              <w:szCs w:val="10"/>
            </w:rPr>
            <w:t xml:space="preserve"> des organisations à but non </w:t>
          </w:r>
          <w:proofErr w:type="spellStart"/>
          <w:r w:rsidRPr="00946850">
            <w:rPr>
              <w:sz w:val="10"/>
              <w:szCs w:val="10"/>
            </w:rPr>
            <w:t>lucratif</w:t>
          </w:r>
          <w:proofErr w:type="spellEnd"/>
          <w:r w:rsidRPr="00946850">
            <w:rPr>
              <w:sz w:val="10"/>
              <w:szCs w:val="10"/>
            </w:rPr>
            <w:t xml:space="preserve"> sous le </w:t>
          </w:r>
          <w:proofErr w:type="spellStart"/>
          <w:r w:rsidRPr="00946850">
            <w:rPr>
              <w:sz w:val="10"/>
              <w:szCs w:val="10"/>
            </w:rPr>
            <w:t>numéro</w:t>
          </w:r>
          <w:proofErr w:type="spellEnd"/>
          <w:r w:rsidRPr="00946850">
            <w:rPr>
              <w:sz w:val="10"/>
              <w:szCs w:val="10"/>
            </w:rPr>
            <w:t xml:space="preserve"> 288701 (</w:t>
          </w:r>
          <w:proofErr w:type="spellStart"/>
          <w:r w:rsidRPr="00946850">
            <w:rPr>
              <w:sz w:val="10"/>
              <w:szCs w:val="10"/>
            </w:rPr>
            <w:t>Angleterre</w:t>
          </w:r>
          <w:proofErr w:type="spellEnd"/>
          <w:r w:rsidRPr="00946850">
            <w:rPr>
              <w:sz w:val="10"/>
              <w:szCs w:val="10"/>
            </w:rPr>
            <w:t xml:space="preserve"> et Pays de </w:t>
          </w:r>
          <w:proofErr w:type="spellStart"/>
          <w:r w:rsidRPr="00946850">
            <w:rPr>
              <w:sz w:val="10"/>
              <w:szCs w:val="10"/>
            </w:rPr>
            <w:t>Galles</w:t>
          </w:r>
          <w:proofErr w:type="spellEnd"/>
          <w:r w:rsidRPr="00946850">
            <w:rPr>
              <w:sz w:val="10"/>
              <w:szCs w:val="10"/>
            </w:rPr>
            <w:t>) et SC039479 (</w:t>
          </w:r>
          <w:proofErr w:type="spellStart"/>
          <w:r w:rsidRPr="00946850">
            <w:rPr>
              <w:sz w:val="10"/>
              <w:szCs w:val="10"/>
            </w:rPr>
            <w:t>Écosse</w:t>
          </w:r>
          <w:proofErr w:type="spellEnd"/>
          <w:r w:rsidRPr="00946850">
            <w:rPr>
              <w:sz w:val="10"/>
              <w:szCs w:val="10"/>
            </w:rPr>
            <w:t xml:space="preserve">). </w:t>
          </w:r>
          <w:proofErr w:type="spellStart"/>
          <w:r w:rsidRPr="00946850">
            <w:rPr>
              <w:sz w:val="10"/>
              <w:szCs w:val="10"/>
            </w:rPr>
            <w:t>Immatriculée</w:t>
          </w:r>
          <w:proofErr w:type="spellEnd"/>
          <w:r w:rsidRPr="00946850">
            <w:rPr>
              <w:sz w:val="10"/>
              <w:szCs w:val="10"/>
            </w:rPr>
            <w:t xml:space="preserve"> au </w:t>
          </w:r>
          <w:proofErr w:type="spellStart"/>
          <w:r w:rsidRPr="00946850">
            <w:rPr>
              <w:sz w:val="10"/>
              <w:szCs w:val="10"/>
            </w:rPr>
            <w:t>registre</w:t>
          </w:r>
          <w:proofErr w:type="spellEnd"/>
          <w:r w:rsidRPr="00946850">
            <w:rPr>
              <w:sz w:val="10"/>
              <w:szCs w:val="10"/>
            </w:rPr>
            <w:t xml:space="preserve"> des </w:t>
          </w:r>
          <w:proofErr w:type="spellStart"/>
          <w:r w:rsidRPr="00946850">
            <w:rPr>
              <w:sz w:val="10"/>
              <w:szCs w:val="10"/>
            </w:rPr>
            <w:t>Fondations</w:t>
          </w:r>
          <w:proofErr w:type="spellEnd"/>
          <w:r w:rsidRPr="00946850">
            <w:rPr>
              <w:sz w:val="10"/>
              <w:szCs w:val="10"/>
            </w:rPr>
            <w:t xml:space="preserve"> </w:t>
          </w:r>
          <w:proofErr w:type="spellStart"/>
          <w:r w:rsidRPr="00946850">
            <w:rPr>
              <w:sz w:val="10"/>
              <w:szCs w:val="10"/>
            </w:rPr>
            <w:t>en</w:t>
          </w:r>
          <w:proofErr w:type="spellEnd"/>
          <w:r w:rsidRPr="00946850">
            <w:rPr>
              <w:sz w:val="10"/>
              <w:szCs w:val="10"/>
            </w:rPr>
            <w:t xml:space="preserve"> </w:t>
          </w:r>
          <w:proofErr w:type="spellStart"/>
          <w:r w:rsidRPr="00946850">
            <w:rPr>
              <w:sz w:val="10"/>
              <w:szCs w:val="10"/>
            </w:rPr>
            <w:t>Suède</w:t>
          </w:r>
          <w:proofErr w:type="spellEnd"/>
          <w:r w:rsidRPr="00946850">
            <w:rPr>
              <w:sz w:val="10"/>
              <w:szCs w:val="10"/>
            </w:rPr>
            <w:t xml:space="preserve">. </w:t>
          </w:r>
          <w:proofErr w:type="spellStart"/>
          <w:r w:rsidRPr="00946850">
            <w:rPr>
              <w:sz w:val="10"/>
              <w:szCs w:val="10"/>
            </w:rPr>
            <w:t>Exemptée</w:t>
          </w:r>
          <w:proofErr w:type="spellEnd"/>
          <w:r w:rsidRPr="00946850">
            <w:rPr>
              <w:sz w:val="10"/>
              <w:szCs w:val="10"/>
            </w:rPr>
            <w:t xml:space="preserve"> de </w:t>
          </w:r>
          <w:proofErr w:type="spellStart"/>
          <w:r w:rsidRPr="00946850">
            <w:rPr>
              <w:sz w:val="10"/>
              <w:szCs w:val="10"/>
            </w:rPr>
            <w:t>l’impôt</w:t>
          </w:r>
          <w:proofErr w:type="spellEnd"/>
          <w:r w:rsidRPr="00946850">
            <w:rPr>
              <w:sz w:val="10"/>
              <w:szCs w:val="10"/>
            </w:rPr>
            <w:t xml:space="preserve"> aux </w:t>
          </w:r>
          <w:proofErr w:type="spellStart"/>
          <w:r w:rsidRPr="00946850">
            <w:rPr>
              <w:sz w:val="10"/>
              <w:szCs w:val="10"/>
            </w:rPr>
            <w:t>États</w:t>
          </w:r>
          <w:proofErr w:type="spellEnd"/>
          <w:r w:rsidRPr="00946850">
            <w:rPr>
              <w:sz w:val="10"/>
              <w:szCs w:val="10"/>
            </w:rPr>
            <w:t xml:space="preserve">-Unis </w:t>
          </w:r>
          <w:proofErr w:type="spellStart"/>
          <w:r w:rsidRPr="00946850">
            <w:rPr>
              <w:sz w:val="10"/>
              <w:szCs w:val="10"/>
            </w:rPr>
            <w:t>en</w:t>
          </w:r>
          <w:proofErr w:type="spellEnd"/>
          <w:r w:rsidRPr="00946850">
            <w:rPr>
              <w:sz w:val="10"/>
              <w:szCs w:val="10"/>
            </w:rPr>
            <w:t xml:space="preserve"> </w:t>
          </w:r>
          <w:proofErr w:type="spellStart"/>
          <w:r w:rsidRPr="00946850">
            <w:rPr>
              <w:sz w:val="10"/>
              <w:szCs w:val="10"/>
            </w:rPr>
            <w:t>vertu</w:t>
          </w:r>
          <w:proofErr w:type="spellEnd"/>
          <w:r w:rsidRPr="00946850">
            <w:rPr>
              <w:sz w:val="10"/>
              <w:szCs w:val="10"/>
            </w:rPr>
            <w:t xml:space="preserve"> de la disposition 501 (c) (3) sur les organisations à but non </w:t>
          </w:r>
          <w:proofErr w:type="spellStart"/>
          <w:r w:rsidRPr="00946850">
            <w:rPr>
              <w:sz w:val="10"/>
              <w:szCs w:val="10"/>
            </w:rPr>
            <w:t>lucratif</w:t>
          </w:r>
          <w:proofErr w:type="spellEnd"/>
          <w:r w:rsidRPr="00946850">
            <w:rPr>
              <w:sz w:val="10"/>
              <w:szCs w:val="10"/>
            </w:rPr>
            <w:t>.</w:t>
          </w:r>
        </w:p>
      </w:tc>
    </w:tr>
  </w:tbl>
  <w:p w14:paraId="6D77C629" w14:textId="77777777" w:rsidR="001F0993" w:rsidRPr="00AF331E" w:rsidRDefault="00BD40A5">
    <w:pPr>
      <w:pStyle w:val="Footer"/>
      <w:jc w:val="center"/>
      <w:rPr>
        <w:color w:val="808080" w:themeColor="background1" w:themeShade="80"/>
        <w:sz w:val="20"/>
        <w:szCs w:val="20"/>
      </w:rPr>
    </w:pPr>
    <w:sdt>
      <w:sdtPr>
        <w:rPr>
          <w:color w:val="808080" w:themeColor="background1" w:themeShade="80"/>
          <w:sz w:val="20"/>
          <w:szCs w:val="20"/>
        </w:rPr>
        <w:id w:val="-1386400207"/>
        <w:docPartObj>
          <w:docPartGallery w:val="Page Numbers (Bottom of Page)"/>
          <w:docPartUnique/>
        </w:docPartObj>
      </w:sdtPr>
      <w:sdtEndPr>
        <w:rPr>
          <w:noProof/>
        </w:rPr>
      </w:sdtEndPr>
      <w:sdtContent>
        <w:r w:rsidR="001F0993" w:rsidRPr="00AF331E">
          <w:rPr>
            <w:color w:val="808080" w:themeColor="background1" w:themeShade="80"/>
            <w:sz w:val="20"/>
            <w:szCs w:val="20"/>
          </w:rPr>
          <w:fldChar w:fldCharType="begin"/>
        </w:r>
        <w:r w:rsidR="001F0993" w:rsidRPr="00AF331E">
          <w:rPr>
            <w:color w:val="808080" w:themeColor="background1" w:themeShade="80"/>
            <w:sz w:val="20"/>
            <w:szCs w:val="20"/>
          </w:rPr>
          <w:instrText xml:space="preserve"> PAGE   \* MERGEFORMAT </w:instrText>
        </w:r>
        <w:r w:rsidR="001F0993" w:rsidRPr="00AF331E">
          <w:rPr>
            <w:color w:val="808080" w:themeColor="background1" w:themeShade="80"/>
            <w:sz w:val="20"/>
            <w:szCs w:val="20"/>
          </w:rPr>
          <w:fldChar w:fldCharType="separate"/>
        </w:r>
        <w:r>
          <w:rPr>
            <w:noProof/>
            <w:color w:val="808080" w:themeColor="background1" w:themeShade="80"/>
            <w:sz w:val="20"/>
            <w:szCs w:val="20"/>
          </w:rPr>
          <w:t>1</w:t>
        </w:r>
        <w:r w:rsidR="001F0993" w:rsidRPr="00AF331E">
          <w:rPr>
            <w:noProof/>
            <w:color w:val="808080" w:themeColor="background1" w:themeShade="80"/>
            <w:sz w:val="20"/>
            <w:szCs w:val="20"/>
          </w:rPr>
          <w:fldChar w:fldCharType="end"/>
        </w:r>
      </w:sdtContent>
    </w:sdt>
  </w:p>
  <w:p w14:paraId="26F9F3B4" w14:textId="77777777" w:rsidR="003F10F3" w:rsidRPr="00AF331E" w:rsidRDefault="003F10F3" w:rsidP="00CE6A7C">
    <w:pPr>
      <w:pStyle w:val="Footer"/>
      <w:rPr>
        <w:b/>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AEE07" w14:textId="77777777" w:rsidR="00675915" w:rsidRDefault="006759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F67072" w14:textId="77777777" w:rsidR="00843E36" w:rsidRDefault="00843E36" w:rsidP="002D5CF8">
      <w:pPr>
        <w:spacing w:after="0" w:line="240" w:lineRule="auto"/>
      </w:pPr>
      <w:r>
        <w:separator/>
      </w:r>
    </w:p>
  </w:footnote>
  <w:footnote w:type="continuationSeparator" w:id="0">
    <w:p w14:paraId="1FA8F838" w14:textId="77777777" w:rsidR="00843E36" w:rsidRDefault="00843E36" w:rsidP="002D5C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FC2EC" w14:textId="77777777" w:rsidR="00F33A27" w:rsidRPr="00937649" w:rsidRDefault="00F33A27">
    <w:pPr>
      <w:pStyle w:val="Header"/>
      <w:rPr>
        <w:rFonts w:ascii="Meta Offc" w:hAnsi="Meta Offc" w:cs="Meta Offc"/>
      </w:rPr>
    </w:pPr>
  </w:p>
  <w:p w14:paraId="0FA58931" w14:textId="77777777" w:rsidR="00F33A27" w:rsidRPr="009B721C" w:rsidRDefault="00F33A27" w:rsidP="00010C20">
    <w:pPr>
      <w:pStyle w:val="Header"/>
      <w:spacing w:before="480"/>
      <w:rPr>
        <w:rFonts w:ascii="Meta Offc" w:hAnsi="Meta Offc" w:cs="Meta Offc"/>
        <w:sz w:val="20"/>
      </w:rPr>
    </w:pPr>
    <w:r w:rsidRPr="009B721C">
      <w:rPr>
        <w:rFonts w:ascii="Meta Offc" w:hAnsi="Meta Offc" w:cs="Meta Offc"/>
        <w:noProof/>
        <w:sz w:val="20"/>
        <w:lang w:eastAsia="en-GB"/>
      </w:rPr>
      <w:drawing>
        <wp:anchor distT="0" distB="0" distL="114300" distR="114300" simplePos="0" relativeHeight="251661312" behindDoc="1" locked="0" layoutInCell="1" allowOverlap="1" wp14:anchorId="7BAEDE20" wp14:editId="7E8C757F">
          <wp:simplePos x="0" y="0"/>
          <wp:positionH relativeFrom="column">
            <wp:posOffset>5327015</wp:posOffset>
          </wp:positionH>
          <wp:positionV relativeFrom="paragraph">
            <wp:posOffset>233680</wp:posOffset>
          </wp:positionV>
          <wp:extent cx="1162050" cy="23685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AID_COL_LOGO.jpg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2050" cy="236855"/>
                  </a:xfrm>
                  <a:prstGeom prst="rect">
                    <a:avLst/>
                  </a:prstGeom>
                </pic:spPr>
              </pic:pic>
            </a:graphicData>
          </a:graphic>
          <wp14:sizeRelH relativeFrom="page">
            <wp14:pctWidth>0</wp14:pctWidth>
          </wp14:sizeRelH>
          <wp14:sizeRelV relativeFrom="page">
            <wp14:pctHeight>0</wp14:pctHeight>
          </wp14:sizeRelV>
        </wp:anchor>
      </w:drawing>
    </w:r>
    <w:r w:rsidRPr="009B721C">
      <w:rPr>
        <w:rFonts w:ascii="Meta Offc" w:hAnsi="Meta Offc" w:cs="Meta Offc"/>
        <w:sz w:val="20"/>
      </w:rPr>
      <w:t>[Document type, e.g. Briefing note]</w:t>
    </w:r>
  </w:p>
  <w:p w14:paraId="5C8CCBC8" w14:textId="77777777" w:rsidR="00F33A27" w:rsidRDefault="00F33A27" w:rsidP="00F33A27">
    <w:pPr>
      <w:pStyle w:val="Header"/>
      <w:tabs>
        <w:tab w:val="clear" w:pos="4513"/>
        <w:tab w:val="clear" w:pos="9026"/>
        <w:tab w:val="left" w:pos="273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0AE2E" w14:textId="548CD3B5" w:rsidR="00F33A27" w:rsidRPr="00937649" w:rsidRDefault="00B647AB" w:rsidP="001F0993">
    <w:pPr>
      <w:pStyle w:val="Header"/>
      <w:jc w:val="right"/>
      <w:rPr>
        <w:rFonts w:ascii="Meta Offc" w:hAnsi="Meta Offc" w:cs="Meta Offc"/>
        <w:noProof/>
      </w:rPr>
    </w:pPr>
    <w:r>
      <w:rPr>
        <w:b/>
        <w:noProof/>
        <w:color w:val="00549E"/>
        <w:lang w:eastAsia="en-GB"/>
      </w:rPr>
      <w:drawing>
        <wp:anchor distT="0" distB="0" distL="114300" distR="114300" simplePos="0" relativeHeight="251664384" behindDoc="1" locked="0" layoutInCell="1" allowOverlap="1" wp14:anchorId="70A3DC03" wp14:editId="2C770770">
          <wp:simplePos x="0" y="0"/>
          <wp:positionH relativeFrom="column">
            <wp:posOffset>3467100</wp:posOffset>
          </wp:positionH>
          <wp:positionV relativeFrom="paragraph">
            <wp:posOffset>-67310</wp:posOffset>
          </wp:positionV>
          <wp:extent cx="738505" cy="781050"/>
          <wp:effectExtent l="0" t="0" r="4445" b="0"/>
          <wp:wrapTight wrapText="bothSides">
            <wp:wrapPolygon edited="0">
              <wp:start x="0" y="0"/>
              <wp:lineTo x="0" y="21073"/>
              <wp:lineTo x="21173" y="21073"/>
              <wp:lineTo x="21173" y="0"/>
              <wp:lineTo x="0" y="0"/>
            </wp:wrapPolygon>
          </wp:wrapTight>
          <wp:docPr id="6" name="Picture 6" descr="C:\Users\reheald\AppData\Local\Temp\UK AID - Standard -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heald\AppData\Local\Temp\UK AID - Standard - 4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850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837">
      <w:rPr>
        <w:noProof/>
        <w:lang w:eastAsia="en-GB"/>
      </w:rPr>
      <w:drawing>
        <wp:anchor distT="0" distB="0" distL="114300" distR="114300" simplePos="0" relativeHeight="251662336" behindDoc="1" locked="0" layoutInCell="1" allowOverlap="1" wp14:anchorId="6D847D59" wp14:editId="47E0F087">
          <wp:simplePos x="0" y="0"/>
          <wp:positionH relativeFrom="column">
            <wp:posOffset>4407535</wp:posOffset>
          </wp:positionH>
          <wp:positionV relativeFrom="paragraph">
            <wp:posOffset>144780</wp:posOffset>
          </wp:positionV>
          <wp:extent cx="1529080" cy="508635"/>
          <wp:effectExtent l="0" t="0" r="0" b="57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AID_COL_LOGO_CMYK_Smal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9080" cy="50863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588"/>
    </w:tblGrid>
    <w:tr w:rsidR="001852A6" w14:paraId="13F73C5A" w14:textId="77777777" w:rsidTr="00B647AB">
      <w:trPr>
        <w:trHeight w:val="454"/>
      </w:trPr>
      <w:tc>
        <w:tcPr>
          <w:tcW w:w="4654" w:type="dxa"/>
          <w:vAlign w:val="center"/>
        </w:tcPr>
        <w:p w14:paraId="6046F8D2" w14:textId="22FF83C8" w:rsidR="008A0552" w:rsidRPr="00107899" w:rsidRDefault="00C800D0" w:rsidP="00C800D0">
          <w:pPr>
            <w:pStyle w:val="Header"/>
            <w:spacing w:before="200"/>
            <w:rPr>
              <w:color w:val="808080" w:themeColor="background1" w:themeShade="80"/>
              <w:sz w:val="20"/>
            </w:rPr>
          </w:pPr>
          <w:proofErr w:type="spellStart"/>
          <w:r>
            <w:rPr>
              <w:b/>
              <w:color w:val="808080" w:themeColor="background1" w:themeShade="80"/>
              <w:sz w:val="20"/>
            </w:rPr>
            <w:t>Étude</w:t>
          </w:r>
          <w:proofErr w:type="spellEnd"/>
          <w:r>
            <w:rPr>
              <w:b/>
              <w:color w:val="808080" w:themeColor="background1" w:themeShade="80"/>
              <w:sz w:val="20"/>
            </w:rPr>
            <w:t xml:space="preserve"> de </w:t>
          </w:r>
          <w:proofErr w:type="spellStart"/>
          <w:r>
            <w:rPr>
              <w:b/>
              <w:color w:val="808080" w:themeColor="background1" w:themeShade="80"/>
              <w:sz w:val="20"/>
            </w:rPr>
            <w:t>cas</w:t>
          </w:r>
          <w:proofErr w:type="spellEnd"/>
          <w:r w:rsidR="00EC38DE">
            <w:rPr>
              <w:b/>
              <w:color w:val="808080" w:themeColor="background1" w:themeShade="80"/>
              <w:sz w:val="20"/>
            </w:rPr>
            <w:t xml:space="preserve"> – A</w:t>
          </w:r>
          <w:r>
            <w:rPr>
              <w:b/>
              <w:color w:val="808080" w:themeColor="background1" w:themeShade="80"/>
              <w:sz w:val="20"/>
            </w:rPr>
            <w:t>v</w:t>
          </w:r>
          <w:r w:rsidR="00EC38DE">
            <w:rPr>
              <w:b/>
              <w:color w:val="808080" w:themeColor="background1" w:themeShade="80"/>
              <w:sz w:val="20"/>
            </w:rPr>
            <w:t>ril 2016</w:t>
          </w:r>
        </w:p>
      </w:tc>
      <w:tc>
        <w:tcPr>
          <w:tcW w:w="4588" w:type="dxa"/>
          <w:vAlign w:val="center"/>
        </w:tcPr>
        <w:p w14:paraId="1DC46F86" w14:textId="22C5763A" w:rsidR="001852A6" w:rsidRDefault="001852A6" w:rsidP="001852A6">
          <w:pPr>
            <w:jc w:val="right"/>
          </w:pPr>
        </w:p>
      </w:tc>
    </w:tr>
  </w:tbl>
  <w:p w14:paraId="0ED305EA" w14:textId="7D8AE554" w:rsidR="002D5CF8" w:rsidRPr="00F33A27" w:rsidRDefault="002D5CF8" w:rsidP="00F33A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66D58" w14:textId="77777777" w:rsidR="00675915" w:rsidRDefault="006759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B2C0F"/>
    <w:multiLevelType w:val="hybridMultilevel"/>
    <w:tmpl w:val="082247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E99093C"/>
    <w:multiLevelType w:val="multilevel"/>
    <w:tmpl w:val="041C06DE"/>
    <w:lvl w:ilvl="0">
      <w:start w:val="1"/>
      <w:numFmt w:val="decimal"/>
      <w:lvlText w:val="%1.0"/>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720"/>
      </w:pPr>
      <w:rPr>
        <w:rFonts w:ascii="Wingdings" w:hAnsi="Wingdings" w:hint="default"/>
        <w:sz w:val="22"/>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567E5D8E"/>
    <w:multiLevelType w:val="hybridMultilevel"/>
    <w:tmpl w:val="E76EE932"/>
    <w:lvl w:ilvl="0" w:tplc="0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BAC2D4C"/>
    <w:multiLevelType w:val="multilevel"/>
    <w:tmpl w:val="B7CE0B2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720"/>
      </w:pPr>
      <w:rPr>
        <w:rFonts w:ascii="Wingdings" w:hAnsi="Wingdings" w:hint="default"/>
        <w:sz w:val="22"/>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6E882225"/>
    <w:multiLevelType w:val="multilevel"/>
    <w:tmpl w:val="71B0DA7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720"/>
      </w:pPr>
      <w:rPr>
        <w:rFonts w:ascii="Wingdings" w:hAnsi="Wingdings" w:hint="default"/>
        <w:sz w:val="22"/>
      </w:rPr>
    </w:lvl>
    <w:lvl w:ilvl="3">
      <w:start w:val="1"/>
      <w:numFmt w:val="bullet"/>
      <w:lvlText w:val="o"/>
      <w:lvlJc w:val="left"/>
      <w:pPr>
        <w:ind w:left="2880" w:hanging="720"/>
      </w:pPr>
      <w:rPr>
        <w:rFonts w:ascii="Courier New" w:hAnsi="Courier New" w:cs="Courier New"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782E447B"/>
    <w:multiLevelType w:val="hybridMultilevel"/>
    <w:tmpl w:val="E76EE932"/>
    <w:lvl w:ilvl="0" w:tplc="0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émi Kaupp">
    <w15:presenceInfo w15:providerId="Windows Live" w15:userId="c17770258d5ea0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024"/>
    <w:rsid w:val="000077B8"/>
    <w:rsid w:val="00010C20"/>
    <w:rsid w:val="0002610C"/>
    <w:rsid w:val="00026EC0"/>
    <w:rsid w:val="000272A1"/>
    <w:rsid w:val="00066A0C"/>
    <w:rsid w:val="00081618"/>
    <w:rsid w:val="000A7981"/>
    <w:rsid w:val="000C7C82"/>
    <w:rsid w:val="000E163D"/>
    <w:rsid w:val="000E2107"/>
    <w:rsid w:val="00107899"/>
    <w:rsid w:val="001120EC"/>
    <w:rsid w:val="001231E2"/>
    <w:rsid w:val="00134477"/>
    <w:rsid w:val="00141BF5"/>
    <w:rsid w:val="00144AB5"/>
    <w:rsid w:val="001527AB"/>
    <w:rsid w:val="00175776"/>
    <w:rsid w:val="00180D9A"/>
    <w:rsid w:val="00182101"/>
    <w:rsid w:val="001852A6"/>
    <w:rsid w:val="001934F8"/>
    <w:rsid w:val="001A3B6E"/>
    <w:rsid w:val="001C4569"/>
    <w:rsid w:val="001E3B27"/>
    <w:rsid w:val="001E7D5B"/>
    <w:rsid w:val="001F0993"/>
    <w:rsid w:val="00201D7A"/>
    <w:rsid w:val="002045EF"/>
    <w:rsid w:val="0022288A"/>
    <w:rsid w:val="00223926"/>
    <w:rsid w:val="00240120"/>
    <w:rsid w:val="00253D6D"/>
    <w:rsid w:val="002828D1"/>
    <w:rsid w:val="002B09FE"/>
    <w:rsid w:val="002C2757"/>
    <w:rsid w:val="002C4CC3"/>
    <w:rsid w:val="002D5CF8"/>
    <w:rsid w:val="002E05A9"/>
    <w:rsid w:val="002E2C89"/>
    <w:rsid w:val="00320E53"/>
    <w:rsid w:val="00333C97"/>
    <w:rsid w:val="003356FE"/>
    <w:rsid w:val="0037277A"/>
    <w:rsid w:val="00387A26"/>
    <w:rsid w:val="0039468E"/>
    <w:rsid w:val="003A3024"/>
    <w:rsid w:val="003B00D6"/>
    <w:rsid w:val="003D02BD"/>
    <w:rsid w:val="003E7D4E"/>
    <w:rsid w:val="003F10F3"/>
    <w:rsid w:val="00405DEB"/>
    <w:rsid w:val="00412582"/>
    <w:rsid w:val="004164B5"/>
    <w:rsid w:val="0046593B"/>
    <w:rsid w:val="004678E3"/>
    <w:rsid w:val="0047604A"/>
    <w:rsid w:val="004942C4"/>
    <w:rsid w:val="004A3A80"/>
    <w:rsid w:val="004D5627"/>
    <w:rsid w:val="004F07FF"/>
    <w:rsid w:val="005036CA"/>
    <w:rsid w:val="00521BE2"/>
    <w:rsid w:val="0052653B"/>
    <w:rsid w:val="0053400F"/>
    <w:rsid w:val="005372D2"/>
    <w:rsid w:val="0057271A"/>
    <w:rsid w:val="00590593"/>
    <w:rsid w:val="005936FE"/>
    <w:rsid w:val="005C2F96"/>
    <w:rsid w:val="005C3737"/>
    <w:rsid w:val="005D7A6C"/>
    <w:rsid w:val="005E3AC0"/>
    <w:rsid w:val="005E3D74"/>
    <w:rsid w:val="00600BA9"/>
    <w:rsid w:val="00603E7A"/>
    <w:rsid w:val="00603F27"/>
    <w:rsid w:val="00611654"/>
    <w:rsid w:val="00613596"/>
    <w:rsid w:val="0063154F"/>
    <w:rsid w:val="00655D42"/>
    <w:rsid w:val="006569B0"/>
    <w:rsid w:val="00675915"/>
    <w:rsid w:val="00680CE0"/>
    <w:rsid w:val="006836DD"/>
    <w:rsid w:val="0069431C"/>
    <w:rsid w:val="006E1A9D"/>
    <w:rsid w:val="006E716D"/>
    <w:rsid w:val="00705AF3"/>
    <w:rsid w:val="007207D6"/>
    <w:rsid w:val="00734D80"/>
    <w:rsid w:val="00744DD7"/>
    <w:rsid w:val="00746E63"/>
    <w:rsid w:val="007924D7"/>
    <w:rsid w:val="007B3102"/>
    <w:rsid w:val="007E2CF0"/>
    <w:rsid w:val="00804E93"/>
    <w:rsid w:val="008412CB"/>
    <w:rsid w:val="00843E36"/>
    <w:rsid w:val="0086505E"/>
    <w:rsid w:val="00884B72"/>
    <w:rsid w:val="00891B81"/>
    <w:rsid w:val="008A0316"/>
    <w:rsid w:val="008A0552"/>
    <w:rsid w:val="008A3D4A"/>
    <w:rsid w:val="008D10A8"/>
    <w:rsid w:val="008E11F2"/>
    <w:rsid w:val="008E26FD"/>
    <w:rsid w:val="00914162"/>
    <w:rsid w:val="00937649"/>
    <w:rsid w:val="009459E5"/>
    <w:rsid w:val="00960D3B"/>
    <w:rsid w:val="009B721C"/>
    <w:rsid w:val="009B787C"/>
    <w:rsid w:val="00A046A3"/>
    <w:rsid w:val="00A23368"/>
    <w:rsid w:val="00A4459E"/>
    <w:rsid w:val="00A864DE"/>
    <w:rsid w:val="00AB1D32"/>
    <w:rsid w:val="00AC2A0C"/>
    <w:rsid w:val="00AE34D0"/>
    <w:rsid w:val="00AE3AD4"/>
    <w:rsid w:val="00AE68A4"/>
    <w:rsid w:val="00AF331E"/>
    <w:rsid w:val="00B108B5"/>
    <w:rsid w:val="00B10B97"/>
    <w:rsid w:val="00B16486"/>
    <w:rsid w:val="00B21837"/>
    <w:rsid w:val="00B50FCD"/>
    <w:rsid w:val="00B647AB"/>
    <w:rsid w:val="00B92B8F"/>
    <w:rsid w:val="00BA273E"/>
    <w:rsid w:val="00BB611D"/>
    <w:rsid w:val="00BD40A5"/>
    <w:rsid w:val="00BF672A"/>
    <w:rsid w:val="00C00030"/>
    <w:rsid w:val="00C211E6"/>
    <w:rsid w:val="00C21D69"/>
    <w:rsid w:val="00C35668"/>
    <w:rsid w:val="00C41279"/>
    <w:rsid w:val="00C60194"/>
    <w:rsid w:val="00C60785"/>
    <w:rsid w:val="00C66E39"/>
    <w:rsid w:val="00C800D0"/>
    <w:rsid w:val="00C87A91"/>
    <w:rsid w:val="00C93172"/>
    <w:rsid w:val="00C97AAF"/>
    <w:rsid w:val="00CA15BB"/>
    <w:rsid w:val="00CB4C76"/>
    <w:rsid w:val="00CE6A7C"/>
    <w:rsid w:val="00CF014C"/>
    <w:rsid w:val="00CF18EA"/>
    <w:rsid w:val="00D17E58"/>
    <w:rsid w:val="00D2173F"/>
    <w:rsid w:val="00D26F04"/>
    <w:rsid w:val="00D317E1"/>
    <w:rsid w:val="00D437F8"/>
    <w:rsid w:val="00D51B3A"/>
    <w:rsid w:val="00D71F66"/>
    <w:rsid w:val="00D85880"/>
    <w:rsid w:val="00D8678A"/>
    <w:rsid w:val="00D87EB4"/>
    <w:rsid w:val="00D97881"/>
    <w:rsid w:val="00DC2BAB"/>
    <w:rsid w:val="00DD2EAE"/>
    <w:rsid w:val="00DE2334"/>
    <w:rsid w:val="00DE6F14"/>
    <w:rsid w:val="00E01915"/>
    <w:rsid w:val="00E03C6F"/>
    <w:rsid w:val="00E1351E"/>
    <w:rsid w:val="00E15A02"/>
    <w:rsid w:val="00E23190"/>
    <w:rsid w:val="00E525CB"/>
    <w:rsid w:val="00E73323"/>
    <w:rsid w:val="00EA1C6A"/>
    <w:rsid w:val="00EB4ADF"/>
    <w:rsid w:val="00EC38DE"/>
    <w:rsid w:val="00ED3906"/>
    <w:rsid w:val="00ED7761"/>
    <w:rsid w:val="00EF1333"/>
    <w:rsid w:val="00EF1FDC"/>
    <w:rsid w:val="00F10DBD"/>
    <w:rsid w:val="00F15353"/>
    <w:rsid w:val="00F1798E"/>
    <w:rsid w:val="00F33A27"/>
    <w:rsid w:val="00F4102B"/>
    <w:rsid w:val="00F47302"/>
    <w:rsid w:val="00F564F4"/>
    <w:rsid w:val="00F63807"/>
    <w:rsid w:val="00F74296"/>
    <w:rsid w:val="00F939C1"/>
    <w:rsid w:val="00FA590B"/>
    <w:rsid w:val="00FA7476"/>
    <w:rsid w:val="00FB1D40"/>
    <w:rsid w:val="00FE0171"/>
    <w:rsid w:val="00FE10C5"/>
    <w:rsid w:val="00FE37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18ED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91B81"/>
  </w:style>
  <w:style w:type="paragraph" w:styleId="Heading1">
    <w:name w:val="heading 1"/>
    <w:basedOn w:val="Smallsubtitles"/>
    <w:next w:val="Normal"/>
    <w:link w:val="Heading1Char"/>
    <w:uiPriority w:val="9"/>
    <w:qFormat/>
    <w:rsid w:val="00891B81"/>
    <w:pPr>
      <w:outlineLvl w:val="0"/>
    </w:pPr>
    <w:rPr>
      <w:color w:val="00B0F0"/>
    </w:rPr>
  </w:style>
  <w:style w:type="paragraph" w:styleId="Heading2">
    <w:name w:val="heading 2"/>
    <w:basedOn w:val="Smallsubtitles"/>
    <w:next w:val="Normal"/>
    <w:link w:val="Heading2Char"/>
    <w:uiPriority w:val="9"/>
    <w:unhideWhenUsed/>
    <w:qFormat/>
    <w:rsid w:val="00891B81"/>
    <w:pPr>
      <w:outlineLvl w:val="1"/>
    </w:pPr>
  </w:style>
  <w:style w:type="paragraph" w:styleId="Heading3">
    <w:name w:val="heading 3"/>
    <w:basedOn w:val="Normal"/>
    <w:next w:val="Normal"/>
    <w:link w:val="Heading3Char"/>
    <w:uiPriority w:val="9"/>
    <w:unhideWhenUsed/>
    <w:rsid w:val="0022288A"/>
    <w:pPr>
      <w:keepNext/>
      <w:keepLines/>
      <w:spacing w:before="200" w:after="0"/>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CF8"/>
  </w:style>
  <w:style w:type="paragraph" w:styleId="Footer">
    <w:name w:val="footer"/>
    <w:basedOn w:val="Normal"/>
    <w:link w:val="FooterChar"/>
    <w:uiPriority w:val="99"/>
    <w:unhideWhenUsed/>
    <w:rsid w:val="002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CF8"/>
  </w:style>
  <w:style w:type="paragraph" w:styleId="BalloonText">
    <w:name w:val="Balloon Text"/>
    <w:basedOn w:val="Normal"/>
    <w:link w:val="BalloonTextChar"/>
    <w:uiPriority w:val="99"/>
    <w:semiHidden/>
    <w:unhideWhenUsed/>
    <w:rsid w:val="002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CF8"/>
    <w:rPr>
      <w:rFonts w:ascii="Tahoma" w:hAnsi="Tahoma" w:cs="Tahoma"/>
      <w:sz w:val="16"/>
      <w:szCs w:val="16"/>
    </w:rPr>
  </w:style>
  <w:style w:type="character" w:styleId="Hyperlink">
    <w:name w:val="Hyperlink"/>
    <w:basedOn w:val="DefaultParagraphFont"/>
    <w:uiPriority w:val="99"/>
    <w:unhideWhenUsed/>
    <w:rsid w:val="002D5CF8"/>
    <w:rPr>
      <w:color w:val="0000FF" w:themeColor="hyperlink"/>
      <w:u w:val="single"/>
    </w:rPr>
  </w:style>
  <w:style w:type="paragraph" w:customStyle="1" w:styleId="A-Headodd">
    <w:name w:val="A-Head odd"/>
    <w:basedOn w:val="Normal"/>
    <w:autoRedefine/>
    <w:rsid w:val="0047604A"/>
    <w:pPr>
      <w:keepNext/>
      <w:tabs>
        <w:tab w:val="left" w:pos="4485"/>
      </w:tabs>
      <w:spacing w:after="0" w:line="240" w:lineRule="auto"/>
      <w:outlineLvl w:val="1"/>
    </w:pPr>
    <w:rPr>
      <w:bCs/>
      <w:color w:val="00AEEF"/>
      <w:sz w:val="40"/>
      <w:szCs w:val="40"/>
      <w:lang w:eastAsia="en-GB"/>
    </w:rPr>
  </w:style>
  <w:style w:type="character" w:styleId="EndnoteReference">
    <w:name w:val="endnote reference"/>
    <w:basedOn w:val="DefaultParagraphFont"/>
    <w:uiPriority w:val="99"/>
    <w:semiHidden/>
    <w:unhideWhenUsed/>
    <w:rsid w:val="0022288A"/>
    <w:rPr>
      <w:vertAlign w:val="superscript"/>
    </w:rPr>
  </w:style>
  <w:style w:type="character" w:customStyle="1" w:styleId="Heading2Char">
    <w:name w:val="Heading 2 Char"/>
    <w:basedOn w:val="DefaultParagraphFont"/>
    <w:link w:val="Heading2"/>
    <w:uiPriority w:val="9"/>
    <w:rsid w:val="00891B81"/>
    <w:rPr>
      <w:b/>
    </w:rPr>
  </w:style>
  <w:style w:type="paragraph" w:styleId="EndnoteText">
    <w:name w:val="endnote text"/>
    <w:basedOn w:val="Normal"/>
    <w:link w:val="EndnoteTextChar"/>
    <w:uiPriority w:val="99"/>
    <w:unhideWhenUsed/>
    <w:rsid w:val="0022288A"/>
    <w:pPr>
      <w:spacing w:after="0" w:line="240" w:lineRule="auto"/>
    </w:pPr>
    <w:rPr>
      <w:rFonts w:asciiTheme="minorHAnsi" w:hAnsiTheme="minorHAnsi" w:cstheme="minorBidi"/>
      <w:sz w:val="20"/>
      <w:szCs w:val="20"/>
    </w:rPr>
  </w:style>
  <w:style w:type="character" w:customStyle="1" w:styleId="EndnoteTextChar">
    <w:name w:val="Endnote Text Char"/>
    <w:basedOn w:val="DefaultParagraphFont"/>
    <w:link w:val="EndnoteText"/>
    <w:uiPriority w:val="99"/>
    <w:rsid w:val="0022288A"/>
    <w:rPr>
      <w:rFonts w:asciiTheme="minorHAnsi" w:hAnsiTheme="minorHAnsi" w:cstheme="minorBidi"/>
      <w:sz w:val="20"/>
      <w:szCs w:val="20"/>
    </w:rPr>
  </w:style>
  <w:style w:type="character" w:customStyle="1" w:styleId="Heading3Char">
    <w:name w:val="Heading 3 Char"/>
    <w:basedOn w:val="DefaultParagraphFont"/>
    <w:link w:val="Heading3"/>
    <w:uiPriority w:val="9"/>
    <w:rsid w:val="0022288A"/>
    <w:rPr>
      <w:rFonts w:asciiTheme="majorHAnsi" w:eastAsiaTheme="majorEastAsia" w:hAnsiTheme="majorHAnsi" w:cstheme="majorBidi"/>
      <w:b/>
      <w:bCs/>
      <w:color w:val="4F81BD" w:themeColor="accent1"/>
      <w:sz w:val="22"/>
      <w:szCs w:val="22"/>
    </w:rPr>
  </w:style>
  <w:style w:type="table" w:styleId="TableGrid">
    <w:name w:val="Table Grid"/>
    <w:basedOn w:val="TableNormal"/>
    <w:uiPriority w:val="59"/>
    <w:rsid w:val="003F1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D5627"/>
  </w:style>
  <w:style w:type="paragraph" w:styleId="Title">
    <w:name w:val="Title"/>
    <w:basedOn w:val="Normal"/>
    <w:next w:val="Normal"/>
    <w:link w:val="TitleChar"/>
    <w:uiPriority w:val="10"/>
    <w:qFormat/>
    <w:rsid w:val="004678E3"/>
    <w:pPr>
      <w:spacing w:after="0" w:line="240" w:lineRule="auto"/>
    </w:pPr>
    <w:rPr>
      <w:color w:val="00AEEF"/>
      <w:sz w:val="48"/>
      <w:szCs w:val="48"/>
    </w:rPr>
  </w:style>
  <w:style w:type="character" w:customStyle="1" w:styleId="TitleChar">
    <w:name w:val="Title Char"/>
    <w:basedOn w:val="DefaultParagraphFont"/>
    <w:link w:val="Title"/>
    <w:uiPriority w:val="10"/>
    <w:rsid w:val="004678E3"/>
    <w:rPr>
      <w:color w:val="00AEEF"/>
      <w:sz w:val="48"/>
      <w:szCs w:val="48"/>
    </w:rPr>
  </w:style>
  <w:style w:type="paragraph" w:styleId="Subtitle">
    <w:name w:val="Subtitle"/>
    <w:basedOn w:val="Normal"/>
    <w:next w:val="Normal"/>
    <w:link w:val="SubtitleChar"/>
    <w:uiPriority w:val="11"/>
    <w:qFormat/>
    <w:rsid w:val="004678E3"/>
    <w:pPr>
      <w:spacing w:after="0" w:line="240" w:lineRule="auto"/>
    </w:pPr>
    <w:rPr>
      <w:color w:val="00AEEF"/>
      <w:sz w:val="40"/>
      <w:szCs w:val="40"/>
    </w:rPr>
  </w:style>
  <w:style w:type="character" w:customStyle="1" w:styleId="SubtitleChar">
    <w:name w:val="Subtitle Char"/>
    <w:basedOn w:val="DefaultParagraphFont"/>
    <w:link w:val="Subtitle"/>
    <w:uiPriority w:val="11"/>
    <w:rsid w:val="004678E3"/>
    <w:rPr>
      <w:color w:val="00AEEF"/>
      <w:sz w:val="40"/>
      <w:szCs w:val="40"/>
    </w:rPr>
  </w:style>
  <w:style w:type="paragraph" w:customStyle="1" w:styleId="Standfirst">
    <w:name w:val="Standfirst"/>
    <w:basedOn w:val="Normal"/>
    <w:link w:val="StandfirstChar"/>
    <w:qFormat/>
    <w:rsid w:val="004678E3"/>
    <w:pPr>
      <w:spacing w:after="0" w:line="240" w:lineRule="auto"/>
    </w:pPr>
    <w:rPr>
      <w:sz w:val="32"/>
      <w:szCs w:val="32"/>
    </w:rPr>
  </w:style>
  <w:style w:type="paragraph" w:customStyle="1" w:styleId="Smallsubtitles">
    <w:name w:val="Small subtitles"/>
    <w:basedOn w:val="Normal"/>
    <w:link w:val="SmallsubtitlesChar"/>
    <w:qFormat/>
    <w:rsid w:val="004678E3"/>
    <w:pPr>
      <w:tabs>
        <w:tab w:val="left" w:pos="7770"/>
      </w:tabs>
      <w:spacing w:after="0" w:line="240" w:lineRule="auto"/>
    </w:pPr>
    <w:rPr>
      <w:b/>
    </w:rPr>
  </w:style>
  <w:style w:type="character" w:customStyle="1" w:styleId="StandfirstChar">
    <w:name w:val="Standfirst Char"/>
    <w:basedOn w:val="DefaultParagraphFont"/>
    <w:link w:val="Standfirst"/>
    <w:rsid w:val="004678E3"/>
    <w:rPr>
      <w:sz w:val="32"/>
      <w:szCs w:val="32"/>
    </w:rPr>
  </w:style>
  <w:style w:type="paragraph" w:customStyle="1" w:styleId="Body">
    <w:name w:val="Body"/>
    <w:basedOn w:val="Normal"/>
    <w:link w:val="BodyChar"/>
    <w:qFormat/>
    <w:rsid w:val="004678E3"/>
    <w:pPr>
      <w:spacing w:after="0" w:line="240" w:lineRule="auto"/>
    </w:pPr>
  </w:style>
  <w:style w:type="character" w:customStyle="1" w:styleId="SmallsubtitlesChar">
    <w:name w:val="Small subtitles Char"/>
    <w:basedOn w:val="DefaultParagraphFont"/>
    <w:link w:val="Smallsubtitles"/>
    <w:rsid w:val="004678E3"/>
    <w:rPr>
      <w:b/>
    </w:rPr>
  </w:style>
  <w:style w:type="character" w:customStyle="1" w:styleId="Heading1Char">
    <w:name w:val="Heading 1 Char"/>
    <w:basedOn w:val="DefaultParagraphFont"/>
    <w:link w:val="Heading1"/>
    <w:uiPriority w:val="9"/>
    <w:rsid w:val="00891B81"/>
    <w:rPr>
      <w:b/>
      <w:color w:val="00B0F0"/>
    </w:rPr>
  </w:style>
  <w:style w:type="character" w:customStyle="1" w:styleId="BodyChar">
    <w:name w:val="Body Char"/>
    <w:basedOn w:val="DefaultParagraphFont"/>
    <w:link w:val="Body"/>
    <w:rsid w:val="004678E3"/>
  </w:style>
  <w:style w:type="paragraph" w:styleId="FootnoteText">
    <w:name w:val="footnote text"/>
    <w:basedOn w:val="Normal"/>
    <w:link w:val="FootnoteTextChar"/>
    <w:uiPriority w:val="99"/>
    <w:semiHidden/>
    <w:unhideWhenUsed/>
    <w:rsid w:val="00BB61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611D"/>
    <w:rPr>
      <w:sz w:val="20"/>
      <w:szCs w:val="20"/>
    </w:rPr>
  </w:style>
  <w:style w:type="character" w:styleId="FootnoteReference">
    <w:name w:val="footnote reference"/>
    <w:basedOn w:val="DefaultParagraphFont"/>
    <w:uiPriority w:val="99"/>
    <w:semiHidden/>
    <w:unhideWhenUsed/>
    <w:rsid w:val="00BB611D"/>
    <w:rPr>
      <w:vertAlign w:val="superscript"/>
    </w:rPr>
  </w:style>
  <w:style w:type="paragraph" w:customStyle="1" w:styleId="Captioncredit">
    <w:name w:val="Caption / credit"/>
    <w:basedOn w:val="Caption"/>
    <w:qFormat/>
    <w:rsid w:val="00DE2334"/>
    <w:pPr>
      <w:spacing w:after="0"/>
    </w:pPr>
    <w:rPr>
      <w:color w:val="auto"/>
      <w:sz w:val="20"/>
    </w:rPr>
  </w:style>
  <w:style w:type="paragraph" w:styleId="Caption">
    <w:name w:val="caption"/>
    <w:basedOn w:val="Normal"/>
    <w:next w:val="Normal"/>
    <w:uiPriority w:val="35"/>
    <w:semiHidden/>
    <w:unhideWhenUsed/>
    <w:qFormat/>
    <w:rsid w:val="00DE2334"/>
    <w:pPr>
      <w:spacing w:line="240" w:lineRule="auto"/>
    </w:pPr>
    <w:rPr>
      <w:b/>
      <w:bCs/>
      <w:color w:val="4F81BD" w:themeColor="accent1"/>
      <w:sz w:val="18"/>
      <w:szCs w:val="18"/>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11,List Paragraph2,OBC Bullet"/>
    <w:basedOn w:val="Normal"/>
    <w:link w:val="ListParagraphChar"/>
    <w:uiPriority w:val="34"/>
    <w:qFormat/>
    <w:rsid w:val="00AE34D0"/>
    <w:pPr>
      <w:ind w:left="720" w:hanging="301"/>
      <w:contextualSpacing/>
      <w:jc w:val="both"/>
    </w:pPr>
    <w:rPr>
      <w:rFonts w:ascii="Georgia" w:hAnsi="Georgia" w:cstheme="minorBidi"/>
      <w:sz w:val="20"/>
      <w:szCs w:val="22"/>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
    <w:link w:val="ListParagraph"/>
    <w:uiPriority w:val="34"/>
    <w:locked/>
    <w:rsid w:val="00AE34D0"/>
    <w:rPr>
      <w:rFonts w:ascii="Georgia" w:hAnsi="Georgia" w:cstheme="minorBidi"/>
      <w:sz w:val="20"/>
      <w:szCs w:val="22"/>
    </w:rPr>
  </w:style>
  <w:style w:type="character" w:styleId="CommentReference">
    <w:name w:val="annotation reference"/>
    <w:basedOn w:val="DefaultParagraphFont"/>
    <w:uiPriority w:val="99"/>
    <w:semiHidden/>
    <w:unhideWhenUsed/>
    <w:rsid w:val="00B92B8F"/>
    <w:rPr>
      <w:sz w:val="16"/>
      <w:szCs w:val="16"/>
    </w:rPr>
  </w:style>
  <w:style w:type="paragraph" w:styleId="CommentText">
    <w:name w:val="annotation text"/>
    <w:basedOn w:val="Normal"/>
    <w:link w:val="CommentTextChar"/>
    <w:uiPriority w:val="99"/>
    <w:semiHidden/>
    <w:unhideWhenUsed/>
    <w:rsid w:val="00B92B8F"/>
    <w:pPr>
      <w:spacing w:line="240" w:lineRule="auto"/>
    </w:pPr>
    <w:rPr>
      <w:sz w:val="20"/>
      <w:szCs w:val="20"/>
    </w:rPr>
  </w:style>
  <w:style w:type="character" w:customStyle="1" w:styleId="CommentTextChar">
    <w:name w:val="Comment Text Char"/>
    <w:basedOn w:val="DefaultParagraphFont"/>
    <w:link w:val="CommentText"/>
    <w:uiPriority w:val="99"/>
    <w:semiHidden/>
    <w:rsid w:val="00B92B8F"/>
    <w:rPr>
      <w:sz w:val="20"/>
      <w:szCs w:val="20"/>
    </w:rPr>
  </w:style>
  <w:style w:type="paragraph" w:styleId="CommentSubject">
    <w:name w:val="annotation subject"/>
    <w:basedOn w:val="CommentText"/>
    <w:next w:val="CommentText"/>
    <w:link w:val="CommentSubjectChar"/>
    <w:uiPriority w:val="99"/>
    <w:semiHidden/>
    <w:unhideWhenUsed/>
    <w:rsid w:val="00B92B8F"/>
    <w:rPr>
      <w:b/>
      <w:bCs/>
    </w:rPr>
  </w:style>
  <w:style w:type="character" w:customStyle="1" w:styleId="CommentSubjectChar">
    <w:name w:val="Comment Subject Char"/>
    <w:basedOn w:val="CommentTextChar"/>
    <w:link w:val="CommentSubject"/>
    <w:uiPriority w:val="99"/>
    <w:semiHidden/>
    <w:rsid w:val="00B92B8F"/>
    <w:rPr>
      <w:b/>
      <w:bCs/>
      <w:sz w:val="20"/>
      <w:szCs w:val="20"/>
    </w:rPr>
  </w:style>
  <w:style w:type="character" w:customStyle="1" w:styleId="shorttext">
    <w:name w:val="short_text"/>
    <w:basedOn w:val="DefaultParagraphFont"/>
    <w:rsid w:val="007B31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91B81"/>
  </w:style>
  <w:style w:type="paragraph" w:styleId="Heading1">
    <w:name w:val="heading 1"/>
    <w:basedOn w:val="Smallsubtitles"/>
    <w:next w:val="Normal"/>
    <w:link w:val="Heading1Char"/>
    <w:uiPriority w:val="9"/>
    <w:qFormat/>
    <w:rsid w:val="00891B81"/>
    <w:pPr>
      <w:outlineLvl w:val="0"/>
    </w:pPr>
    <w:rPr>
      <w:color w:val="00B0F0"/>
    </w:rPr>
  </w:style>
  <w:style w:type="paragraph" w:styleId="Heading2">
    <w:name w:val="heading 2"/>
    <w:basedOn w:val="Smallsubtitles"/>
    <w:next w:val="Normal"/>
    <w:link w:val="Heading2Char"/>
    <w:uiPriority w:val="9"/>
    <w:unhideWhenUsed/>
    <w:qFormat/>
    <w:rsid w:val="00891B81"/>
    <w:pPr>
      <w:outlineLvl w:val="1"/>
    </w:pPr>
  </w:style>
  <w:style w:type="paragraph" w:styleId="Heading3">
    <w:name w:val="heading 3"/>
    <w:basedOn w:val="Normal"/>
    <w:next w:val="Normal"/>
    <w:link w:val="Heading3Char"/>
    <w:uiPriority w:val="9"/>
    <w:unhideWhenUsed/>
    <w:rsid w:val="0022288A"/>
    <w:pPr>
      <w:keepNext/>
      <w:keepLines/>
      <w:spacing w:before="200" w:after="0"/>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CF8"/>
  </w:style>
  <w:style w:type="paragraph" w:styleId="Footer">
    <w:name w:val="footer"/>
    <w:basedOn w:val="Normal"/>
    <w:link w:val="FooterChar"/>
    <w:uiPriority w:val="99"/>
    <w:unhideWhenUsed/>
    <w:rsid w:val="002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CF8"/>
  </w:style>
  <w:style w:type="paragraph" w:styleId="BalloonText">
    <w:name w:val="Balloon Text"/>
    <w:basedOn w:val="Normal"/>
    <w:link w:val="BalloonTextChar"/>
    <w:uiPriority w:val="99"/>
    <w:semiHidden/>
    <w:unhideWhenUsed/>
    <w:rsid w:val="002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CF8"/>
    <w:rPr>
      <w:rFonts w:ascii="Tahoma" w:hAnsi="Tahoma" w:cs="Tahoma"/>
      <w:sz w:val="16"/>
      <w:szCs w:val="16"/>
    </w:rPr>
  </w:style>
  <w:style w:type="character" w:styleId="Hyperlink">
    <w:name w:val="Hyperlink"/>
    <w:basedOn w:val="DefaultParagraphFont"/>
    <w:uiPriority w:val="99"/>
    <w:unhideWhenUsed/>
    <w:rsid w:val="002D5CF8"/>
    <w:rPr>
      <w:color w:val="0000FF" w:themeColor="hyperlink"/>
      <w:u w:val="single"/>
    </w:rPr>
  </w:style>
  <w:style w:type="paragraph" w:customStyle="1" w:styleId="A-Headodd">
    <w:name w:val="A-Head odd"/>
    <w:basedOn w:val="Normal"/>
    <w:autoRedefine/>
    <w:rsid w:val="0047604A"/>
    <w:pPr>
      <w:keepNext/>
      <w:tabs>
        <w:tab w:val="left" w:pos="4485"/>
      </w:tabs>
      <w:spacing w:after="0" w:line="240" w:lineRule="auto"/>
      <w:outlineLvl w:val="1"/>
    </w:pPr>
    <w:rPr>
      <w:bCs/>
      <w:color w:val="00AEEF"/>
      <w:sz w:val="40"/>
      <w:szCs w:val="40"/>
      <w:lang w:eastAsia="en-GB"/>
    </w:rPr>
  </w:style>
  <w:style w:type="character" w:styleId="EndnoteReference">
    <w:name w:val="endnote reference"/>
    <w:basedOn w:val="DefaultParagraphFont"/>
    <w:uiPriority w:val="99"/>
    <w:semiHidden/>
    <w:unhideWhenUsed/>
    <w:rsid w:val="0022288A"/>
    <w:rPr>
      <w:vertAlign w:val="superscript"/>
    </w:rPr>
  </w:style>
  <w:style w:type="character" w:customStyle="1" w:styleId="Heading2Char">
    <w:name w:val="Heading 2 Char"/>
    <w:basedOn w:val="DefaultParagraphFont"/>
    <w:link w:val="Heading2"/>
    <w:uiPriority w:val="9"/>
    <w:rsid w:val="00891B81"/>
    <w:rPr>
      <w:b/>
    </w:rPr>
  </w:style>
  <w:style w:type="paragraph" w:styleId="EndnoteText">
    <w:name w:val="endnote text"/>
    <w:basedOn w:val="Normal"/>
    <w:link w:val="EndnoteTextChar"/>
    <w:uiPriority w:val="99"/>
    <w:unhideWhenUsed/>
    <w:rsid w:val="0022288A"/>
    <w:pPr>
      <w:spacing w:after="0" w:line="240" w:lineRule="auto"/>
    </w:pPr>
    <w:rPr>
      <w:rFonts w:asciiTheme="minorHAnsi" w:hAnsiTheme="minorHAnsi" w:cstheme="minorBidi"/>
      <w:sz w:val="20"/>
      <w:szCs w:val="20"/>
    </w:rPr>
  </w:style>
  <w:style w:type="character" w:customStyle="1" w:styleId="EndnoteTextChar">
    <w:name w:val="Endnote Text Char"/>
    <w:basedOn w:val="DefaultParagraphFont"/>
    <w:link w:val="EndnoteText"/>
    <w:uiPriority w:val="99"/>
    <w:rsid w:val="0022288A"/>
    <w:rPr>
      <w:rFonts w:asciiTheme="minorHAnsi" w:hAnsiTheme="minorHAnsi" w:cstheme="minorBidi"/>
      <w:sz w:val="20"/>
      <w:szCs w:val="20"/>
    </w:rPr>
  </w:style>
  <w:style w:type="character" w:customStyle="1" w:styleId="Heading3Char">
    <w:name w:val="Heading 3 Char"/>
    <w:basedOn w:val="DefaultParagraphFont"/>
    <w:link w:val="Heading3"/>
    <w:uiPriority w:val="9"/>
    <w:rsid w:val="0022288A"/>
    <w:rPr>
      <w:rFonts w:asciiTheme="majorHAnsi" w:eastAsiaTheme="majorEastAsia" w:hAnsiTheme="majorHAnsi" w:cstheme="majorBidi"/>
      <w:b/>
      <w:bCs/>
      <w:color w:val="4F81BD" w:themeColor="accent1"/>
      <w:sz w:val="22"/>
      <w:szCs w:val="22"/>
    </w:rPr>
  </w:style>
  <w:style w:type="table" w:styleId="TableGrid">
    <w:name w:val="Table Grid"/>
    <w:basedOn w:val="TableNormal"/>
    <w:uiPriority w:val="59"/>
    <w:rsid w:val="003F1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D5627"/>
  </w:style>
  <w:style w:type="paragraph" w:styleId="Title">
    <w:name w:val="Title"/>
    <w:basedOn w:val="Normal"/>
    <w:next w:val="Normal"/>
    <w:link w:val="TitleChar"/>
    <w:uiPriority w:val="10"/>
    <w:qFormat/>
    <w:rsid w:val="004678E3"/>
    <w:pPr>
      <w:spacing w:after="0" w:line="240" w:lineRule="auto"/>
    </w:pPr>
    <w:rPr>
      <w:color w:val="00AEEF"/>
      <w:sz w:val="48"/>
      <w:szCs w:val="48"/>
    </w:rPr>
  </w:style>
  <w:style w:type="character" w:customStyle="1" w:styleId="TitleChar">
    <w:name w:val="Title Char"/>
    <w:basedOn w:val="DefaultParagraphFont"/>
    <w:link w:val="Title"/>
    <w:uiPriority w:val="10"/>
    <w:rsid w:val="004678E3"/>
    <w:rPr>
      <w:color w:val="00AEEF"/>
      <w:sz w:val="48"/>
      <w:szCs w:val="48"/>
    </w:rPr>
  </w:style>
  <w:style w:type="paragraph" w:styleId="Subtitle">
    <w:name w:val="Subtitle"/>
    <w:basedOn w:val="Normal"/>
    <w:next w:val="Normal"/>
    <w:link w:val="SubtitleChar"/>
    <w:uiPriority w:val="11"/>
    <w:qFormat/>
    <w:rsid w:val="004678E3"/>
    <w:pPr>
      <w:spacing w:after="0" w:line="240" w:lineRule="auto"/>
    </w:pPr>
    <w:rPr>
      <w:color w:val="00AEEF"/>
      <w:sz w:val="40"/>
      <w:szCs w:val="40"/>
    </w:rPr>
  </w:style>
  <w:style w:type="character" w:customStyle="1" w:styleId="SubtitleChar">
    <w:name w:val="Subtitle Char"/>
    <w:basedOn w:val="DefaultParagraphFont"/>
    <w:link w:val="Subtitle"/>
    <w:uiPriority w:val="11"/>
    <w:rsid w:val="004678E3"/>
    <w:rPr>
      <w:color w:val="00AEEF"/>
      <w:sz w:val="40"/>
      <w:szCs w:val="40"/>
    </w:rPr>
  </w:style>
  <w:style w:type="paragraph" w:customStyle="1" w:styleId="Standfirst">
    <w:name w:val="Standfirst"/>
    <w:basedOn w:val="Normal"/>
    <w:link w:val="StandfirstChar"/>
    <w:qFormat/>
    <w:rsid w:val="004678E3"/>
    <w:pPr>
      <w:spacing w:after="0" w:line="240" w:lineRule="auto"/>
    </w:pPr>
    <w:rPr>
      <w:sz w:val="32"/>
      <w:szCs w:val="32"/>
    </w:rPr>
  </w:style>
  <w:style w:type="paragraph" w:customStyle="1" w:styleId="Smallsubtitles">
    <w:name w:val="Small subtitles"/>
    <w:basedOn w:val="Normal"/>
    <w:link w:val="SmallsubtitlesChar"/>
    <w:qFormat/>
    <w:rsid w:val="004678E3"/>
    <w:pPr>
      <w:tabs>
        <w:tab w:val="left" w:pos="7770"/>
      </w:tabs>
      <w:spacing w:after="0" w:line="240" w:lineRule="auto"/>
    </w:pPr>
    <w:rPr>
      <w:b/>
    </w:rPr>
  </w:style>
  <w:style w:type="character" w:customStyle="1" w:styleId="StandfirstChar">
    <w:name w:val="Standfirst Char"/>
    <w:basedOn w:val="DefaultParagraphFont"/>
    <w:link w:val="Standfirst"/>
    <w:rsid w:val="004678E3"/>
    <w:rPr>
      <w:sz w:val="32"/>
      <w:szCs w:val="32"/>
    </w:rPr>
  </w:style>
  <w:style w:type="paragraph" w:customStyle="1" w:styleId="Body">
    <w:name w:val="Body"/>
    <w:basedOn w:val="Normal"/>
    <w:link w:val="BodyChar"/>
    <w:qFormat/>
    <w:rsid w:val="004678E3"/>
    <w:pPr>
      <w:spacing w:after="0" w:line="240" w:lineRule="auto"/>
    </w:pPr>
  </w:style>
  <w:style w:type="character" w:customStyle="1" w:styleId="SmallsubtitlesChar">
    <w:name w:val="Small subtitles Char"/>
    <w:basedOn w:val="DefaultParagraphFont"/>
    <w:link w:val="Smallsubtitles"/>
    <w:rsid w:val="004678E3"/>
    <w:rPr>
      <w:b/>
    </w:rPr>
  </w:style>
  <w:style w:type="character" w:customStyle="1" w:styleId="Heading1Char">
    <w:name w:val="Heading 1 Char"/>
    <w:basedOn w:val="DefaultParagraphFont"/>
    <w:link w:val="Heading1"/>
    <w:uiPriority w:val="9"/>
    <w:rsid w:val="00891B81"/>
    <w:rPr>
      <w:b/>
      <w:color w:val="00B0F0"/>
    </w:rPr>
  </w:style>
  <w:style w:type="character" w:customStyle="1" w:styleId="BodyChar">
    <w:name w:val="Body Char"/>
    <w:basedOn w:val="DefaultParagraphFont"/>
    <w:link w:val="Body"/>
    <w:rsid w:val="004678E3"/>
  </w:style>
  <w:style w:type="paragraph" w:styleId="FootnoteText">
    <w:name w:val="footnote text"/>
    <w:basedOn w:val="Normal"/>
    <w:link w:val="FootnoteTextChar"/>
    <w:uiPriority w:val="99"/>
    <w:semiHidden/>
    <w:unhideWhenUsed/>
    <w:rsid w:val="00BB61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611D"/>
    <w:rPr>
      <w:sz w:val="20"/>
      <w:szCs w:val="20"/>
    </w:rPr>
  </w:style>
  <w:style w:type="character" w:styleId="FootnoteReference">
    <w:name w:val="footnote reference"/>
    <w:basedOn w:val="DefaultParagraphFont"/>
    <w:uiPriority w:val="99"/>
    <w:semiHidden/>
    <w:unhideWhenUsed/>
    <w:rsid w:val="00BB611D"/>
    <w:rPr>
      <w:vertAlign w:val="superscript"/>
    </w:rPr>
  </w:style>
  <w:style w:type="paragraph" w:customStyle="1" w:styleId="Captioncredit">
    <w:name w:val="Caption / credit"/>
    <w:basedOn w:val="Caption"/>
    <w:qFormat/>
    <w:rsid w:val="00DE2334"/>
    <w:pPr>
      <w:spacing w:after="0"/>
    </w:pPr>
    <w:rPr>
      <w:color w:val="auto"/>
      <w:sz w:val="20"/>
    </w:rPr>
  </w:style>
  <w:style w:type="paragraph" w:styleId="Caption">
    <w:name w:val="caption"/>
    <w:basedOn w:val="Normal"/>
    <w:next w:val="Normal"/>
    <w:uiPriority w:val="35"/>
    <w:semiHidden/>
    <w:unhideWhenUsed/>
    <w:qFormat/>
    <w:rsid w:val="00DE2334"/>
    <w:pPr>
      <w:spacing w:line="240" w:lineRule="auto"/>
    </w:pPr>
    <w:rPr>
      <w:b/>
      <w:bCs/>
      <w:color w:val="4F81BD" w:themeColor="accent1"/>
      <w:sz w:val="18"/>
      <w:szCs w:val="18"/>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11,List Paragraph2,OBC Bullet"/>
    <w:basedOn w:val="Normal"/>
    <w:link w:val="ListParagraphChar"/>
    <w:uiPriority w:val="34"/>
    <w:qFormat/>
    <w:rsid w:val="00AE34D0"/>
    <w:pPr>
      <w:ind w:left="720" w:hanging="301"/>
      <w:contextualSpacing/>
      <w:jc w:val="both"/>
    </w:pPr>
    <w:rPr>
      <w:rFonts w:ascii="Georgia" w:hAnsi="Georgia" w:cstheme="minorBidi"/>
      <w:sz w:val="20"/>
      <w:szCs w:val="22"/>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
    <w:link w:val="ListParagraph"/>
    <w:uiPriority w:val="34"/>
    <w:locked/>
    <w:rsid w:val="00AE34D0"/>
    <w:rPr>
      <w:rFonts w:ascii="Georgia" w:hAnsi="Georgia" w:cstheme="minorBidi"/>
      <w:sz w:val="20"/>
      <w:szCs w:val="22"/>
    </w:rPr>
  </w:style>
  <w:style w:type="character" w:styleId="CommentReference">
    <w:name w:val="annotation reference"/>
    <w:basedOn w:val="DefaultParagraphFont"/>
    <w:uiPriority w:val="99"/>
    <w:semiHidden/>
    <w:unhideWhenUsed/>
    <w:rsid w:val="00B92B8F"/>
    <w:rPr>
      <w:sz w:val="16"/>
      <w:szCs w:val="16"/>
    </w:rPr>
  </w:style>
  <w:style w:type="paragraph" w:styleId="CommentText">
    <w:name w:val="annotation text"/>
    <w:basedOn w:val="Normal"/>
    <w:link w:val="CommentTextChar"/>
    <w:uiPriority w:val="99"/>
    <w:semiHidden/>
    <w:unhideWhenUsed/>
    <w:rsid w:val="00B92B8F"/>
    <w:pPr>
      <w:spacing w:line="240" w:lineRule="auto"/>
    </w:pPr>
    <w:rPr>
      <w:sz w:val="20"/>
      <w:szCs w:val="20"/>
    </w:rPr>
  </w:style>
  <w:style w:type="character" w:customStyle="1" w:styleId="CommentTextChar">
    <w:name w:val="Comment Text Char"/>
    <w:basedOn w:val="DefaultParagraphFont"/>
    <w:link w:val="CommentText"/>
    <w:uiPriority w:val="99"/>
    <w:semiHidden/>
    <w:rsid w:val="00B92B8F"/>
    <w:rPr>
      <w:sz w:val="20"/>
      <w:szCs w:val="20"/>
    </w:rPr>
  </w:style>
  <w:style w:type="paragraph" w:styleId="CommentSubject">
    <w:name w:val="annotation subject"/>
    <w:basedOn w:val="CommentText"/>
    <w:next w:val="CommentText"/>
    <w:link w:val="CommentSubjectChar"/>
    <w:uiPriority w:val="99"/>
    <w:semiHidden/>
    <w:unhideWhenUsed/>
    <w:rsid w:val="00B92B8F"/>
    <w:rPr>
      <w:b/>
      <w:bCs/>
    </w:rPr>
  </w:style>
  <w:style w:type="character" w:customStyle="1" w:styleId="CommentSubjectChar">
    <w:name w:val="Comment Subject Char"/>
    <w:basedOn w:val="CommentTextChar"/>
    <w:link w:val="CommentSubject"/>
    <w:uiPriority w:val="99"/>
    <w:semiHidden/>
    <w:rsid w:val="00B92B8F"/>
    <w:rPr>
      <w:b/>
      <w:bCs/>
      <w:sz w:val="20"/>
      <w:szCs w:val="20"/>
    </w:rPr>
  </w:style>
  <w:style w:type="character" w:customStyle="1" w:styleId="shorttext">
    <w:name w:val="short_text"/>
    <w:basedOn w:val="DefaultParagraphFont"/>
    <w:rsid w:val="007B31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386687">
      <w:bodyDiv w:val="1"/>
      <w:marLeft w:val="0"/>
      <w:marRight w:val="0"/>
      <w:marTop w:val="0"/>
      <w:marBottom w:val="0"/>
      <w:divBdr>
        <w:top w:val="none" w:sz="0" w:space="0" w:color="auto"/>
        <w:left w:val="none" w:sz="0" w:space="0" w:color="auto"/>
        <w:bottom w:val="none" w:sz="0" w:space="0" w:color="auto"/>
        <w:right w:val="none" w:sz="0" w:space="0" w:color="auto"/>
      </w:divBdr>
      <w:divsChild>
        <w:div w:id="854735083">
          <w:marLeft w:val="0"/>
          <w:marRight w:val="0"/>
          <w:marTop w:val="0"/>
          <w:marBottom w:val="0"/>
          <w:divBdr>
            <w:top w:val="none" w:sz="0" w:space="0" w:color="auto"/>
            <w:left w:val="none" w:sz="0" w:space="0" w:color="auto"/>
            <w:bottom w:val="none" w:sz="0" w:space="0" w:color="auto"/>
            <w:right w:val="none" w:sz="0" w:space="0" w:color="auto"/>
          </w:divBdr>
          <w:divsChild>
            <w:div w:id="1117530533">
              <w:marLeft w:val="0"/>
              <w:marRight w:val="0"/>
              <w:marTop w:val="0"/>
              <w:marBottom w:val="0"/>
              <w:divBdr>
                <w:top w:val="none" w:sz="0" w:space="0" w:color="auto"/>
                <w:left w:val="none" w:sz="0" w:space="0" w:color="auto"/>
                <w:bottom w:val="none" w:sz="0" w:space="0" w:color="auto"/>
                <w:right w:val="none" w:sz="0" w:space="0" w:color="auto"/>
              </w:divBdr>
              <w:divsChild>
                <w:div w:id="1678194837">
                  <w:marLeft w:val="0"/>
                  <w:marRight w:val="0"/>
                  <w:marTop w:val="0"/>
                  <w:marBottom w:val="0"/>
                  <w:divBdr>
                    <w:top w:val="none" w:sz="0" w:space="0" w:color="auto"/>
                    <w:left w:val="none" w:sz="0" w:space="0" w:color="auto"/>
                    <w:bottom w:val="none" w:sz="0" w:space="0" w:color="auto"/>
                    <w:right w:val="none" w:sz="0" w:space="0" w:color="auto"/>
                  </w:divBdr>
                  <w:divsChild>
                    <w:div w:id="852645403">
                      <w:marLeft w:val="0"/>
                      <w:marRight w:val="0"/>
                      <w:marTop w:val="0"/>
                      <w:marBottom w:val="0"/>
                      <w:divBdr>
                        <w:top w:val="none" w:sz="0" w:space="0" w:color="auto"/>
                        <w:left w:val="none" w:sz="0" w:space="0" w:color="auto"/>
                        <w:bottom w:val="none" w:sz="0" w:space="0" w:color="auto"/>
                        <w:right w:val="none" w:sz="0" w:space="0" w:color="auto"/>
                      </w:divBdr>
                      <w:divsChild>
                        <w:div w:id="1469132614">
                          <w:marLeft w:val="0"/>
                          <w:marRight w:val="0"/>
                          <w:marTop w:val="0"/>
                          <w:marBottom w:val="0"/>
                          <w:divBdr>
                            <w:top w:val="none" w:sz="0" w:space="0" w:color="auto"/>
                            <w:left w:val="none" w:sz="0" w:space="0" w:color="auto"/>
                            <w:bottom w:val="none" w:sz="0" w:space="0" w:color="auto"/>
                            <w:right w:val="none" w:sz="0" w:space="0" w:color="auto"/>
                          </w:divBdr>
                          <w:divsChild>
                            <w:div w:id="303782240">
                              <w:marLeft w:val="0"/>
                              <w:marRight w:val="0"/>
                              <w:marTop w:val="0"/>
                              <w:marBottom w:val="0"/>
                              <w:divBdr>
                                <w:top w:val="none" w:sz="0" w:space="0" w:color="auto"/>
                                <w:left w:val="none" w:sz="0" w:space="0" w:color="auto"/>
                                <w:bottom w:val="none" w:sz="0" w:space="0" w:color="auto"/>
                                <w:right w:val="none" w:sz="0" w:space="0" w:color="auto"/>
                              </w:divBdr>
                              <w:divsChild>
                                <w:div w:id="404839201">
                                  <w:marLeft w:val="0"/>
                                  <w:marRight w:val="0"/>
                                  <w:marTop w:val="30"/>
                                  <w:marBottom w:val="2250"/>
                                  <w:divBdr>
                                    <w:top w:val="none" w:sz="0" w:space="0" w:color="auto"/>
                                    <w:left w:val="none" w:sz="0" w:space="0" w:color="auto"/>
                                    <w:bottom w:val="none" w:sz="0" w:space="0" w:color="auto"/>
                                    <w:right w:val="none" w:sz="0" w:space="0" w:color="auto"/>
                                  </w:divBdr>
                                  <w:divsChild>
                                    <w:div w:id="1157918662">
                                      <w:marLeft w:val="0"/>
                                      <w:marRight w:val="0"/>
                                      <w:marTop w:val="0"/>
                                      <w:marBottom w:val="0"/>
                                      <w:divBdr>
                                        <w:top w:val="none" w:sz="0" w:space="0" w:color="auto"/>
                                        <w:left w:val="none" w:sz="0" w:space="0" w:color="auto"/>
                                        <w:bottom w:val="none" w:sz="0" w:space="0" w:color="auto"/>
                                        <w:right w:val="none" w:sz="0" w:space="0" w:color="auto"/>
                                      </w:divBdr>
                                      <w:divsChild>
                                        <w:div w:id="702243665">
                                          <w:marLeft w:val="0"/>
                                          <w:marRight w:val="0"/>
                                          <w:marTop w:val="0"/>
                                          <w:marBottom w:val="0"/>
                                          <w:divBdr>
                                            <w:top w:val="none" w:sz="0" w:space="0" w:color="auto"/>
                                            <w:left w:val="none" w:sz="0" w:space="0" w:color="auto"/>
                                            <w:bottom w:val="none" w:sz="0" w:space="0" w:color="auto"/>
                                            <w:right w:val="none" w:sz="0" w:space="0" w:color="auto"/>
                                          </w:divBdr>
                                          <w:divsChild>
                                            <w:div w:id="73549957">
                                              <w:marLeft w:val="0"/>
                                              <w:marRight w:val="0"/>
                                              <w:marTop w:val="0"/>
                                              <w:marBottom w:val="0"/>
                                              <w:divBdr>
                                                <w:top w:val="none" w:sz="0" w:space="0" w:color="auto"/>
                                                <w:left w:val="none" w:sz="0" w:space="0" w:color="auto"/>
                                                <w:bottom w:val="none" w:sz="0" w:space="0" w:color="auto"/>
                                                <w:right w:val="none" w:sz="0" w:space="0" w:color="auto"/>
                                              </w:divBdr>
                                              <w:divsChild>
                                                <w:div w:id="643923868">
                                                  <w:marLeft w:val="0"/>
                                                  <w:marRight w:val="0"/>
                                                  <w:marTop w:val="0"/>
                                                  <w:marBottom w:val="0"/>
                                                  <w:divBdr>
                                                    <w:top w:val="none" w:sz="0" w:space="0" w:color="auto"/>
                                                    <w:left w:val="none" w:sz="0" w:space="0" w:color="auto"/>
                                                    <w:bottom w:val="none" w:sz="0" w:space="0" w:color="auto"/>
                                                    <w:right w:val="none" w:sz="0" w:space="0" w:color="auto"/>
                                                  </w:divBdr>
                                                  <w:divsChild>
                                                    <w:div w:id="126419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MPB Item Updated</Name>
    <Type>10002</Type>
    <SequenceNumber>1000</SequenceNumber>
    <Assembly>WaterAid.ContentTypeEventReceiver, Version=1.0.0.0, Culture=neutral, PublicKeyToken=440e1156ab2d684f</Assembly>
    <Class>WaterAid.MPBEventReceiver</Class>
    <Data/>
    <Filter/>
  </Receiver>
  <Receiver>
    <Name>MPB Item Deleting</Name>
    <Type>3</Type>
    <SequenceNumber>1001</SequenceNumber>
    <Assembly>WaterAid.ContentTypeEventReceiver, Version=1.0.0.0, Culture=neutral, PublicKeyToken=440e1156ab2d684f</Assembly>
    <Class>WaterAid.MPBEventReceiver</Class>
    <Data/>
    <Filter/>
  </Receiver>
  <Receiver>
    <Name>MPB Item Updating</Name>
    <Type>2</Type>
    <SequenceNumber>1002</SequenceNumber>
    <Assembly>WaterAid.ContentTypeEventReceiver, Version=1.0.0.0, Culture=neutral, PublicKeyToken=440e1156ab2d684f</Assembly>
    <Class>WaterAid.MPBEventReceiver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Agenda" ma:contentTypeID="0x0101007AD46FA00E444140A16749902B7C34F0010067E7628AD3E6B745A14726356FDB1C9A" ma:contentTypeVersion="38" ma:contentTypeDescription="" ma:contentTypeScope="" ma:versionID="1fa180d0321f8738df082c23653da0cb">
  <xsd:schema xmlns:xsd="http://www.w3.org/2001/XMLSchema" xmlns:p="http://schemas.microsoft.com/office/2006/metadata/properties" xmlns:ns1="http://schemas.microsoft.com/sharepoint/v3" xmlns:ns2="e2e68419-8eb4-4547-a4e6-c77e2470aaf7" xmlns:ns3="6b5994bc-e51e-4d1d-8911-7a485c487ef1" xmlns:ns5="d44933a0-8d38-476a-9f94-cb2dabf4dfa5" targetNamespace="http://schemas.microsoft.com/office/2006/metadata/properties" ma:root="true" ma:fieldsID="b95f89b98d063ece77f1a61d5646c088" ns1:_="" ns2:_="" ns3:_="" ns5:_="">
    <xsd:import namespace="http://schemas.microsoft.com/sharepoint/v3"/>
    <xsd:import namespace="e2e68419-8eb4-4547-a4e6-c77e2470aaf7"/>
    <xsd:import namespace="6b5994bc-e51e-4d1d-8911-7a485c487ef1"/>
    <xsd:import namespace="d44933a0-8d38-476a-9f94-cb2dabf4dfa5"/>
    <xsd:element name="properties">
      <xsd:complexType>
        <xsd:sequence>
          <xsd:element name="documentManagement">
            <xsd:complexType>
              <xsd:all>
                <xsd:element ref="ns2:Business_x005f_x0020_Area" minOccurs="0"/>
                <xsd:element ref="ns1:Country" minOccurs="0"/>
                <xsd:element ref="ns3:Audience1" minOccurs="0"/>
                <xsd:element ref="ns3:Document_x0020_Language" minOccurs="0"/>
                <xsd:element ref="ns3:Internal_x0020_Only" minOccurs="0"/>
                <xsd:element ref="ns2:Sort_x0020_by" minOccurs="0"/>
                <xsd:element ref="ns5:Template" minOccurs="0"/>
                <xsd:element ref="ns5:Language" minOccurs="0"/>
                <xsd:element ref="ns5:Format" minOccurs="0"/>
                <xsd:element ref="ns5:Group" minOccurs="0"/>
                <xsd:element ref="ns2:Add_x0020_to_x0020_MPB_x0020_document_x0020_library"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untry" ma:index="3" nillable="true" ma:displayName="Country" ma:default="" ma:internalName="Country" ma:readOnly="false" ma:requiredMultiChoice="true">
      <xsd:complexType>
        <xsd:complexContent>
          <xsd:extension base="dms:MultiChoiceFillIn">
            <xsd:sequence>
              <xsd:element name="Value" maxOccurs="unbounded" minOccurs="0" nillable="true">
                <xsd:simpleType>
                  <xsd:union memberTypes="dms:Text">
                    <xsd:simpleType>
                      <xsd:restriction base="dms:Choice">
                        <xsd:enumeration value="America"/>
                        <xsd:enumeration value="Angola"/>
                        <xsd:enumeration value="Australia"/>
                        <xsd:enumeration value="Bangladesh"/>
                        <xsd:enumeration value="Burkina Faso"/>
                        <xsd:enumeration value="Ethiopia"/>
                        <xsd:enumeration value="Ghana"/>
                        <xsd:enumeration value="Global"/>
                        <xsd:enumeration value="India"/>
                        <xsd:enumeration value="Kenya"/>
                        <xsd:enumeration value="Laos"/>
                        <xsd:enumeration value="Lesotho"/>
                        <xsd:enumeration value="Liberia"/>
                        <xsd:enumeration value="Madagascar"/>
                        <xsd:enumeration value="Malawi"/>
                        <xsd:enumeration value="Mali"/>
                        <xsd:enumeration value="Mozambique"/>
                        <xsd:enumeration value="Nepal"/>
                        <xsd:enumeration value="Niger"/>
                        <xsd:enumeration value="Nigeria"/>
                        <xsd:enumeration value="Other"/>
                        <xsd:enumeration value="Pakistan"/>
                        <xsd:enumeration value="Papua New Guinea"/>
                        <xsd:enumeration value="Rwanda"/>
                        <xsd:enumeration value="Sierra Leone"/>
                        <xsd:enumeration value="Swaziland"/>
                        <xsd:enumeration value="Sweden"/>
                        <xsd:enumeration value="Tanzania"/>
                        <xsd:enumeration value="Timor Leste"/>
                        <xsd:enumeration value="Uganda"/>
                        <xsd:enumeration value="United Kingdom"/>
                        <xsd:enumeration value="Zambia"/>
                      </xsd:restriction>
                    </xsd:simpleType>
                  </xsd:union>
                </xsd:simpleType>
              </xsd:element>
            </xsd:sequence>
          </xsd:extension>
        </xsd:complexContent>
      </xsd:complexType>
    </xsd:element>
  </xsd:schema>
  <xsd:schema xmlns:xsd="http://www.w3.org/2001/XMLSchema" xmlns:dms="http://schemas.microsoft.com/office/2006/documentManagement/types" targetNamespace="e2e68419-8eb4-4547-a4e6-c77e2470aaf7" elementFormDefault="qualified">
    <xsd:import namespace="http://schemas.microsoft.com/office/2006/documentManagement/types"/>
    <xsd:element name="Business_x005f_x0020_Area" ma:index="2" nillable="true" ma:displayName="Business Area" ma:default="" ma:internalName="Business_x0020_Area" ma:requiredMultiChoice="true">
      <xsd:complexType>
        <xsd:complexContent>
          <xsd:extension base="dms:MultiChoiceFillIn">
            <xsd:sequence>
              <xsd:element name="Value" maxOccurs="unbounded" minOccurs="0" nillable="true">
                <xsd:simpleType>
                  <xsd:union memberTypes="dms:Text">
                    <xsd:simpleType>
                      <xsd:restriction base="dms:Choice">
                        <xsd:enumeration value="Administration"/>
                        <xsd:enumeration value="Communications"/>
                        <xsd:enumeration value="Directorate"/>
                        <xsd:enumeration value="Finance"/>
                        <xsd:enumeration value="Fundraising"/>
                        <xsd:enumeration value="Internal Audit"/>
                        <xsd:enumeration value="IT"/>
                        <xsd:enumeration value="Human Resources"/>
                        <xsd:enumeration value="International Programmes"/>
                        <xsd:enumeration value="Management Information Systems"/>
                        <xsd:enumeration value="Major Partnerships"/>
                        <xsd:enumeration value="Programme Funding"/>
                        <xsd:enumeration value="Programme Support Unit"/>
                        <xsd:enumeration value="Policy and Campaigns"/>
                        <xsd:enumeration value="Strategy and Governance"/>
                        <xsd:enumeration value="Supporter Development"/>
                        <xsd:enumeration value="Strategic Funding"/>
                      </xsd:restriction>
                    </xsd:simpleType>
                  </xsd:union>
                </xsd:simpleType>
              </xsd:element>
            </xsd:sequence>
          </xsd:extension>
        </xsd:complexContent>
      </xsd:complexType>
    </xsd:element>
    <xsd:element name="Sort_x0020_by" ma:index="9" nillable="true" ma:displayName="Sort by" ma:decimals="0" ma:internalName="Sort_x0020_by">
      <xsd:simpleType>
        <xsd:restriction base="dms:Number"/>
      </xsd:simpleType>
    </xsd:element>
    <xsd:element name="Add_x0020_to_x0020_MPB_x0020_document_x0020_library" ma:index="20" nillable="true" ma:displayName="Add to MPB document library" ma:default="0" ma:internalName="Add_x0020_to_x0020_MPB_x0020_document_x0020_library">
      <xsd:simpleType>
        <xsd:restriction base="dms:Boolean"/>
      </xsd:simpleType>
    </xsd:element>
  </xsd:schema>
  <xsd:schema xmlns:xsd="http://www.w3.org/2001/XMLSchema" xmlns:dms="http://schemas.microsoft.com/office/2006/documentManagement/types" targetNamespace="6b5994bc-e51e-4d1d-8911-7a485c487ef1" elementFormDefault="qualified">
    <xsd:import namespace="http://schemas.microsoft.com/office/2006/documentManagement/types"/>
    <xsd:element name="Audience1" ma:index="4" nillable="true" ma:displayName="Audience" ma:default="" ma:internalName="Audience1" ma:readOnly="false" ma:requiredMultiChoice="true">
      <xsd:complexType>
        <xsd:complexContent>
          <xsd:extension base="dms:MultiChoiceFillIn">
            <xsd:sequence>
              <xsd:element name="Value" maxOccurs="unbounded" minOccurs="0" nillable="true">
                <xsd:simpleType>
                  <xsd:union memberTypes="dms:Text">
                    <xsd:simpleType>
                      <xsd:restriction base="dms:Choice">
                        <xsd:enumeration value="Agency"/>
                        <xsd:enumeration value="Donor"/>
                        <xsd:enumeration value="Government"/>
                        <xsd:enumeration value="Media"/>
                        <xsd:enumeration value="Staff"/>
                        <xsd:enumeration value="Supporter"/>
                        <xsd:enumeration value="Partner"/>
                      </xsd:restriction>
                    </xsd:simpleType>
                  </xsd:union>
                </xsd:simpleType>
              </xsd:element>
            </xsd:sequence>
          </xsd:extension>
        </xsd:complexContent>
      </xsd:complexType>
    </xsd:element>
    <xsd:element name="Document_x0020_Language" ma:index="5" nillable="true" ma:displayName="Document Language" ma:default="" ma:format="Dropdown" ma:internalName="Document_x0020_Language">
      <xsd:simpleType>
        <xsd:union memberTypes="dms:Text">
          <xsd:simpleType>
            <xsd:restriction base="dms:Choice">
              <xsd:enumeration value="English"/>
              <xsd:enumeration value="French"/>
              <xsd:enumeration value="Portuguese"/>
            </xsd:restriction>
          </xsd:simpleType>
        </xsd:union>
      </xsd:simpleType>
    </xsd:element>
    <xsd:element name="Internal_x0020_Only" ma:index="7" nillable="true" ma:displayName="Internal Use Only" ma:default="1" ma:internalName="Internal_x0020_Only">
      <xsd:simpleType>
        <xsd:restriction base="dms:Boolean"/>
      </xsd:simpleType>
    </xsd:element>
  </xsd:schema>
  <xsd:schema xmlns:xsd="http://www.w3.org/2001/XMLSchema" xmlns:dms="http://schemas.microsoft.com/office/2006/documentManagement/types" targetNamespace="d44933a0-8d38-476a-9f94-cb2dabf4dfa5" elementFormDefault="qualified">
    <xsd:import namespace="http://schemas.microsoft.com/office/2006/documentManagement/types"/>
    <xsd:element name="Template" ma:index="16" nillable="true" ma:displayName="Template" ma:default="Briefing note" ma:format="Dropdown" ma:internalName="Template">
      <xsd:simpleType>
        <xsd:restriction base="dms:Choice">
          <xsd:enumeration value="Briefing note"/>
          <xsd:enumeration value="Newsletter"/>
          <xsd:enumeration value="Report"/>
          <xsd:enumeration value="Presentation"/>
        </xsd:restriction>
      </xsd:simpleType>
    </xsd:element>
    <xsd:element name="Language" ma:index="17" nillable="true" ma:displayName="Language" ma:default="English" ma:format="Dropdown" ma:internalName="Language">
      <xsd:simpleType>
        <xsd:restriction base="dms:Choice">
          <xsd:enumeration value="English"/>
          <xsd:enumeration value="French"/>
          <xsd:enumeration value="Portuguese"/>
        </xsd:restriction>
      </xsd:simpleType>
    </xsd:element>
    <xsd:element name="Format" ma:index="18" nillable="true" ma:displayName="Format" ma:default="PowerPoint" ma:format="Dropdown" ma:internalName="Format">
      <xsd:simpleType>
        <xsd:restriction base="dms:Choice">
          <xsd:enumeration value="PowerPoint"/>
          <xsd:enumeration value="Word"/>
          <xsd:enumeration value="InDesign"/>
        </xsd:restriction>
      </xsd:simpleType>
    </xsd:element>
    <xsd:element name="Group" ma:index="19" nillable="true" ma:displayName="Group" ma:default="Presentations" ma:format="Dropdown" ma:internalName="Group">
      <xsd:simpleType>
        <xsd:restriction base="dms:Choice">
          <xsd:enumeration value="Presentations"/>
          <xsd:enumeration value="Documen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15" ma:displayName="Content Type" ma:readOnly="true"/>
        <xsd:element ref="dc:title" minOccurs="0" maxOccurs="1" ma:index="1" ma:displayName="Title"/>
        <xsd:element ref="dc:subject" minOccurs="0" maxOccurs="1"/>
        <xsd:element ref="dc:description" minOccurs="0" maxOccurs="1"/>
        <xsd:element name="keywords" minOccurs="0" maxOccurs="1" type="xsd:string" ma:index="6"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Template xmlns="d44933a0-8d38-476a-9f94-cb2dabf4dfa5">Briefing note</Template>
    <Group xmlns="d44933a0-8d38-476a-9f94-cb2dabf4dfa5">Documents</Group>
    <Document_x0020_Language xmlns="6b5994bc-e51e-4d1d-8911-7a485c487ef1">English</Document_x0020_Language>
    <Audience1 xmlns="6b5994bc-e51e-4d1d-8911-7a485c487ef1">
      <Value>Agency</Value>
      <Value>Donor</Value>
      <Value>Government</Value>
      <Value>Media</Value>
      <Value>Staff</Value>
      <Value>Supporter</Value>
      <Value>Partner</Value>
    </Audience1>
    <Internal_x0020_Only xmlns="6b5994bc-e51e-4d1d-8911-7a485c487ef1">true</Internal_x0020_Only>
    <Language xmlns="d44933a0-8d38-476a-9f94-cb2dabf4dfa5">English</Language>
    <Add_x0020_to_x0020_MPB_x0020_document_x0020_library xmlns="e2e68419-8eb4-4547-a4e6-c77e2470aaf7">false</Add_x0020_to_x0020_MPB_x0020_document_x0020_library>
    <Country xmlns="http://schemas.microsoft.com/sharepoint/v3">
      <Value>All</Value>
    </Country>
    <Sort_x0020_by xmlns="e2e68419-8eb4-4547-a4e6-c77e2470aaf7" xsi:nil="true"/>
    <Format xmlns="d44933a0-8d38-476a-9f94-cb2dabf4dfa5">Word</Format>
    <Business_x005f_x0020_Area xmlns="e2e68419-8eb4-4547-a4e6-c77e2470aaf7">
      <Value>Communications</Value>
    </Business_x005f_x0020_Area>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A43E0-E6D3-4D84-BE62-FCE546868D52}">
  <ds:schemaRefs>
    <ds:schemaRef ds:uri="http://schemas.microsoft.com/sharepoint/events"/>
  </ds:schemaRefs>
</ds:datastoreItem>
</file>

<file path=customXml/itemProps2.xml><?xml version="1.0" encoding="utf-8"?>
<ds:datastoreItem xmlns:ds="http://schemas.openxmlformats.org/officeDocument/2006/customXml" ds:itemID="{536A6FF6-2299-4791-A5A9-645AE8CFE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e68419-8eb4-4547-a4e6-c77e2470aaf7"/>
    <ds:schemaRef ds:uri="6b5994bc-e51e-4d1d-8911-7a485c487ef1"/>
    <ds:schemaRef ds:uri="d44933a0-8d38-476a-9f94-cb2dabf4dfa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D791B2C-036F-4B3A-9C5D-62463C683D81}">
  <ds:schemaRefs>
    <ds:schemaRef ds:uri="http://schemas.microsoft.com/office/2006/documentManagement/types"/>
    <ds:schemaRef ds:uri="6b5994bc-e51e-4d1d-8911-7a485c487ef1"/>
    <ds:schemaRef ds:uri="http://schemas.microsoft.com/office/2006/metadata/properties"/>
    <ds:schemaRef ds:uri="http://purl.org/dc/elements/1.1/"/>
    <ds:schemaRef ds:uri="http://purl.org/dc/dcmitype/"/>
    <ds:schemaRef ds:uri="d44933a0-8d38-476a-9f94-cb2dabf4dfa5"/>
    <ds:schemaRef ds:uri="http://www.w3.org/XML/1998/namespace"/>
    <ds:schemaRef ds:uri="e2e68419-8eb4-4547-a4e6-c77e2470aaf7"/>
    <ds:schemaRef ds:uri="http://schemas.microsoft.com/sharepoint/v3"/>
    <ds:schemaRef ds:uri="http://purl.org/dc/terms/"/>
    <ds:schemaRef ds:uri="http://schemas.openxmlformats.org/package/2006/metadata/core-properties"/>
  </ds:schemaRefs>
</ds:datastoreItem>
</file>

<file path=customXml/itemProps4.xml><?xml version="1.0" encoding="utf-8"?>
<ds:datastoreItem xmlns:ds="http://schemas.openxmlformats.org/officeDocument/2006/customXml" ds:itemID="{D6E73EAB-D7D8-4A02-9178-701C7FC79F5B}">
  <ds:schemaRefs>
    <ds:schemaRef ds:uri="http://schemas.microsoft.com/sharepoint/v3/contenttype/forms"/>
  </ds:schemaRefs>
</ds:datastoreItem>
</file>

<file path=customXml/itemProps5.xml><?xml version="1.0" encoding="utf-8"?>
<ds:datastoreItem xmlns:ds="http://schemas.openxmlformats.org/officeDocument/2006/customXml" ds:itemID="{602FFC1C-1F94-4048-997B-D3B0CDCE6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699</Words>
  <Characters>3985</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Blank WaterAid Word document 2015</vt:lpstr>
    </vt:vector>
  </TitlesOfParts>
  <Company>WaterAid</Company>
  <LinksUpToDate>false</LinksUpToDate>
  <CharactersWithSpaces>4675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WaterAid Word document 2015</dc:title>
  <dc:creator>Rebecca Heald</dc:creator>
  <cp:keywords>Blank, Word, document, report, briefing, case study</cp:keywords>
  <cp:lastModifiedBy>Jimmy Perkins</cp:lastModifiedBy>
  <cp:revision>2</cp:revision>
  <cp:lastPrinted>2016-06-09T14:03:00Z</cp:lastPrinted>
  <dcterms:created xsi:type="dcterms:W3CDTF">2016-08-17T16:11:00Z</dcterms:created>
  <dcterms:modified xsi:type="dcterms:W3CDTF">2016-08-17T16:11:00Z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0x0101007AD46FA00E444140A16749902B7C34F0010067E7628AD3E6B745A14726356FDB1C9A</vt:lpwstr>
  </property>
</Properties>
</file>